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91" w:rsidRPr="00DF4B2E" w:rsidRDefault="008E04A4" w:rsidP="00086263">
      <w:pPr>
        <w:pStyle w:val="af1"/>
      </w:pPr>
      <w:r w:rsidRPr="008E04A4">
        <w:t>ПОЯСНИТЕЛЬНАЯ ЗАПИСКА</w:t>
      </w:r>
    </w:p>
    <w:p w:rsidR="008E04A4" w:rsidRPr="008E04A4" w:rsidRDefault="00B722D3" w:rsidP="00086263">
      <w:pPr>
        <w:pStyle w:val="af1"/>
      </w:pPr>
      <w:r w:rsidRPr="008E04A4">
        <w:t xml:space="preserve">к проекту </w:t>
      </w:r>
      <w:r w:rsidR="00166E08">
        <w:t xml:space="preserve">актуализированного </w:t>
      </w:r>
      <w:r w:rsidRPr="008E04A4">
        <w:t xml:space="preserve">профессионального стандарта </w:t>
      </w:r>
    </w:p>
    <w:p w:rsidR="008E04A4" w:rsidRPr="009C7D11" w:rsidRDefault="00B722D3" w:rsidP="009C7D11">
      <w:pPr>
        <w:ind w:left="284" w:right="284"/>
        <w:jc w:val="center"/>
        <w:rPr>
          <w:b/>
          <w:sz w:val="32"/>
          <w:szCs w:val="32"/>
        </w:rPr>
        <w:sectPr w:rsidR="008E04A4" w:rsidRPr="009C7D11" w:rsidSect="005B5000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8E04A4">
        <w:t>«</w:t>
      </w:r>
      <w:r w:rsidR="009C7D11" w:rsidRPr="00491EF8">
        <w:rPr>
          <w:b/>
          <w:sz w:val="32"/>
          <w:szCs w:val="32"/>
        </w:rPr>
        <w:t>Каменщик</w:t>
      </w:r>
      <w:r w:rsidRPr="008E04A4">
        <w:t>»</w:t>
      </w:r>
    </w:p>
    <w:p w:rsidR="00BD0791" w:rsidRDefault="008E04A4" w:rsidP="00086263">
      <w:pPr>
        <w:pStyle w:val="af1"/>
      </w:pPr>
      <w:r>
        <w:lastRenderedPageBreak/>
        <w:t>Содержание</w:t>
      </w:r>
    </w:p>
    <w:p w:rsidR="00ED4839" w:rsidRDefault="00144857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 w:rsidR="008E04A4">
        <w:instrText xml:space="preserve"> TOC \o "1-3" \h \z \u </w:instrText>
      </w:r>
      <w:r>
        <w:fldChar w:fldCharType="separate"/>
      </w:r>
      <w:hyperlink w:anchor="_Toc515313683" w:history="1">
        <w:r w:rsidR="00ED4839" w:rsidRPr="00BE49FC">
          <w:rPr>
            <w:rStyle w:val="a5"/>
            <w:noProof/>
          </w:rPr>
          <w:t>Раздел 1. Обоснование необх</w:t>
        </w:r>
        <w:r w:rsidR="00ED4839" w:rsidRPr="00BE49FC">
          <w:rPr>
            <w:rStyle w:val="a5"/>
            <w:noProof/>
          </w:rPr>
          <w:t>о</w:t>
        </w:r>
        <w:r w:rsidR="00ED4839" w:rsidRPr="00BE49FC">
          <w:rPr>
            <w:rStyle w:val="a5"/>
            <w:noProof/>
          </w:rPr>
          <w:t>димости актуализации профессионального стандарта</w:t>
        </w:r>
        <w:r w:rsidR="00ED48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59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D4839" w:rsidRDefault="00144857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4" w:history="1">
        <w:r w:rsidR="00ED4839" w:rsidRPr="00BE49FC">
          <w:rPr>
            <w:rStyle w:val="a5"/>
            <w:noProof/>
          </w:rPr>
          <w:t>Раздел 2. Актуализация профессионального стандарта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5</w:t>
        </w:r>
      </w:hyperlink>
    </w:p>
    <w:p w:rsidR="00ED4839" w:rsidRDefault="00144857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5" w:history="1">
        <w:r w:rsidR="00ED4839" w:rsidRPr="00BE49FC">
          <w:rPr>
            <w:rStyle w:val="a5"/>
            <w:noProof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5</w:t>
        </w:r>
      </w:hyperlink>
    </w:p>
    <w:p w:rsidR="00ED4839" w:rsidRDefault="00144857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6" w:history="1">
        <w:r w:rsidR="00ED4839" w:rsidRPr="00BE49FC">
          <w:rPr>
            <w:rStyle w:val="a5"/>
            <w:noProof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5</w:t>
        </w:r>
      </w:hyperlink>
    </w:p>
    <w:p w:rsidR="00ED4839" w:rsidRDefault="00144857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7" w:history="1">
        <w:r w:rsidR="00ED4839" w:rsidRPr="00BE49FC">
          <w:rPr>
            <w:rStyle w:val="a5"/>
            <w:noProof/>
          </w:rPr>
          <w:t>2.1.2. Описание обобщенных трудовых функций, входящих в вид профессиональной деятельности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7</w:t>
        </w:r>
      </w:hyperlink>
    </w:p>
    <w:p w:rsidR="00ED4839" w:rsidRDefault="00144857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8" w:history="1">
        <w:r w:rsidR="00ED4839" w:rsidRPr="00BE49FC">
          <w:rPr>
            <w:rStyle w:val="a5"/>
            <w:noProof/>
          </w:rPr>
          <w:t>2.1.3. Описание состава трудовых функций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10</w:t>
        </w:r>
      </w:hyperlink>
    </w:p>
    <w:p w:rsidR="00ED4839" w:rsidRDefault="00144857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9" w:history="1">
        <w:r w:rsidR="00ED4839" w:rsidRPr="00BE49FC">
          <w:rPr>
            <w:rStyle w:val="a5"/>
            <w:noProof/>
          </w:rPr>
          <w:t>2.2. Основные этапы актуализации профессионального стандарта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11</w:t>
        </w:r>
      </w:hyperlink>
    </w:p>
    <w:p w:rsidR="00ED4839" w:rsidRDefault="00144857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0" w:history="1">
        <w:r w:rsidR="00ED4839" w:rsidRPr="00BE49FC">
          <w:rPr>
            <w:rStyle w:val="a5"/>
            <w:noProof/>
          </w:rPr>
          <w:t>2.2.1. Информация об организациях, на базе которых проводились исследования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11</w:t>
        </w:r>
      </w:hyperlink>
    </w:p>
    <w:p w:rsidR="00ED4839" w:rsidRDefault="00144857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1" w:history="1">
        <w:r w:rsidR="00ED4839" w:rsidRPr="00BE49FC">
          <w:rPr>
            <w:rStyle w:val="a5"/>
            <w:noProof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11</w:t>
        </w:r>
      </w:hyperlink>
    </w:p>
    <w:p w:rsidR="00ED4839" w:rsidRDefault="00144857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2" w:history="1">
        <w:r w:rsidR="00ED4839" w:rsidRPr="00BE49FC">
          <w:rPr>
            <w:rStyle w:val="a5"/>
            <w:noProof/>
          </w:rPr>
          <w:t>2.2.3. Требования к экспертам, привлеченным к актуализации профессионального ст</w:t>
        </w:r>
        <w:r w:rsidR="00ED4839" w:rsidRPr="00BE49FC">
          <w:rPr>
            <w:rStyle w:val="a5"/>
            <w:noProof/>
          </w:rPr>
          <w:t>а</w:t>
        </w:r>
        <w:r w:rsidR="00ED4839" w:rsidRPr="00BE49FC">
          <w:rPr>
            <w:rStyle w:val="a5"/>
            <w:noProof/>
          </w:rPr>
          <w:t>ндарта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12</w:t>
        </w:r>
      </w:hyperlink>
    </w:p>
    <w:p w:rsidR="00ED4839" w:rsidRDefault="00144857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3" w:history="1">
        <w:r w:rsidR="00ED4839" w:rsidRPr="00BE49FC">
          <w:rPr>
            <w:rStyle w:val="a5"/>
            <w:noProof/>
          </w:rPr>
          <w:t>2.2.4. Этапы актуализации профессионального стандарта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13</w:t>
        </w:r>
      </w:hyperlink>
    </w:p>
    <w:p w:rsidR="00ED4839" w:rsidRDefault="00144857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4" w:history="1">
        <w:r w:rsidR="00ED4839" w:rsidRPr="00BE49FC">
          <w:rPr>
            <w:rStyle w:val="a5"/>
            <w:noProof/>
          </w:rPr>
          <w:t>Раздел 3. Профессионально-общественное обсуждение профессионального стандарта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13</w:t>
        </w:r>
      </w:hyperlink>
    </w:p>
    <w:p w:rsidR="00ED4839" w:rsidRDefault="00144857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5" w:history="1">
        <w:r w:rsidR="00ED4839" w:rsidRPr="00BE49FC">
          <w:rPr>
            <w:rStyle w:val="a5"/>
            <w:noProof/>
          </w:rPr>
          <w:t>3.1. Порядок обсуждения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13</w:t>
        </w:r>
      </w:hyperlink>
    </w:p>
    <w:p w:rsidR="00ED4839" w:rsidRDefault="00144857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6" w:history="1">
        <w:r w:rsidR="00ED4839" w:rsidRPr="00BE49FC">
          <w:rPr>
            <w:rStyle w:val="a5"/>
            <w:noProof/>
          </w:rPr>
          <w:t>3.2. Организации и эксперты, привлеченные к обсуждению проекта актуализированного профессионального стандарта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14</w:t>
        </w:r>
      </w:hyperlink>
    </w:p>
    <w:p w:rsidR="00ED4839" w:rsidRDefault="00144857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7" w:history="1">
        <w:r w:rsidR="00ED4839" w:rsidRPr="00BE49FC">
          <w:rPr>
            <w:rStyle w:val="a5"/>
            <w:noProof/>
          </w:rPr>
          <w:t>3.3. Данные о поступивших замечаниях и предложениях к проекту актуализированного профессионального стандарта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14</w:t>
        </w:r>
      </w:hyperlink>
    </w:p>
    <w:p w:rsidR="00ED4839" w:rsidRDefault="00144857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8" w:history="1">
        <w:r w:rsidR="00F15D04">
          <w:rPr>
            <w:rStyle w:val="a5"/>
            <w:noProof/>
          </w:rPr>
          <w:t>Раздел 4</w:t>
        </w:r>
        <w:r w:rsidR="00ED4839" w:rsidRPr="00BE49FC">
          <w:rPr>
            <w:rStyle w:val="a5"/>
            <w:noProof/>
          </w:rPr>
          <w:t>. Согла</w:t>
        </w:r>
        <w:r w:rsidR="00ED4839" w:rsidRPr="00BE49FC">
          <w:rPr>
            <w:rStyle w:val="a5"/>
            <w:noProof/>
          </w:rPr>
          <w:t>с</w:t>
        </w:r>
        <w:r w:rsidR="00ED4839" w:rsidRPr="00BE49FC">
          <w:rPr>
            <w:rStyle w:val="a5"/>
            <w:noProof/>
          </w:rPr>
          <w:t>ование проекта профессионального стандарта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15</w:t>
        </w:r>
      </w:hyperlink>
    </w:p>
    <w:p w:rsidR="00ED4839" w:rsidRDefault="00144857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9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1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16</w:t>
        </w:r>
      </w:hyperlink>
    </w:p>
    <w:p w:rsidR="00ED4839" w:rsidRDefault="00144857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0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2</w:t>
        </w:r>
        <w:r w:rsidR="00ED48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5D0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D4839" w:rsidRDefault="00144857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1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3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19</w:t>
        </w:r>
      </w:hyperlink>
    </w:p>
    <w:p w:rsidR="00677FA9" w:rsidRPr="00837FC4" w:rsidRDefault="00144857" w:rsidP="00837FC4">
      <w:pPr>
        <w:pStyle w:val="11"/>
        <w:tabs>
          <w:tab w:val="right" w:leader="dot" w:pos="10195"/>
        </w:tabs>
      </w:pPr>
      <w:hyperlink w:anchor="_Toc515313702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4</w:t>
        </w:r>
        <w:r w:rsidR="00ED4839">
          <w:rPr>
            <w:noProof/>
            <w:webHidden/>
          </w:rPr>
          <w:tab/>
        </w:r>
      </w:hyperlink>
      <w:r w:rsidR="00F15D04">
        <w:t>20</w:t>
      </w:r>
    </w:p>
    <w:p w:rsidR="00ED4839" w:rsidRDefault="00144857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3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</w:t>
        </w:r>
        <w:r w:rsidR="00ED4839" w:rsidRPr="00BE49FC">
          <w:rPr>
            <w:rStyle w:val="a5"/>
            <w:rFonts w:eastAsia="Calibri"/>
            <w:noProof/>
            <w:lang w:eastAsia="en-US"/>
          </w:rPr>
          <w:t>е</w:t>
        </w:r>
        <w:r w:rsidR="00ED4839" w:rsidRPr="00BE49FC">
          <w:rPr>
            <w:rStyle w:val="a5"/>
            <w:rFonts w:eastAsia="Calibri"/>
            <w:noProof/>
            <w:lang w:eastAsia="en-US"/>
          </w:rPr>
          <w:t xml:space="preserve"> 5</w:t>
        </w:r>
        <w:r w:rsidR="00ED4839">
          <w:rPr>
            <w:noProof/>
            <w:webHidden/>
          </w:rPr>
          <w:tab/>
        </w:r>
        <w:r w:rsidR="00F15D04">
          <w:rPr>
            <w:noProof/>
            <w:webHidden/>
          </w:rPr>
          <w:t>23</w:t>
        </w:r>
      </w:hyperlink>
    </w:p>
    <w:p w:rsidR="008E04A4" w:rsidRDefault="00144857" w:rsidP="008E04A4">
      <w:r>
        <w:fldChar w:fldCharType="end"/>
      </w:r>
      <w:r w:rsidR="008E04A4">
        <w:br w:type="page"/>
      </w:r>
    </w:p>
    <w:p w:rsidR="00166E08" w:rsidRPr="009C7D11" w:rsidRDefault="00166E08" w:rsidP="00195361">
      <w:pPr>
        <w:spacing w:line="276" w:lineRule="auto"/>
        <w:ind w:left="284" w:right="284"/>
        <w:jc w:val="both"/>
        <w:rPr>
          <w:bCs w:val="0"/>
        </w:rPr>
      </w:pPr>
      <w:proofErr w:type="gramStart"/>
      <w:r>
        <w:lastRenderedPageBreak/>
        <w:t>Профессиональный стандарт «</w:t>
      </w:r>
      <w:r w:rsidR="009C7D11" w:rsidRPr="009C7D11">
        <w:rPr>
          <w:bCs w:val="0"/>
        </w:rPr>
        <w:t>Каменщик</w:t>
      </w:r>
      <w:r>
        <w:t>» актуализирован в целях реализации Указов Пр</w:t>
      </w:r>
      <w:r>
        <w:t>е</w:t>
      </w:r>
      <w:r>
        <w:t>зидента РФ от 07.05.2012 N 596 «О долгосрочной государственной экономической полит</w:t>
      </w:r>
      <w:r>
        <w:t>и</w:t>
      </w:r>
      <w:r>
        <w:t>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</w:t>
      </w:r>
      <w:r>
        <w:t>о</w:t>
      </w:r>
      <w:r>
        <w:t>мического роста, необходимо создать и модернизировать к 2020 году 25 млн. высокопрои</w:t>
      </w:r>
      <w:r>
        <w:t>з</w:t>
      </w:r>
      <w:r>
        <w:t>водительных рабочих мест, и обеспечить указанные рабочие места высококвалифицирова</w:t>
      </w:r>
      <w:r>
        <w:t>н</w:t>
      </w:r>
      <w:r>
        <w:t>ными кадрами.</w:t>
      </w:r>
      <w:proofErr w:type="gramEnd"/>
    </w:p>
    <w:p w:rsidR="00166E08" w:rsidRDefault="00DD1178" w:rsidP="00195361">
      <w:pPr>
        <w:pStyle w:val="a1"/>
      </w:pPr>
      <w:r>
        <w:t>Актуализируемый п</w:t>
      </w:r>
      <w:r w:rsidR="00166E08">
        <w:t>рофессиональный стандарт «</w:t>
      </w:r>
      <w:r w:rsidR="009C7D11" w:rsidRPr="009C7D11">
        <w:rPr>
          <w:bCs w:val="0"/>
        </w:rPr>
        <w:t>Каменщик</w:t>
      </w:r>
      <w:r w:rsidR="00166E08">
        <w:t>» был разработан в 20</w:t>
      </w:r>
      <w:r w:rsidR="00166E08" w:rsidRPr="009C7D11">
        <w:rPr>
          <w:rStyle w:val="af2"/>
          <w:color w:val="auto"/>
          <w:u w:val="none"/>
        </w:rPr>
        <w:t>14</w:t>
      </w:r>
      <w:r w:rsidR="00166E08">
        <w:t xml:space="preserve"> году.</w:t>
      </w:r>
    </w:p>
    <w:p w:rsidR="00BD0791" w:rsidRPr="008E04A4" w:rsidRDefault="0088589D" w:rsidP="004F0DBC">
      <w:pPr>
        <w:pStyle w:val="1"/>
      </w:pPr>
      <w:bookmarkStart w:id="0" w:name="_Toc515313683"/>
      <w:r w:rsidRPr="008E04A4">
        <w:t xml:space="preserve">Раздел </w:t>
      </w:r>
      <w:r w:rsidR="00B722D3" w:rsidRPr="008E04A4">
        <w:t xml:space="preserve">1. </w:t>
      </w:r>
      <w:r w:rsidR="00DD1178" w:rsidRPr="00DD1178">
        <w:t>Обоснование необходимости актуализации профессионального стандарта</w:t>
      </w:r>
      <w:bookmarkEnd w:id="0"/>
    </w:p>
    <w:p w:rsidR="00DD1178" w:rsidRDefault="00DD1178" w:rsidP="00DD1178">
      <w:pPr>
        <w:pStyle w:val="a1"/>
      </w:pPr>
      <w:r>
        <w:t>Актуализации профессионального стандарта вызвана необходимостью внесения изменений в соответствии с замечаниями, поступившими от машиностроительных предприятий, Минтруда РФ и других организаций</w:t>
      </w:r>
      <w:r w:rsidR="002B7659">
        <w:t>,</w:t>
      </w:r>
      <w:r w:rsidR="004F0DBC">
        <w:t xml:space="preserve"> и </w:t>
      </w:r>
      <w:r w:rsidR="004F0DBC" w:rsidRPr="004F0DBC">
        <w:t>результат</w:t>
      </w:r>
      <w:r w:rsidR="004F0DBC">
        <w:t>ами</w:t>
      </w:r>
      <w:r w:rsidR="004F0DBC" w:rsidRPr="004F0DBC">
        <w:t xml:space="preserve"> мониторинга практики применения профессионального стандарта</w:t>
      </w:r>
      <w:r>
        <w:t>.</w:t>
      </w:r>
    </w:p>
    <w:p w:rsidR="004F0DBC" w:rsidRDefault="004F0DBC" w:rsidP="00DD1178">
      <w:pPr>
        <w:pStyle w:val="a1"/>
      </w:pPr>
      <w:r w:rsidRPr="004F0DBC">
        <w:t>Уведомление о разработке проекта профессионального стандар</w:t>
      </w:r>
      <w:r>
        <w:t>та размещено сайте «Пр</w:t>
      </w:r>
      <w:r>
        <w:t>о</w:t>
      </w:r>
      <w:r w:rsidRPr="004F0DBC">
        <w:t>фессиональные стандарты» (</w:t>
      </w:r>
      <w:hyperlink r:id="rId9" w:history="1">
        <w:r w:rsidRPr="0009572B">
          <w:rPr>
            <w:rStyle w:val="a5"/>
          </w:rPr>
          <w:t>http://profstandart.rosmintrud.ru/</w:t>
        </w:r>
      </w:hyperlink>
      <w:r w:rsidRPr="004F0DBC">
        <w:t>):</w:t>
      </w:r>
    </w:p>
    <w:p w:rsidR="004F0DBC" w:rsidRDefault="004F0DBC" w:rsidP="00DD1178">
      <w:pPr>
        <w:pStyle w:val="a1"/>
      </w:pPr>
    </w:p>
    <w:p w:rsidR="00DD1178" w:rsidRDefault="007B40FA" w:rsidP="00DD1178">
      <w:pPr>
        <w:pStyle w:val="a1"/>
      </w:pPr>
      <w:r>
        <w:t xml:space="preserve">В </w:t>
      </w:r>
      <w:r w:rsidR="004F0DBC">
        <w:t>р</w:t>
      </w:r>
      <w:r w:rsidR="00DD1178">
        <w:t xml:space="preserve">азделе </w:t>
      </w:r>
      <w:r w:rsidR="00DD1178">
        <w:rPr>
          <w:lang w:val="en-US"/>
        </w:rPr>
        <w:t>I</w:t>
      </w:r>
      <w:r>
        <w:t xml:space="preserve"> </w:t>
      </w:r>
      <w:r w:rsidR="00DD1178">
        <w:t xml:space="preserve">произведена корректировка формулировок </w:t>
      </w:r>
      <w:r w:rsidR="00DD1178" w:rsidRPr="004E5ADD">
        <w:t>наименовани</w:t>
      </w:r>
      <w:r w:rsidR="00DD1178">
        <w:t>я</w:t>
      </w:r>
      <w:r w:rsidR="00DD1178" w:rsidRPr="004E5ADD">
        <w:t xml:space="preserve"> вида </w:t>
      </w:r>
      <w:r w:rsidR="00DD1178">
        <w:t xml:space="preserve">и цели </w:t>
      </w:r>
      <w:r w:rsidR="00DD1178" w:rsidRPr="004E5ADD">
        <w:t>профе</w:t>
      </w:r>
      <w:r w:rsidR="00DD1178" w:rsidRPr="004E5ADD">
        <w:t>с</w:t>
      </w:r>
      <w:r w:rsidR="00DD1178" w:rsidRPr="004E5ADD">
        <w:t>сиональной деятельности</w:t>
      </w:r>
      <w:r w:rsidR="00DD1178">
        <w:t>.</w:t>
      </w:r>
    </w:p>
    <w:p w:rsidR="006E714B" w:rsidRDefault="006E714B" w:rsidP="006E714B">
      <w:pPr>
        <w:pStyle w:val="1"/>
        <w:numPr>
          <w:ilvl w:val="0"/>
          <w:numId w:val="19"/>
        </w:numPr>
        <w:shd w:val="clear" w:color="auto" w:fill="FFFFFF"/>
        <w:spacing w:before="0" w:after="0"/>
        <w:jc w:val="center"/>
        <w:textAlignment w:val="baseline"/>
        <w:rPr>
          <w:b w:val="0"/>
          <w:bCs/>
          <w:spacing w:val="2"/>
        </w:rPr>
      </w:pPr>
      <w:r w:rsidRPr="006E714B">
        <w:rPr>
          <w:b w:val="0"/>
          <w:bCs/>
          <w:spacing w:val="2"/>
          <w:sz w:val="24"/>
          <w:szCs w:val="24"/>
        </w:rPr>
        <w:t>Группа занятий по ОК 010-2014 (МСКЗ-08) Общероссийский классификатор занятий (ОКЗ) (с поправкой</w:t>
      </w:r>
      <w:r w:rsidR="00986C91">
        <w:rPr>
          <w:b w:val="0"/>
          <w:bCs/>
          <w:spacing w:val="2"/>
          <w:sz w:val="24"/>
          <w:szCs w:val="24"/>
        </w:rPr>
        <w:t xml:space="preserve"> 2018г</w:t>
      </w:r>
      <w:r w:rsidRPr="006E714B">
        <w:rPr>
          <w:b w:val="0"/>
          <w:bCs/>
          <w:spacing w:val="2"/>
          <w:sz w:val="24"/>
          <w:szCs w:val="24"/>
        </w:rPr>
        <w:t>)</w:t>
      </w:r>
      <w:r>
        <w:rPr>
          <w:b w:val="0"/>
          <w:bCs/>
          <w:spacing w:val="2"/>
          <w:sz w:val="24"/>
          <w:szCs w:val="24"/>
        </w:rPr>
        <w:t xml:space="preserve">. </w:t>
      </w:r>
      <w:r w:rsidRPr="006E714B">
        <w:rPr>
          <w:b w:val="0"/>
          <w:bCs/>
          <w:spacing w:val="2"/>
        </w:rPr>
        <w:t>Дата введения 2015-07-01</w:t>
      </w:r>
    </w:p>
    <w:tbl>
      <w:tblPr>
        <w:tblStyle w:val="af0"/>
        <w:tblW w:w="0" w:type="auto"/>
        <w:tblLook w:val="04A0"/>
      </w:tblPr>
      <w:tblGrid>
        <w:gridCol w:w="959"/>
        <w:gridCol w:w="4251"/>
        <w:gridCol w:w="994"/>
        <w:gridCol w:w="4217"/>
      </w:tblGrid>
      <w:tr w:rsidR="006E714B" w:rsidTr="00382B4D">
        <w:tc>
          <w:tcPr>
            <w:tcW w:w="959" w:type="dxa"/>
          </w:tcPr>
          <w:p w:rsidR="006E714B" w:rsidRDefault="00382B4D" w:rsidP="006E714B">
            <w:r>
              <w:t>711</w:t>
            </w:r>
          </w:p>
        </w:tc>
        <w:tc>
          <w:tcPr>
            <w:tcW w:w="4251" w:type="dxa"/>
          </w:tcPr>
          <w:p w:rsidR="006E714B" w:rsidRPr="00382B4D" w:rsidRDefault="00382B4D" w:rsidP="00382B4D">
            <w:pPr>
              <w:spacing w:before="240" w:after="240"/>
              <w:rPr>
                <w:bCs w:val="0"/>
              </w:rPr>
            </w:pPr>
            <w:r>
              <w:t>Рабочие строительных и родственных занятий</w:t>
            </w:r>
          </w:p>
        </w:tc>
        <w:tc>
          <w:tcPr>
            <w:tcW w:w="994" w:type="dxa"/>
          </w:tcPr>
          <w:p w:rsidR="006E714B" w:rsidRDefault="00382B4D" w:rsidP="006E714B">
            <w:r>
              <w:t>7112</w:t>
            </w:r>
          </w:p>
        </w:tc>
        <w:tc>
          <w:tcPr>
            <w:tcW w:w="4217" w:type="dxa"/>
          </w:tcPr>
          <w:p w:rsidR="006E714B" w:rsidRDefault="00382B4D" w:rsidP="006E714B">
            <w:r w:rsidRPr="006E714B">
              <w:rPr>
                <w:bCs w:val="0"/>
                <w:spacing w:val="2"/>
                <w:shd w:val="clear" w:color="auto" w:fill="FFFFFF"/>
              </w:rPr>
              <w:t>Каменщики (по кирпичу и камню) и рабочие родственных занятий</w:t>
            </w:r>
          </w:p>
        </w:tc>
      </w:tr>
    </w:tbl>
    <w:p w:rsidR="006E714B" w:rsidRPr="0078133E" w:rsidRDefault="006E714B" w:rsidP="0078133E">
      <w:pPr>
        <w:pStyle w:val="a1"/>
        <w:ind w:firstLine="0"/>
      </w:pPr>
    </w:p>
    <w:p w:rsidR="00837FC4" w:rsidRDefault="00DD1178" w:rsidP="00837FC4">
      <w:pPr>
        <w:pStyle w:val="a1"/>
        <w:spacing w:after="0"/>
      </w:pPr>
      <w:r>
        <w:t xml:space="preserve">В разделе </w:t>
      </w:r>
      <w:r>
        <w:rPr>
          <w:lang w:val="en-US"/>
        </w:rPr>
        <w:t>II</w:t>
      </w:r>
      <w:r w:rsidR="007B40FA">
        <w:t xml:space="preserve"> </w:t>
      </w:r>
      <w:r>
        <w:t>произведена корректировка обобщенных трудовых функций и отдельных тр</w:t>
      </w:r>
      <w:r>
        <w:t>у</w:t>
      </w:r>
      <w:r>
        <w:t>довых функций. Добавлены обобщенные трудовые функции:</w:t>
      </w:r>
      <w:r w:rsidR="00837FC4" w:rsidRPr="00837FC4">
        <w:t xml:space="preserve"> </w:t>
      </w:r>
      <w:r w:rsidR="00837FC4" w:rsidRPr="00837FC4">
        <w:rPr>
          <w:b/>
        </w:rPr>
        <w:t xml:space="preserve">Е </w:t>
      </w:r>
      <w:r w:rsidR="00837FC4" w:rsidRPr="00837FC4">
        <w:rPr>
          <w:b/>
        </w:rPr>
        <w:t>Кладка и реставрационный р</w:t>
      </w:r>
      <w:r w:rsidR="00837FC4" w:rsidRPr="00837FC4">
        <w:rPr>
          <w:b/>
        </w:rPr>
        <w:t>е</w:t>
      </w:r>
      <w:r w:rsidR="00837FC4" w:rsidRPr="00837FC4">
        <w:rPr>
          <w:b/>
        </w:rPr>
        <w:t>монт арок, сводов, куполов, других конструкций сложного криволинейного очертания (особо сложные каменные конструкции)</w:t>
      </w:r>
      <w:r>
        <w:t>.</w:t>
      </w:r>
    </w:p>
    <w:p w:rsidR="00837FC4" w:rsidRPr="00837FC4" w:rsidRDefault="00DD1178" w:rsidP="00837FC4">
      <w:pPr>
        <w:pStyle w:val="a1"/>
        <w:spacing w:after="0"/>
      </w:pPr>
      <w:r>
        <w:t xml:space="preserve"> Исключены обобщенные трудовые функции: </w:t>
      </w:r>
      <w:r w:rsidR="00DF4B2E">
        <w:rPr>
          <w:rStyle w:val="af2"/>
        </w:rPr>
        <w:t>нет</w:t>
      </w:r>
      <w:proofErr w:type="gramStart"/>
      <w:r w:rsidR="00DF4B2E">
        <w:rPr>
          <w:rStyle w:val="af2"/>
        </w:rPr>
        <w:t xml:space="preserve"> </w:t>
      </w:r>
      <w:r>
        <w:t>.</w:t>
      </w:r>
      <w:proofErr w:type="gramEnd"/>
      <w:r>
        <w:t xml:space="preserve"> </w:t>
      </w:r>
      <w:r w:rsidR="00837FC4">
        <w:t xml:space="preserve"> </w:t>
      </w:r>
      <w:r>
        <w:t>Изменен состав обобщенных тру</w:t>
      </w:r>
      <w:r w:rsidR="00837FC4">
        <w:t xml:space="preserve">довых функций: </w:t>
      </w:r>
      <w:r w:rsidR="00837FC4">
        <w:rPr>
          <w:b/>
        </w:rPr>
        <w:t xml:space="preserve">А </w:t>
      </w:r>
      <w:r w:rsidR="00837FC4" w:rsidRPr="00837FC4">
        <w:rPr>
          <w:b/>
        </w:rPr>
        <w:t>Подготовка и кладка наружных и внутренних стен,  столбов без архитектурного оформления из кирпича или камня (простейшие каменные конструкции)</w:t>
      </w:r>
      <w:r w:rsidR="00837FC4">
        <w:rPr>
          <w:b/>
        </w:rPr>
        <w:t xml:space="preserve">; </w:t>
      </w:r>
      <w:r w:rsidR="00837FC4" w:rsidRPr="00837FC4">
        <w:rPr>
          <w:b/>
        </w:rPr>
        <w:t>В</w:t>
      </w:r>
      <w:r w:rsidR="00837FC4" w:rsidRPr="00837FC4">
        <w:rPr>
          <w:b/>
        </w:rPr>
        <w:tab/>
        <w:t>Создание ги</w:t>
      </w:r>
      <w:r w:rsidR="00837FC4" w:rsidRPr="00837FC4">
        <w:rPr>
          <w:b/>
        </w:rPr>
        <w:t>д</w:t>
      </w:r>
      <w:r w:rsidR="00837FC4" w:rsidRPr="00837FC4">
        <w:rPr>
          <w:b/>
        </w:rPr>
        <w:t>роизоляции фундаментов, кладка и разборка стен  с усложненными частями, не превыша</w:t>
      </w:r>
      <w:r w:rsidR="00837FC4" w:rsidRPr="00837FC4">
        <w:rPr>
          <w:b/>
        </w:rPr>
        <w:t>ю</w:t>
      </w:r>
      <w:r w:rsidR="00837FC4" w:rsidRPr="00837FC4">
        <w:rPr>
          <w:b/>
        </w:rPr>
        <w:t>щими 10 % площади лицевой стороны стены (простые каменные конструкции)</w:t>
      </w:r>
      <w:r w:rsidR="00837FC4">
        <w:rPr>
          <w:b/>
        </w:rPr>
        <w:t xml:space="preserve">; </w:t>
      </w:r>
      <w:proofErr w:type="gramStart"/>
      <w:r w:rsidR="00837FC4" w:rsidRPr="00837FC4">
        <w:rPr>
          <w:b/>
        </w:rPr>
        <w:t>С</w:t>
      </w:r>
      <w:proofErr w:type="gramEnd"/>
      <w:r w:rsidR="00837FC4" w:rsidRPr="00837FC4">
        <w:rPr>
          <w:b/>
        </w:rPr>
        <w:tab/>
      </w:r>
      <w:proofErr w:type="gramStart"/>
      <w:r w:rsidR="00837FC4" w:rsidRPr="00837FC4">
        <w:rPr>
          <w:b/>
        </w:rPr>
        <w:t>Кладка</w:t>
      </w:r>
      <w:proofErr w:type="gramEnd"/>
      <w:r w:rsidR="00837FC4" w:rsidRPr="00837FC4">
        <w:rPr>
          <w:b/>
        </w:rPr>
        <w:t xml:space="preserve"> и ремонт каменных стен с усложненными частями, не превышающими 20 % площади лиц</w:t>
      </w:r>
      <w:r w:rsidR="00837FC4" w:rsidRPr="00837FC4">
        <w:rPr>
          <w:b/>
        </w:rPr>
        <w:t>е</w:t>
      </w:r>
      <w:r w:rsidR="00837FC4" w:rsidRPr="00837FC4">
        <w:rPr>
          <w:b/>
        </w:rPr>
        <w:t>вой стороны стены (каменные конструкции средней сложности), установка и разборка д</w:t>
      </w:r>
      <w:r w:rsidR="00837FC4" w:rsidRPr="00837FC4">
        <w:rPr>
          <w:b/>
        </w:rPr>
        <w:t>о</w:t>
      </w:r>
      <w:r w:rsidR="00837FC4" w:rsidRPr="00837FC4">
        <w:rPr>
          <w:b/>
        </w:rPr>
        <w:t>полнительных элементов каменных конструкций</w:t>
      </w:r>
      <w:r w:rsidR="00837FC4">
        <w:rPr>
          <w:b/>
        </w:rPr>
        <w:t xml:space="preserve">; </w:t>
      </w:r>
      <w:r w:rsidR="00837FC4" w:rsidRPr="00837FC4">
        <w:rPr>
          <w:b/>
        </w:rPr>
        <w:t>D</w:t>
      </w:r>
      <w:r w:rsidR="00837FC4" w:rsidRPr="00837FC4">
        <w:rPr>
          <w:b/>
        </w:rPr>
        <w:tab/>
        <w:t>Кладка стен с усложненными ча</w:t>
      </w:r>
      <w:r w:rsidR="00837FC4" w:rsidRPr="00837FC4">
        <w:rPr>
          <w:b/>
        </w:rPr>
        <w:t>с</w:t>
      </w:r>
      <w:r w:rsidR="00837FC4" w:rsidRPr="00837FC4">
        <w:rPr>
          <w:b/>
        </w:rPr>
        <w:t>тями, не превышающими 40 % площади лицевой стороны стены (сложные каменные конс</w:t>
      </w:r>
      <w:r w:rsidR="00837FC4" w:rsidRPr="00837FC4">
        <w:rPr>
          <w:b/>
        </w:rPr>
        <w:t>т</w:t>
      </w:r>
      <w:r w:rsidR="00837FC4" w:rsidRPr="00837FC4">
        <w:rPr>
          <w:b/>
        </w:rPr>
        <w:t>ру</w:t>
      </w:r>
      <w:r w:rsidR="00837FC4" w:rsidRPr="00837FC4">
        <w:rPr>
          <w:b/>
        </w:rPr>
        <w:t>к</w:t>
      </w:r>
      <w:r w:rsidR="00837FC4" w:rsidRPr="00837FC4">
        <w:rPr>
          <w:b/>
        </w:rPr>
        <w:t>ции)</w:t>
      </w:r>
      <w:r w:rsidR="00837FC4">
        <w:rPr>
          <w:b/>
        </w:rPr>
        <w:t>.</w:t>
      </w:r>
    </w:p>
    <w:p w:rsidR="00DD1178" w:rsidRDefault="00837FC4" w:rsidP="00837FC4">
      <w:pPr>
        <w:pStyle w:val="a1"/>
        <w:spacing w:after="0"/>
      </w:pPr>
      <w:r w:rsidRPr="00AE39AE">
        <w:t xml:space="preserve">Исключены обобщенные трудовые функции: </w:t>
      </w:r>
      <w:r w:rsidRPr="00AE39AE">
        <w:rPr>
          <w:rStyle w:val="af2"/>
        </w:rPr>
        <w:t>нет</w:t>
      </w:r>
      <w:r w:rsidRPr="00AE39AE">
        <w:t xml:space="preserve">. </w:t>
      </w:r>
      <w:r w:rsidR="00DD1178">
        <w:t xml:space="preserve">В обобщенных трудовых функциях </w:t>
      </w:r>
      <w:proofErr w:type="gramStart"/>
      <w:r w:rsidR="007A0CFE">
        <w:rPr>
          <w:rStyle w:val="af2"/>
        </w:rPr>
        <w:t>нет</w:t>
      </w:r>
      <w:proofErr w:type="gramEnd"/>
      <w:r w:rsidR="00DD1178">
        <w:t xml:space="preserve"> выделены новые трудовые функции. В обобщенных трудовых функциях </w:t>
      </w:r>
      <w:r>
        <w:t xml:space="preserve"> </w:t>
      </w:r>
      <w:r w:rsidR="00C41ADE" w:rsidRPr="0049217C">
        <w:rPr>
          <w:b/>
          <w:bCs w:val="0"/>
        </w:rPr>
        <w:t>3.4. Обобщенная труд</w:t>
      </w:r>
      <w:r w:rsidR="00C41ADE" w:rsidRPr="0049217C">
        <w:rPr>
          <w:b/>
          <w:bCs w:val="0"/>
        </w:rPr>
        <w:t>о</w:t>
      </w:r>
      <w:r w:rsidR="00C41ADE" w:rsidRPr="0049217C">
        <w:rPr>
          <w:b/>
          <w:bCs w:val="0"/>
        </w:rPr>
        <w:t>вая функция</w:t>
      </w:r>
      <w:r w:rsidR="007B40FA">
        <w:rPr>
          <w:b/>
          <w:bCs w:val="0"/>
        </w:rPr>
        <w:t xml:space="preserve"> </w:t>
      </w:r>
      <w:r w:rsidR="00C41ADE" w:rsidRPr="00C41ADE">
        <w:rPr>
          <w:b/>
        </w:rPr>
        <w:t>Кладка сложных стен и каме</w:t>
      </w:r>
      <w:r w:rsidR="00C41ADE" w:rsidRPr="00C41ADE">
        <w:rPr>
          <w:b/>
        </w:rPr>
        <w:t>н</w:t>
      </w:r>
      <w:r w:rsidR="00C41ADE" w:rsidRPr="00C41ADE">
        <w:rPr>
          <w:b/>
        </w:rPr>
        <w:t>ных конструкций</w:t>
      </w:r>
      <w:r w:rsidR="00DD1178">
        <w:t xml:space="preserve"> исключены трудовые функции, нехарактерные для данной профессиональной де</w:t>
      </w:r>
      <w:r w:rsidR="00DD1178">
        <w:t>я</w:t>
      </w:r>
      <w:r w:rsidR="00DD1178">
        <w:t>тельности.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478"/>
        <w:gridCol w:w="3160"/>
        <w:gridCol w:w="1079"/>
        <w:gridCol w:w="3574"/>
        <w:gridCol w:w="830"/>
        <w:gridCol w:w="1140"/>
      </w:tblGrid>
      <w:tr w:rsidR="00837FC4" w:rsidRPr="00033FE3" w:rsidTr="00250E9E">
        <w:tc>
          <w:tcPr>
            <w:tcW w:w="249" w:type="pct"/>
            <w:vMerge w:val="restart"/>
          </w:tcPr>
          <w:p w:rsidR="00837FC4" w:rsidRPr="00033FE3" w:rsidRDefault="00837FC4" w:rsidP="00250E9E">
            <w:pPr>
              <w:ind w:left="57" w:right="57"/>
            </w:pPr>
            <w:r w:rsidRPr="00033FE3">
              <w:lastRenderedPageBreak/>
              <w:t>А</w:t>
            </w:r>
          </w:p>
        </w:tc>
        <w:tc>
          <w:tcPr>
            <w:tcW w:w="1556" w:type="pct"/>
            <w:vMerge w:val="restart"/>
          </w:tcPr>
          <w:p w:rsidR="00837FC4" w:rsidRPr="00033FE3" w:rsidRDefault="00837FC4" w:rsidP="00250E9E">
            <w:pPr>
              <w:ind w:left="57" w:right="57"/>
            </w:pPr>
            <w:r w:rsidRPr="00033FE3">
              <w:t>Подготовка и кладка нару</w:t>
            </w:r>
            <w:r w:rsidRPr="00033FE3">
              <w:t>ж</w:t>
            </w:r>
            <w:r w:rsidRPr="00033FE3">
              <w:t>ных и внутренних стен,  столбов без архитектурного оформления из кирпича или камня (простейшие каме</w:t>
            </w:r>
            <w:r w:rsidRPr="00033FE3">
              <w:t>н</w:t>
            </w:r>
            <w:r w:rsidRPr="00033FE3">
              <w:t>ные конструкции)</w:t>
            </w:r>
          </w:p>
        </w:tc>
        <w:tc>
          <w:tcPr>
            <w:tcW w:w="542" w:type="pct"/>
            <w:vMerge w:val="restar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2</w:t>
            </w:r>
          </w:p>
        </w:tc>
        <w:tc>
          <w:tcPr>
            <w:tcW w:w="1757" w:type="pct"/>
          </w:tcPr>
          <w:p w:rsidR="00837FC4" w:rsidRPr="00033FE3" w:rsidRDefault="00837FC4" w:rsidP="00250E9E">
            <w:pPr>
              <w:ind w:left="57" w:right="57"/>
            </w:pPr>
            <w:r w:rsidRPr="00033FE3">
              <w:t>Подготовка материалов, так</w:t>
            </w:r>
            <w:r w:rsidRPr="00033FE3">
              <w:t>е</w:t>
            </w:r>
            <w:r w:rsidRPr="00033FE3">
              <w:t>лажные работы при кладке пр</w:t>
            </w:r>
            <w:r w:rsidRPr="00033FE3">
              <w:t>о</w:t>
            </w:r>
            <w:r w:rsidRPr="00033FE3">
              <w:t>стейших каменных конструкций</w:t>
            </w:r>
          </w:p>
        </w:tc>
        <w:tc>
          <w:tcPr>
            <w:tcW w:w="325" w:type="pc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А/01.2</w:t>
            </w:r>
          </w:p>
        </w:tc>
        <w:tc>
          <w:tcPr>
            <w:tcW w:w="571" w:type="pct"/>
            <w:shd w:val="clear" w:color="auto" w:fill="auto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2</w:t>
            </w:r>
          </w:p>
        </w:tc>
      </w:tr>
      <w:tr w:rsidR="00837FC4" w:rsidRPr="00033FE3" w:rsidTr="00250E9E">
        <w:trPr>
          <w:trHeight w:val="323"/>
        </w:trPr>
        <w:tc>
          <w:tcPr>
            <w:tcW w:w="249" w:type="pct"/>
            <w:vMerge/>
          </w:tcPr>
          <w:p w:rsidR="00837FC4" w:rsidRPr="00033FE3" w:rsidRDefault="00837FC4" w:rsidP="00250E9E">
            <w:pPr>
              <w:ind w:left="57" w:right="57"/>
            </w:pPr>
          </w:p>
        </w:tc>
        <w:tc>
          <w:tcPr>
            <w:tcW w:w="1556" w:type="pct"/>
            <w:vMerge/>
          </w:tcPr>
          <w:p w:rsidR="00837FC4" w:rsidRPr="00033FE3" w:rsidRDefault="00837FC4" w:rsidP="00250E9E">
            <w:pPr>
              <w:ind w:left="57" w:right="57"/>
            </w:pPr>
          </w:p>
        </w:tc>
        <w:tc>
          <w:tcPr>
            <w:tcW w:w="542" w:type="pct"/>
            <w:vMerge/>
          </w:tcPr>
          <w:p w:rsidR="00837FC4" w:rsidRPr="00033FE3" w:rsidRDefault="00837FC4" w:rsidP="00250E9E">
            <w:pPr>
              <w:ind w:left="57" w:right="57"/>
              <w:jc w:val="center"/>
            </w:pPr>
          </w:p>
        </w:tc>
        <w:tc>
          <w:tcPr>
            <w:tcW w:w="1757" w:type="pct"/>
          </w:tcPr>
          <w:p w:rsidR="00837FC4" w:rsidRPr="00033FE3" w:rsidRDefault="00837FC4" w:rsidP="00250E9E">
            <w:pPr>
              <w:ind w:left="57" w:right="57"/>
            </w:pPr>
            <w:r w:rsidRPr="00033FE3">
              <w:t>Кладка стен подвалов и столб</w:t>
            </w:r>
            <w:r w:rsidRPr="00033FE3">
              <w:t>и</w:t>
            </w:r>
            <w:r w:rsidRPr="00033FE3">
              <w:t>ков из кирпича и бутового камня</w:t>
            </w:r>
          </w:p>
        </w:tc>
        <w:tc>
          <w:tcPr>
            <w:tcW w:w="325" w:type="pc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А/02.2</w:t>
            </w:r>
          </w:p>
        </w:tc>
        <w:tc>
          <w:tcPr>
            <w:tcW w:w="571" w:type="pct"/>
            <w:shd w:val="clear" w:color="auto" w:fill="auto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2</w:t>
            </w:r>
          </w:p>
        </w:tc>
      </w:tr>
      <w:tr w:rsidR="00837FC4" w:rsidRPr="00033FE3" w:rsidTr="00250E9E">
        <w:tc>
          <w:tcPr>
            <w:tcW w:w="249" w:type="pct"/>
            <w:vMerge w:val="restart"/>
          </w:tcPr>
          <w:p w:rsidR="00837FC4" w:rsidRPr="00033FE3" w:rsidRDefault="00837FC4" w:rsidP="00250E9E">
            <w:pPr>
              <w:ind w:left="57" w:right="57"/>
            </w:pPr>
            <w:r w:rsidRPr="00033FE3">
              <w:t>В</w:t>
            </w:r>
          </w:p>
        </w:tc>
        <w:tc>
          <w:tcPr>
            <w:tcW w:w="1556" w:type="pct"/>
            <w:vMerge w:val="restart"/>
          </w:tcPr>
          <w:p w:rsidR="00837FC4" w:rsidRPr="00033FE3" w:rsidRDefault="00837FC4" w:rsidP="00250E9E">
            <w:pPr>
              <w:ind w:left="57" w:right="57"/>
            </w:pPr>
            <w:r w:rsidRPr="00033FE3">
              <w:t>Создание гидроизоляции фундаментов, кладка и ра</w:t>
            </w:r>
            <w:r w:rsidRPr="00033FE3">
              <w:t>з</w:t>
            </w:r>
            <w:r w:rsidRPr="00033FE3">
              <w:t>борка стен  с усложненными частями, не превышающими 10 % площади лицевой ст</w:t>
            </w:r>
            <w:r w:rsidRPr="00033FE3">
              <w:t>о</w:t>
            </w:r>
            <w:r w:rsidRPr="00033FE3">
              <w:t>роны стены (простые каме</w:t>
            </w:r>
            <w:r w:rsidRPr="00033FE3">
              <w:t>н</w:t>
            </w:r>
            <w:r w:rsidRPr="00033FE3">
              <w:t>ные конструкции)</w:t>
            </w:r>
          </w:p>
        </w:tc>
        <w:tc>
          <w:tcPr>
            <w:tcW w:w="542" w:type="pct"/>
            <w:vMerge w:val="restar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2</w:t>
            </w:r>
          </w:p>
        </w:tc>
        <w:tc>
          <w:tcPr>
            <w:tcW w:w="1757" w:type="pct"/>
          </w:tcPr>
          <w:p w:rsidR="00837FC4" w:rsidRPr="00033FE3" w:rsidRDefault="00837FC4" w:rsidP="00250E9E">
            <w:pPr>
              <w:ind w:left="57" w:right="57"/>
            </w:pPr>
            <w:r w:rsidRPr="00033FE3">
              <w:t>Выполнение работ по устройс</w:t>
            </w:r>
            <w:r w:rsidRPr="00033FE3">
              <w:t>т</w:t>
            </w:r>
            <w:r w:rsidRPr="00033FE3">
              <w:t>ву горизонтальной и вертикал</w:t>
            </w:r>
            <w:r w:rsidRPr="00033FE3">
              <w:t>ь</w:t>
            </w:r>
            <w:r w:rsidRPr="00033FE3">
              <w:t>ной гидроизоляции фундаментов и стен подвалов из кирпича и бутового камня</w:t>
            </w:r>
          </w:p>
        </w:tc>
        <w:tc>
          <w:tcPr>
            <w:tcW w:w="325" w:type="pc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В/01.2</w:t>
            </w:r>
          </w:p>
        </w:tc>
        <w:tc>
          <w:tcPr>
            <w:tcW w:w="571" w:type="pc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2</w:t>
            </w:r>
          </w:p>
        </w:tc>
      </w:tr>
      <w:tr w:rsidR="00837FC4" w:rsidRPr="00033FE3" w:rsidTr="00250E9E">
        <w:tc>
          <w:tcPr>
            <w:tcW w:w="249" w:type="pct"/>
            <w:vMerge/>
          </w:tcPr>
          <w:p w:rsidR="00837FC4" w:rsidRPr="00033FE3" w:rsidRDefault="00837FC4" w:rsidP="00250E9E">
            <w:pPr>
              <w:ind w:left="57" w:right="57"/>
            </w:pPr>
          </w:p>
        </w:tc>
        <w:tc>
          <w:tcPr>
            <w:tcW w:w="1556" w:type="pct"/>
            <w:vMerge/>
          </w:tcPr>
          <w:p w:rsidR="00837FC4" w:rsidRPr="00033FE3" w:rsidRDefault="00837FC4" w:rsidP="00250E9E">
            <w:pPr>
              <w:ind w:left="57" w:right="57"/>
            </w:pPr>
          </w:p>
        </w:tc>
        <w:tc>
          <w:tcPr>
            <w:tcW w:w="542" w:type="pct"/>
            <w:vMerge/>
          </w:tcPr>
          <w:p w:rsidR="00837FC4" w:rsidRPr="00033FE3" w:rsidRDefault="00837FC4" w:rsidP="00250E9E">
            <w:pPr>
              <w:ind w:left="57" w:right="57"/>
              <w:jc w:val="center"/>
            </w:pPr>
          </w:p>
        </w:tc>
        <w:tc>
          <w:tcPr>
            <w:tcW w:w="1757" w:type="pct"/>
          </w:tcPr>
          <w:p w:rsidR="00837FC4" w:rsidRPr="00033FE3" w:rsidRDefault="00837FC4" w:rsidP="00250E9E">
            <w:pPr>
              <w:ind w:left="57" w:right="57"/>
            </w:pPr>
            <w:r w:rsidRPr="00033FE3">
              <w:t>Кладка и разборка простых к</w:t>
            </w:r>
            <w:r w:rsidRPr="00033FE3">
              <w:t>а</w:t>
            </w:r>
            <w:r w:rsidRPr="00033FE3">
              <w:t>менных конструкций с карниз</w:t>
            </w:r>
            <w:r w:rsidRPr="00033FE3">
              <w:t>а</w:t>
            </w:r>
            <w:r w:rsidRPr="00033FE3">
              <w:t xml:space="preserve">ми, поясами, </w:t>
            </w:r>
            <w:proofErr w:type="spellStart"/>
            <w:r w:rsidRPr="00033FE3">
              <w:t>сандриками</w:t>
            </w:r>
            <w:proofErr w:type="spellEnd"/>
            <w:r w:rsidRPr="00033FE3">
              <w:t>,  пил</w:t>
            </w:r>
            <w:r w:rsidRPr="00033FE3">
              <w:t>я</w:t>
            </w:r>
            <w:r w:rsidRPr="00033FE3">
              <w:t>страми,  полуколоннами, эрк</w:t>
            </w:r>
            <w:r w:rsidRPr="00033FE3">
              <w:t>е</w:t>
            </w:r>
            <w:r w:rsidRPr="00033FE3">
              <w:t xml:space="preserve">рами </w:t>
            </w:r>
          </w:p>
        </w:tc>
        <w:tc>
          <w:tcPr>
            <w:tcW w:w="325" w:type="pc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В/02.2</w:t>
            </w:r>
          </w:p>
        </w:tc>
        <w:tc>
          <w:tcPr>
            <w:tcW w:w="571" w:type="pc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2</w:t>
            </w:r>
          </w:p>
        </w:tc>
      </w:tr>
      <w:tr w:rsidR="00837FC4" w:rsidRPr="00033FE3" w:rsidTr="00250E9E">
        <w:tc>
          <w:tcPr>
            <w:tcW w:w="249" w:type="pct"/>
            <w:vMerge w:val="restart"/>
          </w:tcPr>
          <w:p w:rsidR="00837FC4" w:rsidRPr="00033FE3" w:rsidRDefault="00837FC4" w:rsidP="00250E9E">
            <w:pPr>
              <w:ind w:left="57" w:right="57"/>
            </w:pPr>
            <w:r w:rsidRPr="00033FE3">
              <w:t>С</w:t>
            </w:r>
          </w:p>
        </w:tc>
        <w:tc>
          <w:tcPr>
            <w:tcW w:w="1556" w:type="pct"/>
            <w:vMerge w:val="restart"/>
          </w:tcPr>
          <w:p w:rsidR="00837FC4" w:rsidRPr="00033FE3" w:rsidRDefault="00837FC4" w:rsidP="00250E9E">
            <w:pPr>
              <w:ind w:left="57" w:right="57"/>
            </w:pPr>
            <w:r w:rsidRPr="00033FE3">
              <w:t>Кладка и ремонт каменных стен с усложненными ча</w:t>
            </w:r>
            <w:r w:rsidRPr="00033FE3">
              <w:t>с</w:t>
            </w:r>
            <w:r w:rsidRPr="00033FE3">
              <w:t>тями, не превышающими 20 % площади лицевой стор</w:t>
            </w:r>
            <w:r w:rsidRPr="00033FE3">
              <w:t>о</w:t>
            </w:r>
            <w:r w:rsidRPr="00033FE3">
              <w:t>ны стены (каменные конс</w:t>
            </w:r>
            <w:r w:rsidRPr="00033FE3">
              <w:t>т</w:t>
            </w:r>
            <w:r w:rsidRPr="00033FE3">
              <w:t>рукции средней сложности), установка и разборка допо</w:t>
            </w:r>
            <w:r w:rsidRPr="00033FE3">
              <w:t>л</w:t>
            </w:r>
            <w:r w:rsidRPr="00033FE3">
              <w:t>нительных элементов к</w:t>
            </w:r>
            <w:r w:rsidRPr="00033FE3">
              <w:t>а</w:t>
            </w:r>
            <w:r w:rsidRPr="00033FE3">
              <w:t>менных конструкций</w:t>
            </w:r>
          </w:p>
        </w:tc>
        <w:tc>
          <w:tcPr>
            <w:tcW w:w="542" w:type="pct"/>
            <w:vMerge w:val="restar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3</w:t>
            </w:r>
          </w:p>
        </w:tc>
        <w:tc>
          <w:tcPr>
            <w:tcW w:w="1757" w:type="pct"/>
          </w:tcPr>
          <w:p w:rsidR="00837FC4" w:rsidRPr="00033FE3" w:rsidRDefault="00837FC4" w:rsidP="00250E9E">
            <w:pPr>
              <w:ind w:left="57" w:right="57"/>
            </w:pPr>
            <w:r w:rsidRPr="00033FE3">
              <w:t>Установка и разборка архите</w:t>
            </w:r>
            <w:r w:rsidRPr="00033FE3">
              <w:t>к</w:t>
            </w:r>
            <w:r w:rsidRPr="00033FE3">
              <w:t>турных конструкций и элеме</w:t>
            </w:r>
            <w:r w:rsidRPr="00033FE3">
              <w:t>н</w:t>
            </w:r>
            <w:r w:rsidRPr="00033FE3">
              <w:t>тов из кирпича и камня</w:t>
            </w:r>
          </w:p>
        </w:tc>
        <w:tc>
          <w:tcPr>
            <w:tcW w:w="325" w:type="pc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rPr>
                <w:lang w:val="en-US"/>
              </w:rPr>
              <w:t>C</w:t>
            </w:r>
            <w:r w:rsidRPr="00033FE3">
              <w:t>/01.3</w:t>
            </w:r>
          </w:p>
        </w:tc>
        <w:tc>
          <w:tcPr>
            <w:tcW w:w="571" w:type="pc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3</w:t>
            </w:r>
          </w:p>
        </w:tc>
      </w:tr>
      <w:tr w:rsidR="00837FC4" w:rsidRPr="00033FE3" w:rsidTr="00250E9E">
        <w:tc>
          <w:tcPr>
            <w:tcW w:w="249" w:type="pct"/>
            <w:vMerge/>
          </w:tcPr>
          <w:p w:rsidR="00837FC4" w:rsidRPr="00033FE3" w:rsidRDefault="00837FC4" w:rsidP="00250E9E">
            <w:pPr>
              <w:ind w:left="57" w:right="57"/>
            </w:pPr>
          </w:p>
        </w:tc>
        <w:tc>
          <w:tcPr>
            <w:tcW w:w="1556" w:type="pct"/>
            <w:vMerge/>
          </w:tcPr>
          <w:p w:rsidR="00837FC4" w:rsidRPr="00033FE3" w:rsidRDefault="00837FC4" w:rsidP="00250E9E">
            <w:pPr>
              <w:ind w:left="57" w:right="57"/>
            </w:pPr>
          </w:p>
        </w:tc>
        <w:tc>
          <w:tcPr>
            <w:tcW w:w="542" w:type="pct"/>
            <w:vMerge/>
          </w:tcPr>
          <w:p w:rsidR="00837FC4" w:rsidRPr="00033FE3" w:rsidRDefault="00837FC4" w:rsidP="00250E9E">
            <w:pPr>
              <w:ind w:left="57" w:right="57"/>
              <w:jc w:val="center"/>
            </w:pPr>
          </w:p>
        </w:tc>
        <w:tc>
          <w:tcPr>
            <w:tcW w:w="1757" w:type="pct"/>
          </w:tcPr>
          <w:p w:rsidR="00837FC4" w:rsidRPr="00033FE3" w:rsidRDefault="00837FC4" w:rsidP="00250E9E">
            <w:pPr>
              <w:ind w:left="57" w:right="57"/>
            </w:pPr>
            <w:r w:rsidRPr="00033FE3">
              <w:t>Кладка и ремонт  каменных ко</w:t>
            </w:r>
            <w:r w:rsidRPr="00033FE3">
              <w:t>н</w:t>
            </w:r>
            <w:r w:rsidRPr="00033FE3">
              <w:t>струкций средней сложности</w:t>
            </w:r>
          </w:p>
        </w:tc>
        <w:tc>
          <w:tcPr>
            <w:tcW w:w="325" w:type="pc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rPr>
                <w:lang w:val="en-US"/>
              </w:rPr>
              <w:t>C</w:t>
            </w:r>
            <w:r w:rsidRPr="00033FE3">
              <w:t>/02.3</w:t>
            </w:r>
          </w:p>
        </w:tc>
        <w:tc>
          <w:tcPr>
            <w:tcW w:w="571" w:type="pc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3</w:t>
            </w:r>
          </w:p>
        </w:tc>
      </w:tr>
      <w:tr w:rsidR="00837FC4" w:rsidRPr="00033FE3" w:rsidTr="00250E9E">
        <w:trPr>
          <w:trHeight w:val="529"/>
        </w:trPr>
        <w:tc>
          <w:tcPr>
            <w:tcW w:w="249" w:type="pct"/>
            <w:vMerge w:val="restart"/>
          </w:tcPr>
          <w:p w:rsidR="00837FC4" w:rsidRPr="00033FE3" w:rsidRDefault="00837FC4" w:rsidP="00250E9E">
            <w:pPr>
              <w:ind w:left="57" w:right="57"/>
              <w:rPr>
                <w:lang w:val="en-US"/>
              </w:rPr>
            </w:pPr>
            <w:r w:rsidRPr="00033FE3">
              <w:rPr>
                <w:lang w:val="en-US"/>
              </w:rPr>
              <w:t>D</w:t>
            </w:r>
          </w:p>
        </w:tc>
        <w:tc>
          <w:tcPr>
            <w:tcW w:w="1556" w:type="pct"/>
            <w:vMerge w:val="restart"/>
          </w:tcPr>
          <w:p w:rsidR="00837FC4" w:rsidRPr="00033FE3" w:rsidRDefault="00837FC4" w:rsidP="00250E9E">
            <w:pPr>
              <w:ind w:left="57" w:right="57"/>
            </w:pPr>
            <w:r w:rsidRPr="00033FE3">
              <w:t>Кладка стен с усложненн</w:t>
            </w:r>
            <w:r w:rsidRPr="00033FE3">
              <w:t>ы</w:t>
            </w:r>
            <w:r w:rsidRPr="00033FE3">
              <w:t>ми частями, не превыша</w:t>
            </w:r>
            <w:r w:rsidRPr="00033FE3">
              <w:t>ю</w:t>
            </w:r>
            <w:r w:rsidRPr="00033FE3">
              <w:t>щими 40 % площади лиц</w:t>
            </w:r>
            <w:r w:rsidRPr="00033FE3">
              <w:t>е</w:t>
            </w:r>
            <w:r w:rsidRPr="00033FE3">
              <w:t>вой стороны стены (сло</w:t>
            </w:r>
            <w:r w:rsidRPr="00033FE3">
              <w:t>ж</w:t>
            </w:r>
            <w:r w:rsidRPr="00033FE3">
              <w:t>ные каменные конструкции)</w:t>
            </w:r>
          </w:p>
        </w:tc>
        <w:tc>
          <w:tcPr>
            <w:tcW w:w="542" w:type="pct"/>
            <w:vMerge w:val="restar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4</w:t>
            </w:r>
          </w:p>
        </w:tc>
        <w:tc>
          <w:tcPr>
            <w:tcW w:w="1757" w:type="pct"/>
          </w:tcPr>
          <w:p w:rsidR="00837FC4" w:rsidRPr="00033FE3" w:rsidRDefault="00837FC4" w:rsidP="00250E9E">
            <w:pPr>
              <w:ind w:left="57" w:right="57"/>
            </w:pPr>
            <w:r w:rsidRPr="00033FE3">
              <w:t>Перекладка перемычек, карн</w:t>
            </w:r>
            <w:r w:rsidRPr="00033FE3">
              <w:t>и</w:t>
            </w:r>
            <w:r w:rsidRPr="00033FE3">
              <w:t>зов, поясков, фигурная теска и резка кирпича</w:t>
            </w:r>
          </w:p>
        </w:tc>
        <w:tc>
          <w:tcPr>
            <w:tcW w:w="325" w:type="pc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rPr>
                <w:lang w:val="en-US"/>
              </w:rPr>
              <w:t>D</w:t>
            </w:r>
            <w:r w:rsidRPr="00033FE3">
              <w:t>/01.4</w:t>
            </w:r>
          </w:p>
        </w:tc>
        <w:tc>
          <w:tcPr>
            <w:tcW w:w="571" w:type="pc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4</w:t>
            </w:r>
          </w:p>
        </w:tc>
      </w:tr>
      <w:tr w:rsidR="00837FC4" w:rsidRPr="00033FE3" w:rsidTr="00250E9E">
        <w:tc>
          <w:tcPr>
            <w:tcW w:w="249" w:type="pct"/>
            <w:vMerge/>
          </w:tcPr>
          <w:p w:rsidR="00837FC4" w:rsidRPr="00033FE3" w:rsidRDefault="00837FC4" w:rsidP="00250E9E">
            <w:pPr>
              <w:ind w:left="57" w:right="57"/>
              <w:rPr>
                <w:lang w:val="en-US"/>
              </w:rPr>
            </w:pPr>
          </w:p>
        </w:tc>
        <w:tc>
          <w:tcPr>
            <w:tcW w:w="1556" w:type="pct"/>
            <w:vMerge/>
          </w:tcPr>
          <w:p w:rsidR="00837FC4" w:rsidRPr="00033FE3" w:rsidRDefault="00837FC4" w:rsidP="00250E9E">
            <w:pPr>
              <w:ind w:left="57" w:right="57"/>
            </w:pPr>
          </w:p>
        </w:tc>
        <w:tc>
          <w:tcPr>
            <w:tcW w:w="542" w:type="pct"/>
            <w:vMerge/>
          </w:tcPr>
          <w:p w:rsidR="00837FC4" w:rsidRPr="00033FE3" w:rsidRDefault="00837FC4" w:rsidP="00250E9E">
            <w:pPr>
              <w:ind w:left="57" w:right="57"/>
              <w:jc w:val="center"/>
            </w:pPr>
          </w:p>
        </w:tc>
        <w:tc>
          <w:tcPr>
            <w:tcW w:w="1757" w:type="pct"/>
          </w:tcPr>
          <w:p w:rsidR="00837FC4" w:rsidRPr="00033FE3" w:rsidRDefault="00837FC4" w:rsidP="00250E9E">
            <w:pPr>
              <w:ind w:left="57" w:right="57"/>
            </w:pPr>
            <w:r w:rsidRPr="00033FE3">
              <w:t>Кладка сложных каменных ко</w:t>
            </w:r>
            <w:r w:rsidRPr="00033FE3">
              <w:t>н</w:t>
            </w:r>
            <w:r w:rsidRPr="00033FE3">
              <w:t>струкций</w:t>
            </w:r>
          </w:p>
        </w:tc>
        <w:tc>
          <w:tcPr>
            <w:tcW w:w="325" w:type="pct"/>
          </w:tcPr>
          <w:p w:rsidR="00837FC4" w:rsidRPr="00033FE3" w:rsidRDefault="00837FC4" w:rsidP="00250E9E">
            <w:pPr>
              <w:ind w:left="57" w:right="57"/>
              <w:jc w:val="center"/>
              <w:rPr>
                <w:lang w:val="en-US"/>
              </w:rPr>
            </w:pPr>
            <w:r w:rsidRPr="00033FE3">
              <w:rPr>
                <w:lang w:val="en-US"/>
              </w:rPr>
              <w:t>D</w:t>
            </w:r>
            <w:r w:rsidRPr="00033FE3">
              <w:t>/02.4</w:t>
            </w:r>
          </w:p>
        </w:tc>
        <w:tc>
          <w:tcPr>
            <w:tcW w:w="571" w:type="pc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4</w:t>
            </w:r>
          </w:p>
        </w:tc>
      </w:tr>
      <w:tr w:rsidR="00837FC4" w:rsidRPr="00033FE3" w:rsidTr="00250E9E">
        <w:tc>
          <w:tcPr>
            <w:tcW w:w="249" w:type="pct"/>
            <w:vMerge w:val="restart"/>
          </w:tcPr>
          <w:p w:rsidR="00837FC4" w:rsidRPr="00033FE3" w:rsidRDefault="00837FC4" w:rsidP="00250E9E">
            <w:pPr>
              <w:ind w:left="57" w:right="57"/>
              <w:rPr>
                <w:lang w:val="en-US"/>
              </w:rPr>
            </w:pPr>
            <w:r w:rsidRPr="00033FE3">
              <w:t>Е</w:t>
            </w:r>
          </w:p>
        </w:tc>
        <w:tc>
          <w:tcPr>
            <w:tcW w:w="1556" w:type="pct"/>
            <w:vMerge w:val="restart"/>
          </w:tcPr>
          <w:p w:rsidR="00837FC4" w:rsidRPr="00033FE3" w:rsidRDefault="00837FC4" w:rsidP="00250E9E">
            <w:pPr>
              <w:ind w:left="57" w:right="57"/>
            </w:pPr>
            <w:r w:rsidRPr="00033FE3">
              <w:t xml:space="preserve"> Кладка и реставрационный ремонт арок, сводов, куп</w:t>
            </w:r>
            <w:r w:rsidRPr="00033FE3">
              <w:t>о</w:t>
            </w:r>
            <w:r w:rsidRPr="00033FE3">
              <w:t>лов, других конструкций сложного криволинейного очертания (особо сложные каменные конструкции)</w:t>
            </w:r>
          </w:p>
        </w:tc>
        <w:tc>
          <w:tcPr>
            <w:tcW w:w="542" w:type="pct"/>
            <w:vMerge w:val="restar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4</w:t>
            </w:r>
          </w:p>
        </w:tc>
        <w:tc>
          <w:tcPr>
            <w:tcW w:w="1757" w:type="pct"/>
          </w:tcPr>
          <w:p w:rsidR="00837FC4" w:rsidRPr="00033FE3" w:rsidRDefault="00837FC4" w:rsidP="00250E9E">
            <w:pPr>
              <w:ind w:left="57" w:right="57"/>
            </w:pPr>
            <w:r w:rsidRPr="00033FE3">
              <w:t>Усиление каменных констру</w:t>
            </w:r>
            <w:r w:rsidRPr="00033FE3">
              <w:t>к</w:t>
            </w:r>
            <w:r w:rsidRPr="00033FE3">
              <w:t>ций</w:t>
            </w:r>
          </w:p>
        </w:tc>
        <w:tc>
          <w:tcPr>
            <w:tcW w:w="325" w:type="pc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rPr>
                <w:lang w:val="en-US"/>
              </w:rPr>
              <w:t>E</w:t>
            </w:r>
            <w:r w:rsidRPr="00033FE3">
              <w:t>/</w:t>
            </w:r>
            <w:r w:rsidRPr="00033FE3">
              <w:rPr>
                <w:lang w:val="en-US"/>
              </w:rPr>
              <w:t>01.</w:t>
            </w:r>
            <w:r w:rsidRPr="00033FE3">
              <w:t>4</w:t>
            </w:r>
          </w:p>
        </w:tc>
        <w:tc>
          <w:tcPr>
            <w:tcW w:w="571" w:type="pc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4</w:t>
            </w:r>
          </w:p>
        </w:tc>
      </w:tr>
      <w:tr w:rsidR="00837FC4" w:rsidRPr="00033FE3" w:rsidTr="00250E9E">
        <w:tc>
          <w:tcPr>
            <w:tcW w:w="249" w:type="pct"/>
            <w:vMerge/>
            <w:vAlign w:val="center"/>
          </w:tcPr>
          <w:p w:rsidR="00837FC4" w:rsidRPr="00033FE3" w:rsidRDefault="00837FC4" w:rsidP="00250E9E">
            <w:pPr>
              <w:ind w:left="57" w:right="57"/>
              <w:jc w:val="center"/>
            </w:pPr>
          </w:p>
        </w:tc>
        <w:tc>
          <w:tcPr>
            <w:tcW w:w="1556" w:type="pct"/>
            <w:vMerge/>
            <w:vAlign w:val="center"/>
          </w:tcPr>
          <w:p w:rsidR="00837FC4" w:rsidRPr="00033FE3" w:rsidRDefault="00837FC4" w:rsidP="00250E9E">
            <w:pPr>
              <w:ind w:left="57" w:right="57"/>
              <w:jc w:val="both"/>
            </w:pPr>
          </w:p>
        </w:tc>
        <w:tc>
          <w:tcPr>
            <w:tcW w:w="542" w:type="pct"/>
            <w:vMerge/>
            <w:vAlign w:val="center"/>
          </w:tcPr>
          <w:p w:rsidR="00837FC4" w:rsidRPr="00033FE3" w:rsidRDefault="00837FC4" w:rsidP="00250E9E">
            <w:pPr>
              <w:ind w:left="57" w:right="57"/>
              <w:jc w:val="center"/>
            </w:pPr>
          </w:p>
        </w:tc>
        <w:tc>
          <w:tcPr>
            <w:tcW w:w="1757" w:type="pct"/>
          </w:tcPr>
          <w:p w:rsidR="00837FC4" w:rsidRPr="00033FE3" w:rsidRDefault="00837FC4" w:rsidP="00250E9E">
            <w:pPr>
              <w:ind w:left="57" w:right="57"/>
            </w:pPr>
            <w:r w:rsidRPr="00033FE3">
              <w:t>Кладка и реставрационный р</w:t>
            </w:r>
            <w:r w:rsidRPr="00033FE3">
              <w:t>е</w:t>
            </w:r>
            <w:r w:rsidRPr="00033FE3">
              <w:t>монт особо сложных каменных конструкций</w:t>
            </w:r>
          </w:p>
        </w:tc>
        <w:tc>
          <w:tcPr>
            <w:tcW w:w="325" w:type="pct"/>
          </w:tcPr>
          <w:p w:rsidR="00837FC4" w:rsidRPr="00033FE3" w:rsidRDefault="00837FC4" w:rsidP="00250E9E">
            <w:pPr>
              <w:ind w:left="57" w:right="57"/>
              <w:jc w:val="center"/>
              <w:rPr>
                <w:lang w:val="en-US"/>
              </w:rPr>
            </w:pPr>
            <w:r w:rsidRPr="00033FE3">
              <w:rPr>
                <w:lang w:val="en-US"/>
              </w:rPr>
              <w:t>E</w:t>
            </w:r>
            <w:r w:rsidRPr="00033FE3">
              <w:t>/</w:t>
            </w:r>
            <w:r w:rsidRPr="00033FE3">
              <w:rPr>
                <w:lang w:val="en-US"/>
              </w:rPr>
              <w:t>0</w:t>
            </w:r>
            <w:r w:rsidRPr="00033FE3">
              <w:t>2</w:t>
            </w:r>
            <w:r w:rsidRPr="00033FE3">
              <w:rPr>
                <w:lang w:val="en-US"/>
              </w:rPr>
              <w:t>.</w:t>
            </w:r>
            <w:r w:rsidRPr="00033FE3">
              <w:t>4</w:t>
            </w:r>
          </w:p>
        </w:tc>
        <w:tc>
          <w:tcPr>
            <w:tcW w:w="571" w:type="pct"/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4</w:t>
            </w:r>
          </w:p>
        </w:tc>
      </w:tr>
    </w:tbl>
    <w:p w:rsidR="00837FC4" w:rsidRDefault="00837FC4" w:rsidP="00837FC4">
      <w:pPr>
        <w:pStyle w:val="a1"/>
        <w:spacing w:after="0"/>
      </w:pPr>
    </w:p>
    <w:p w:rsidR="00DD1178" w:rsidRDefault="00DD1178" w:rsidP="00DD1178">
      <w:pPr>
        <w:pStyle w:val="a1"/>
      </w:pPr>
      <w:r>
        <w:t xml:space="preserve">В разделе </w:t>
      </w:r>
      <w:r>
        <w:rPr>
          <w:lang w:val="en-US"/>
        </w:rPr>
        <w:t>III</w:t>
      </w:r>
      <w:r w:rsidR="00C61EA2">
        <w:t xml:space="preserve"> </w:t>
      </w:r>
      <w:r>
        <w:t xml:space="preserve">уточнена привязка </w:t>
      </w:r>
      <w:proofErr w:type="gramStart"/>
      <w:r>
        <w:t>обобщенных</w:t>
      </w:r>
      <w:proofErr w:type="gramEnd"/>
      <w:r>
        <w:t xml:space="preserve"> трудовых функции </w:t>
      </w:r>
      <w:r w:rsidR="00670B10">
        <w:rPr>
          <w:rStyle w:val="af2"/>
        </w:rPr>
        <w:t>нет</w:t>
      </w:r>
      <w:r>
        <w:t xml:space="preserve"> к уровням квалифик</w:t>
      </w:r>
      <w:r>
        <w:t>а</w:t>
      </w:r>
      <w:r>
        <w:t xml:space="preserve">ции. Кроме того, уточнены требований к образованию и опыту профессиональной деятельности, </w:t>
      </w:r>
      <w:proofErr w:type="gramStart"/>
      <w:r>
        <w:t>необходимым</w:t>
      </w:r>
      <w:proofErr w:type="gramEnd"/>
      <w:r>
        <w:t xml:space="preserve"> для реализации обобщенных трудовых функций.</w:t>
      </w:r>
    </w:p>
    <w:p w:rsidR="00837FC4" w:rsidRDefault="00DD1178" w:rsidP="00DD1178">
      <w:pPr>
        <w:pStyle w:val="a1"/>
      </w:pPr>
      <w:r>
        <w:t>В тр</w:t>
      </w:r>
      <w:r w:rsidR="00837FC4">
        <w:t>удовых функциях: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037"/>
      </w:tblGrid>
      <w:tr w:rsidR="00837FC4" w:rsidTr="00837FC4">
        <w:tc>
          <w:tcPr>
            <w:tcW w:w="1384" w:type="dxa"/>
          </w:tcPr>
          <w:p w:rsidR="00837FC4" w:rsidRPr="00033FE3" w:rsidRDefault="00837FC4" w:rsidP="00250E9E">
            <w:pPr>
              <w:ind w:left="57" w:right="57"/>
              <w:jc w:val="center"/>
            </w:pPr>
            <w:r>
              <w:t>-</w:t>
            </w:r>
            <w:r w:rsidRPr="00033FE3">
              <w:t>А/01.2</w:t>
            </w:r>
          </w:p>
        </w:tc>
        <w:tc>
          <w:tcPr>
            <w:tcW w:w="9037" w:type="dxa"/>
          </w:tcPr>
          <w:p w:rsidR="00837FC4" w:rsidRPr="00033FE3" w:rsidRDefault="00837FC4" w:rsidP="00250E9E">
            <w:pPr>
              <w:ind w:left="57" w:right="57"/>
            </w:pPr>
            <w:r w:rsidRPr="00033FE3">
              <w:t>Подготовка материалов, такелажные работы при кладке простейших каменных ко</w:t>
            </w:r>
            <w:r w:rsidRPr="00033FE3">
              <w:t>н</w:t>
            </w:r>
            <w:r w:rsidRPr="00033FE3">
              <w:t>стру</w:t>
            </w:r>
            <w:r w:rsidRPr="00033FE3">
              <w:t>к</w:t>
            </w:r>
            <w:r w:rsidRPr="00033FE3">
              <w:t>ций</w:t>
            </w:r>
          </w:p>
        </w:tc>
      </w:tr>
      <w:tr w:rsidR="00837FC4" w:rsidTr="00837FC4">
        <w:tc>
          <w:tcPr>
            <w:tcW w:w="1384" w:type="dxa"/>
          </w:tcPr>
          <w:p w:rsidR="00837FC4" w:rsidRPr="00033FE3" w:rsidRDefault="00837FC4" w:rsidP="00250E9E">
            <w:pPr>
              <w:ind w:left="57" w:right="57"/>
              <w:jc w:val="center"/>
            </w:pPr>
            <w:r>
              <w:t>-</w:t>
            </w:r>
            <w:r w:rsidRPr="00033FE3">
              <w:t>А/02.2</w:t>
            </w:r>
          </w:p>
        </w:tc>
        <w:tc>
          <w:tcPr>
            <w:tcW w:w="9037" w:type="dxa"/>
          </w:tcPr>
          <w:p w:rsidR="00837FC4" w:rsidRPr="00033FE3" w:rsidRDefault="00837FC4" w:rsidP="00250E9E">
            <w:pPr>
              <w:ind w:left="57" w:right="57"/>
            </w:pPr>
            <w:r w:rsidRPr="00033FE3">
              <w:t>Кладка стен подвалов и столбиков из кирпича и бутового камня</w:t>
            </w:r>
          </w:p>
        </w:tc>
      </w:tr>
      <w:tr w:rsidR="00837FC4" w:rsidTr="00837FC4">
        <w:tc>
          <w:tcPr>
            <w:tcW w:w="1384" w:type="dxa"/>
          </w:tcPr>
          <w:p w:rsidR="00837FC4" w:rsidRPr="00033FE3" w:rsidRDefault="00837FC4" w:rsidP="00250E9E">
            <w:pPr>
              <w:ind w:left="57" w:right="57"/>
              <w:jc w:val="center"/>
            </w:pPr>
            <w:r>
              <w:t>-</w:t>
            </w:r>
            <w:r w:rsidRPr="00033FE3">
              <w:t>В/01.2</w:t>
            </w:r>
          </w:p>
        </w:tc>
        <w:tc>
          <w:tcPr>
            <w:tcW w:w="9037" w:type="dxa"/>
          </w:tcPr>
          <w:p w:rsidR="00837FC4" w:rsidRPr="00033FE3" w:rsidRDefault="00837FC4" w:rsidP="00250E9E">
            <w:pPr>
              <w:ind w:left="57" w:right="57"/>
            </w:pPr>
            <w:r w:rsidRPr="00033FE3">
              <w:t>Выполнение работ по устройству горизонтал</w:t>
            </w:r>
            <w:r w:rsidRPr="00033FE3">
              <w:t>ь</w:t>
            </w:r>
            <w:r w:rsidRPr="00033FE3">
              <w:t>ной и вертикальной гидроизоляции фундаме</w:t>
            </w:r>
            <w:r w:rsidRPr="00033FE3">
              <w:t>н</w:t>
            </w:r>
            <w:r w:rsidRPr="00033FE3">
              <w:t>тов и стен подвалов из кирпича и бутового камня</w:t>
            </w:r>
          </w:p>
        </w:tc>
      </w:tr>
      <w:tr w:rsidR="00837FC4" w:rsidTr="00837FC4">
        <w:tc>
          <w:tcPr>
            <w:tcW w:w="1384" w:type="dxa"/>
          </w:tcPr>
          <w:p w:rsidR="00837FC4" w:rsidRPr="00033FE3" w:rsidRDefault="00837FC4" w:rsidP="00250E9E">
            <w:pPr>
              <w:ind w:left="57" w:right="57"/>
              <w:jc w:val="center"/>
            </w:pPr>
            <w:r>
              <w:t>-</w:t>
            </w:r>
            <w:r w:rsidRPr="00033FE3">
              <w:t>В/02.2</w:t>
            </w:r>
          </w:p>
        </w:tc>
        <w:tc>
          <w:tcPr>
            <w:tcW w:w="9037" w:type="dxa"/>
          </w:tcPr>
          <w:p w:rsidR="00837FC4" w:rsidRPr="00033FE3" w:rsidRDefault="00837FC4" w:rsidP="00250E9E">
            <w:pPr>
              <w:ind w:left="57" w:right="57"/>
            </w:pPr>
            <w:r w:rsidRPr="00033FE3">
              <w:t xml:space="preserve">Кладка и разборка простых каменных конструкций с карнизами, поясами, </w:t>
            </w:r>
            <w:proofErr w:type="spellStart"/>
            <w:r w:rsidRPr="00033FE3">
              <w:t>сандр</w:t>
            </w:r>
            <w:r w:rsidRPr="00033FE3">
              <w:t>и</w:t>
            </w:r>
            <w:r w:rsidRPr="00033FE3">
              <w:t>ками</w:t>
            </w:r>
            <w:proofErr w:type="spellEnd"/>
            <w:r w:rsidRPr="00033FE3">
              <w:t xml:space="preserve">,  пилястрами,  полуколоннами, эркерами </w:t>
            </w:r>
          </w:p>
        </w:tc>
      </w:tr>
      <w:tr w:rsidR="00837FC4" w:rsidTr="00837FC4">
        <w:tc>
          <w:tcPr>
            <w:tcW w:w="1384" w:type="dxa"/>
          </w:tcPr>
          <w:p w:rsidR="00837FC4" w:rsidRPr="00033FE3" w:rsidRDefault="00837FC4" w:rsidP="00250E9E">
            <w:pPr>
              <w:ind w:left="57" w:right="57"/>
              <w:jc w:val="center"/>
            </w:pPr>
            <w:r>
              <w:t>-</w:t>
            </w:r>
            <w:r w:rsidRPr="00033FE3">
              <w:rPr>
                <w:lang w:val="en-US"/>
              </w:rPr>
              <w:t>C</w:t>
            </w:r>
            <w:r w:rsidRPr="00033FE3">
              <w:t>/01.3</w:t>
            </w:r>
          </w:p>
        </w:tc>
        <w:tc>
          <w:tcPr>
            <w:tcW w:w="9037" w:type="dxa"/>
          </w:tcPr>
          <w:p w:rsidR="00837FC4" w:rsidRPr="00033FE3" w:rsidRDefault="00837FC4" w:rsidP="00250E9E">
            <w:pPr>
              <w:ind w:left="57" w:right="57"/>
            </w:pPr>
            <w:r w:rsidRPr="00033FE3">
              <w:t>Установка и разборка архитектурных конс</w:t>
            </w:r>
            <w:r w:rsidRPr="00033FE3">
              <w:t>т</w:t>
            </w:r>
            <w:r w:rsidRPr="00033FE3">
              <w:t>рукций и элементов из кирпича и камня</w:t>
            </w:r>
          </w:p>
        </w:tc>
      </w:tr>
      <w:tr w:rsidR="00837FC4" w:rsidTr="00837FC4">
        <w:tc>
          <w:tcPr>
            <w:tcW w:w="1384" w:type="dxa"/>
          </w:tcPr>
          <w:p w:rsidR="00837FC4" w:rsidRPr="00033FE3" w:rsidRDefault="00837FC4" w:rsidP="00250E9E">
            <w:pPr>
              <w:ind w:left="57" w:right="57"/>
              <w:jc w:val="center"/>
            </w:pPr>
            <w:r>
              <w:t>-</w:t>
            </w:r>
            <w:r w:rsidRPr="00033FE3">
              <w:rPr>
                <w:lang w:val="en-US"/>
              </w:rPr>
              <w:t>C</w:t>
            </w:r>
            <w:r w:rsidRPr="00033FE3">
              <w:t>/02.3</w:t>
            </w:r>
          </w:p>
        </w:tc>
        <w:tc>
          <w:tcPr>
            <w:tcW w:w="9037" w:type="dxa"/>
          </w:tcPr>
          <w:p w:rsidR="00837FC4" w:rsidRPr="00033FE3" w:rsidRDefault="00837FC4" w:rsidP="00250E9E">
            <w:pPr>
              <w:ind w:left="57" w:right="57"/>
            </w:pPr>
            <w:r w:rsidRPr="00033FE3">
              <w:t>Кладка и ремонт  каменных конструкций сре</w:t>
            </w:r>
            <w:r w:rsidRPr="00033FE3">
              <w:t>д</w:t>
            </w:r>
            <w:r w:rsidRPr="00033FE3">
              <w:t>ней сложности</w:t>
            </w:r>
          </w:p>
        </w:tc>
      </w:tr>
      <w:tr w:rsidR="00837FC4" w:rsidTr="00837FC4">
        <w:tc>
          <w:tcPr>
            <w:tcW w:w="1384" w:type="dxa"/>
          </w:tcPr>
          <w:p w:rsidR="00837FC4" w:rsidRPr="00033FE3" w:rsidRDefault="00837FC4" w:rsidP="00250E9E">
            <w:pPr>
              <w:ind w:left="57" w:right="57"/>
              <w:jc w:val="center"/>
            </w:pPr>
            <w:r>
              <w:lastRenderedPageBreak/>
              <w:t>-</w:t>
            </w:r>
            <w:r w:rsidRPr="00033FE3">
              <w:rPr>
                <w:lang w:val="en-US"/>
              </w:rPr>
              <w:t>D</w:t>
            </w:r>
            <w:r w:rsidRPr="00033FE3">
              <w:t>/01.4</w:t>
            </w:r>
          </w:p>
        </w:tc>
        <w:tc>
          <w:tcPr>
            <w:tcW w:w="9037" w:type="dxa"/>
          </w:tcPr>
          <w:p w:rsidR="00837FC4" w:rsidRPr="00033FE3" w:rsidRDefault="00837FC4" w:rsidP="00250E9E">
            <w:pPr>
              <w:ind w:left="57" w:right="57"/>
            </w:pPr>
            <w:r w:rsidRPr="00033FE3">
              <w:t>Перекладка перемычек, карнизов, поясков, ф</w:t>
            </w:r>
            <w:r w:rsidRPr="00033FE3">
              <w:t>и</w:t>
            </w:r>
            <w:r w:rsidRPr="00033FE3">
              <w:t>гурная теска и резка кирпича</w:t>
            </w:r>
          </w:p>
        </w:tc>
      </w:tr>
      <w:tr w:rsidR="00837FC4" w:rsidTr="00837FC4">
        <w:tc>
          <w:tcPr>
            <w:tcW w:w="1384" w:type="dxa"/>
          </w:tcPr>
          <w:p w:rsidR="00837FC4" w:rsidRPr="00033FE3" w:rsidRDefault="00837FC4" w:rsidP="00250E9E">
            <w:pPr>
              <w:ind w:left="57" w:right="57"/>
              <w:jc w:val="center"/>
              <w:rPr>
                <w:lang w:val="en-US"/>
              </w:rPr>
            </w:pPr>
            <w:r>
              <w:t>-</w:t>
            </w:r>
            <w:r w:rsidRPr="00033FE3">
              <w:rPr>
                <w:lang w:val="en-US"/>
              </w:rPr>
              <w:t>D</w:t>
            </w:r>
            <w:r w:rsidRPr="00033FE3">
              <w:t>/02.4</w:t>
            </w:r>
          </w:p>
        </w:tc>
        <w:tc>
          <w:tcPr>
            <w:tcW w:w="9037" w:type="dxa"/>
          </w:tcPr>
          <w:p w:rsidR="00837FC4" w:rsidRPr="00033FE3" w:rsidRDefault="00837FC4" w:rsidP="00250E9E">
            <w:pPr>
              <w:ind w:left="57" w:right="57"/>
            </w:pPr>
            <w:r w:rsidRPr="00033FE3">
              <w:t>Кладка сложных каменных конструкций</w:t>
            </w:r>
          </w:p>
        </w:tc>
      </w:tr>
      <w:tr w:rsidR="00837FC4" w:rsidTr="00837FC4">
        <w:tc>
          <w:tcPr>
            <w:tcW w:w="1384" w:type="dxa"/>
          </w:tcPr>
          <w:p w:rsidR="00837FC4" w:rsidRPr="00033FE3" w:rsidRDefault="00837FC4" w:rsidP="00250E9E">
            <w:pPr>
              <w:ind w:left="57" w:right="57"/>
              <w:jc w:val="center"/>
            </w:pPr>
            <w:r>
              <w:t>-</w:t>
            </w:r>
            <w:r w:rsidRPr="00033FE3">
              <w:rPr>
                <w:lang w:val="en-US"/>
              </w:rPr>
              <w:t>E</w:t>
            </w:r>
            <w:r w:rsidRPr="00033FE3">
              <w:t>/</w:t>
            </w:r>
            <w:r w:rsidRPr="00033FE3">
              <w:rPr>
                <w:lang w:val="en-US"/>
              </w:rPr>
              <w:t>01.</w:t>
            </w:r>
            <w:r w:rsidRPr="00033FE3">
              <w:t>4</w:t>
            </w:r>
          </w:p>
        </w:tc>
        <w:tc>
          <w:tcPr>
            <w:tcW w:w="9037" w:type="dxa"/>
          </w:tcPr>
          <w:p w:rsidR="00837FC4" w:rsidRPr="00033FE3" w:rsidRDefault="00837FC4" w:rsidP="00250E9E">
            <w:pPr>
              <w:ind w:left="57" w:right="57"/>
            </w:pPr>
            <w:r w:rsidRPr="00033FE3">
              <w:t>Усиление каменных конструкций</w:t>
            </w:r>
          </w:p>
        </w:tc>
      </w:tr>
      <w:tr w:rsidR="00837FC4" w:rsidTr="00837FC4">
        <w:tc>
          <w:tcPr>
            <w:tcW w:w="1384" w:type="dxa"/>
          </w:tcPr>
          <w:p w:rsidR="00837FC4" w:rsidRPr="00033FE3" w:rsidRDefault="00837FC4" w:rsidP="00250E9E">
            <w:pPr>
              <w:ind w:left="57" w:right="57"/>
              <w:jc w:val="center"/>
              <w:rPr>
                <w:lang w:val="en-US"/>
              </w:rPr>
            </w:pPr>
            <w:r>
              <w:t>-</w:t>
            </w:r>
            <w:r w:rsidRPr="00033FE3">
              <w:rPr>
                <w:lang w:val="en-US"/>
              </w:rPr>
              <w:t>E</w:t>
            </w:r>
            <w:r w:rsidRPr="00033FE3">
              <w:t>/</w:t>
            </w:r>
            <w:r w:rsidRPr="00033FE3">
              <w:rPr>
                <w:lang w:val="en-US"/>
              </w:rPr>
              <w:t>0</w:t>
            </w:r>
            <w:r w:rsidRPr="00033FE3">
              <w:t>2</w:t>
            </w:r>
            <w:r w:rsidRPr="00033FE3">
              <w:rPr>
                <w:lang w:val="en-US"/>
              </w:rPr>
              <w:t>.</w:t>
            </w:r>
            <w:r w:rsidRPr="00033FE3">
              <w:t>4</w:t>
            </w:r>
          </w:p>
        </w:tc>
        <w:tc>
          <w:tcPr>
            <w:tcW w:w="9037" w:type="dxa"/>
          </w:tcPr>
          <w:p w:rsidR="00837FC4" w:rsidRPr="00033FE3" w:rsidRDefault="00837FC4" w:rsidP="00250E9E">
            <w:pPr>
              <w:ind w:left="57" w:right="57"/>
            </w:pPr>
            <w:r w:rsidRPr="00033FE3">
              <w:t>Кладка и реставрационный ремонт особо сложных каменных конструкций</w:t>
            </w:r>
          </w:p>
        </w:tc>
      </w:tr>
    </w:tbl>
    <w:p w:rsidR="00DD1178" w:rsidRDefault="00DD1178" w:rsidP="00DD1178">
      <w:pPr>
        <w:pStyle w:val="a1"/>
      </w:pPr>
      <w:r>
        <w:t>произведена корректировка описания трудовых действий, уточнение формулировок треб</w:t>
      </w:r>
      <w:r>
        <w:t>о</w:t>
      </w:r>
      <w:r>
        <w:t>ваний к необходимым умениям и знаниям.</w:t>
      </w:r>
    </w:p>
    <w:p w:rsidR="00DD1178" w:rsidRDefault="00DD1178" w:rsidP="00DD1178">
      <w:pPr>
        <w:pStyle w:val="a1"/>
      </w:pPr>
      <w:r>
        <w:t>Во всем профессиональном стандарте исправлены терминологические ошибки и неточн</w:t>
      </w:r>
      <w:r>
        <w:t>о</w:t>
      </w:r>
      <w:r>
        <w:t>сти. Вся терминологию приведена в соответствие с требованиями нормативной документации (</w:t>
      </w:r>
      <w:r w:rsidR="004F0DBC">
        <w:t xml:space="preserve">ЕСКД, </w:t>
      </w:r>
      <w:r>
        <w:t>ЕСТД, ЕСТПП</w:t>
      </w:r>
      <w:r w:rsidR="002B4B61">
        <w:rPr>
          <w:rStyle w:val="af2"/>
        </w:rPr>
        <w:t xml:space="preserve">, </w:t>
      </w:r>
      <w:r w:rsidR="00894783">
        <w:rPr>
          <w:rStyle w:val="af2"/>
          <w:color w:val="auto"/>
        </w:rPr>
        <w:t>С</w:t>
      </w:r>
      <w:r w:rsidR="002B4B61" w:rsidRPr="002B4B61">
        <w:rPr>
          <w:rStyle w:val="af2"/>
          <w:color w:val="auto"/>
        </w:rPr>
        <w:t>П</w:t>
      </w:r>
      <w:r>
        <w:t>).</w:t>
      </w:r>
    </w:p>
    <w:p w:rsidR="00DD1178" w:rsidRDefault="00DD1178" w:rsidP="00DD1178">
      <w:pPr>
        <w:pStyle w:val="a1"/>
      </w:pPr>
      <w:r>
        <w:t>В профессиональном стандарте приведены в соответствие с современными классификат</w:t>
      </w:r>
      <w:r>
        <w:t>о</w:t>
      </w:r>
      <w:r>
        <w:t>рами коды ОКВЭД, ОКЗ, ОКСО.</w:t>
      </w:r>
    </w:p>
    <w:p w:rsidR="00726A9C" w:rsidRPr="00F15D04" w:rsidRDefault="004F0DBC" w:rsidP="00F15D04">
      <w:pPr>
        <w:pStyle w:val="1"/>
        <w:jc w:val="center"/>
        <w:rPr>
          <w:sz w:val="24"/>
          <w:szCs w:val="24"/>
        </w:rPr>
      </w:pPr>
      <w:bookmarkStart w:id="1" w:name="_Toc515313684"/>
      <w:r w:rsidRPr="00F15D04">
        <w:rPr>
          <w:sz w:val="24"/>
          <w:szCs w:val="24"/>
        </w:rPr>
        <w:t>Раздел 2.</w:t>
      </w:r>
      <w:r w:rsidR="00726A9C" w:rsidRPr="00F15D04">
        <w:rPr>
          <w:sz w:val="24"/>
          <w:szCs w:val="24"/>
        </w:rPr>
        <w:t xml:space="preserve"> Актуализация профессионального стандарта</w:t>
      </w:r>
      <w:bookmarkEnd w:id="1"/>
    </w:p>
    <w:p w:rsidR="00255D48" w:rsidRDefault="004F0DBC" w:rsidP="007B40FA">
      <w:pPr>
        <w:pStyle w:val="2"/>
        <w:ind w:firstLine="708"/>
      </w:pPr>
      <w:bookmarkStart w:id="2" w:name="_Toc515313685"/>
      <w:r>
        <w:t>2</w:t>
      </w:r>
      <w:r w:rsidR="00465D52">
        <w:t>.</w:t>
      </w:r>
      <w:r w:rsidR="007B40FA">
        <w:t xml:space="preserve">1. </w:t>
      </w:r>
      <w:r w:rsidR="0088589D" w:rsidRPr="0088589D">
        <w:t xml:space="preserve"> </w:t>
      </w:r>
      <w:r w:rsidR="00255D48" w:rsidRPr="00255D48">
        <w:t>Общая характеристика области профессиональной деятельности, вида профе</w:t>
      </w:r>
      <w:r w:rsidR="00255D48" w:rsidRPr="00255D48">
        <w:t>с</w:t>
      </w:r>
      <w:r w:rsidR="00255D48" w:rsidRPr="00255D48">
        <w:t>сиональной деятельности, трудовых функций</w:t>
      </w:r>
      <w:bookmarkEnd w:id="2"/>
    </w:p>
    <w:p w:rsidR="0088589D" w:rsidRPr="00255D48" w:rsidRDefault="00255D48" w:rsidP="00255D48">
      <w:pPr>
        <w:pStyle w:val="3"/>
      </w:pPr>
      <w:bookmarkStart w:id="3" w:name="_Toc515313686"/>
      <w:r w:rsidRPr="00255D48">
        <w:t xml:space="preserve">2.1.1. </w:t>
      </w:r>
      <w:r w:rsidR="0088589D" w:rsidRPr="00255D48">
        <w:t>Значение для отрасли, анализ существующей ситуации, информация о перспе</w:t>
      </w:r>
      <w:r w:rsidR="0088589D" w:rsidRPr="00255D48">
        <w:t>к</w:t>
      </w:r>
      <w:r w:rsidR="0088589D" w:rsidRPr="00255D48">
        <w:t>тивах развития вида профессиональной деятельности</w:t>
      </w:r>
      <w:bookmarkEnd w:id="3"/>
    </w:p>
    <w:p w:rsidR="006F5FF3" w:rsidRDefault="00B722D3" w:rsidP="006F5FF3">
      <w:pPr>
        <w:pStyle w:val="a1"/>
      </w:pPr>
      <w:r>
        <w:t>Значение данной области профессиональной деятельности для экономического развития строительной отрасли определяется</w:t>
      </w:r>
      <w:r w:rsidR="007B40FA">
        <w:t xml:space="preserve"> </w:t>
      </w:r>
      <w:r w:rsidR="00355325">
        <w:t>в объеме кирпичной кладк</w:t>
      </w:r>
      <w:r w:rsidR="00E9474E">
        <w:t>и</w:t>
      </w:r>
      <w:r w:rsidR="00355325">
        <w:t xml:space="preserve"> в общем масштабе строительно-монтажных работ</w:t>
      </w:r>
      <w:r w:rsidR="0069531A">
        <w:t>.</w:t>
      </w:r>
      <w:r w:rsidR="007B40FA">
        <w:t xml:space="preserve"> </w:t>
      </w:r>
      <w:r w:rsidR="0069531A" w:rsidRPr="0069531A">
        <w:rPr>
          <w:color w:val="000000"/>
          <w:shd w:val="clear" w:color="auto" w:fill="FFFFFF"/>
        </w:rPr>
        <w:t>Во многих регионах России наблюдается бум строительства, как жилых домов по социальной программе, элитных поселков в пригороде, так и спортивных сооружений, мостов</w:t>
      </w:r>
      <w:proofErr w:type="gramStart"/>
      <w:r w:rsidR="0069531A" w:rsidRPr="0069531A">
        <w:rPr>
          <w:color w:val="000000"/>
          <w:shd w:val="clear" w:color="auto" w:fill="FFFFFF"/>
        </w:rPr>
        <w:t>.</w:t>
      </w:r>
      <w:r w:rsidR="0088589D">
        <w:t>.</w:t>
      </w:r>
      <w:proofErr w:type="gramEnd"/>
    </w:p>
    <w:p w:rsidR="003A739F" w:rsidRPr="006F5FF3" w:rsidRDefault="00B722D3" w:rsidP="006F5FF3">
      <w:pPr>
        <w:pStyle w:val="a1"/>
      </w:pPr>
      <w:proofErr w:type="gramStart"/>
      <w:r>
        <w:t>Анализ государственных и отраслевых нормативных документов, анкетирование работод</w:t>
      </w:r>
      <w:r>
        <w:t>а</w:t>
      </w:r>
      <w:r>
        <w:t xml:space="preserve">телей, анализ </w:t>
      </w:r>
      <w:r w:rsidR="00D75B3B">
        <w:t xml:space="preserve">образовательных </w:t>
      </w:r>
      <w:r w:rsidR="00D75B3B" w:rsidRPr="00613012">
        <w:t xml:space="preserve">программ </w:t>
      </w:r>
      <w:r w:rsidR="00D75B3B" w:rsidRPr="002B4B61">
        <w:rPr>
          <w:rStyle w:val="af2"/>
          <w:color w:val="auto"/>
          <w:u w:val="none"/>
        </w:rPr>
        <w:t>п</w:t>
      </w:r>
      <w:r w:rsidR="006F5FF3">
        <w:rPr>
          <w:rStyle w:val="af2"/>
          <w:color w:val="auto"/>
          <w:u w:val="none"/>
        </w:rPr>
        <w:t>рофессионального образования</w:t>
      </w:r>
      <w:r w:rsidR="00613012" w:rsidRPr="002B4B61">
        <w:rPr>
          <w:rStyle w:val="af2"/>
          <w:color w:val="auto"/>
          <w:u w:val="none"/>
        </w:rPr>
        <w:t>:</w:t>
      </w:r>
      <w:r w:rsidR="006F5FF3">
        <w:rPr>
          <w:rStyle w:val="af2"/>
          <w:color w:val="auto"/>
          <w:u w:val="none"/>
        </w:rPr>
        <w:t xml:space="preserve"> </w:t>
      </w:r>
      <w:r w:rsidR="00613012" w:rsidRPr="00613012">
        <w:rPr>
          <w:bCs w:val="0"/>
          <w:color w:val="000000"/>
          <w:bdr w:val="none" w:sz="0" w:space="0" w:color="auto" w:frame="1"/>
        </w:rPr>
        <w:t>профессиональной подготов</w:t>
      </w:r>
      <w:r w:rsidR="00613012" w:rsidRPr="00EE1274">
        <w:rPr>
          <w:bCs w:val="0"/>
          <w:color w:val="000000"/>
          <w:bdr w:val="none" w:sz="0" w:space="0" w:color="auto" w:frame="1"/>
        </w:rPr>
        <w:t>ки по профессии</w:t>
      </w:r>
      <w:r w:rsidR="00613012" w:rsidRPr="00EE1274">
        <w:rPr>
          <w:color w:val="000000"/>
        </w:rPr>
        <w:t xml:space="preserve"> «</w:t>
      </w:r>
      <w:r w:rsidR="002B4B61">
        <w:rPr>
          <w:color w:val="000000"/>
        </w:rPr>
        <w:t>К</w:t>
      </w:r>
      <w:r w:rsidR="00613012" w:rsidRPr="00EE1274">
        <w:rPr>
          <w:bCs w:val="0"/>
          <w:color w:val="000000"/>
          <w:bdr w:val="none" w:sz="0" w:space="0" w:color="auto" w:frame="1"/>
        </w:rPr>
        <w:t xml:space="preserve">аменщик», </w:t>
      </w:r>
      <w:r w:rsidRPr="002B4B61">
        <w:rPr>
          <w:rStyle w:val="af2"/>
          <w:color w:val="auto"/>
          <w:u w:val="none"/>
        </w:rPr>
        <w:t xml:space="preserve">образовательных стандартов </w:t>
      </w:r>
      <w:r w:rsidR="00E73FB2" w:rsidRPr="002B4B61">
        <w:rPr>
          <w:rStyle w:val="af2"/>
          <w:color w:val="auto"/>
          <w:u w:val="none"/>
        </w:rPr>
        <w:t xml:space="preserve">среднего </w:t>
      </w:r>
      <w:r w:rsidRPr="002B4B61">
        <w:rPr>
          <w:rStyle w:val="af2"/>
          <w:color w:val="auto"/>
          <w:u w:val="none"/>
        </w:rPr>
        <w:t>профессионального образования</w:t>
      </w:r>
      <w:r w:rsidR="000A00BC" w:rsidRPr="002B4B61">
        <w:rPr>
          <w:rStyle w:val="af2"/>
          <w:color w:val="auto"/>
          <w:u w:val="none"/>
        </w:rPr>
        <w:t>,</w:t>
      </w:r>
      <w:r w:rsidR="006F5FF3">
        <w:rPr>
          <w:rStyle w:val="af2"/>
          <w:color w:val="auto"/>
          <w:u w:val="none"/>
        </w:rPr>
        <w:t xml:space="preserve"> </w:t>
      </w:r>
      <w:r w:rsidR="00613012" w:rsidRPr="00EE1274">
        <w:rPr>
          <w:rStyle w:val="af2"/>
          <w:color w:val="auto"/>
          <w:u w:val="none"/>
        </w:rPr>
        <w:t>ФГОС</w:t>
      </w:r>
      <w:r w:rsidR="006F5FF3">
        <w:rPr>
          <w:rStyle w:val="af2"/>
          <w:color w:val="auto"/>
          <w:u w:val="none"/>
        </w:rPr>
        <w:t xml:space="preserve"> </w:t>
      </w:r>
      <w:r w:rsidR="00613012" w:rsidRPr="00EE1274">
        <w:t>08.01.07 Мастер общестроительных работ</w:t>
      </w:r>
      <w:r w:rsidR="002D6605" w:rsidRPr="00EE1274">
        <w:t>,</w:t>
      </w:r>
      <w:r w:rsidR="007B40FA">
        <w:t xml:space="preserve"> </w:t>
      </w:r>
      <w:r w:rsidR="002D6605" w:rsidRPr="007B40FA">
        <w:rPr>
          <w:rStyle w:val="WS"/>
          <w:color w:val="auto"/>
          <w:u w:val="none"/>
        </w:rPr>
        <w:t>требований к профессии, квалиф</w:t>
      </w:r>
      <w:r w:rsidR="002D6605" w:rsidRPr="007B40FA">
        <w:rPr>
          <w:rStyle w:val="WS"/>
          <w:color w:val="auto"/>
          <w:u w:val="none"/>
        </w:rPr>
        <w:t>и</w:t>
      </w:r>
      <w:r w:rsidR="002D6605" w:rsidRPr="007B40FA">
        <w:rPr>
          <w:rStyle w:val="WS"/>
          <w:color w:val="auto"/>
          <w:u w:val="none"/>
        </w:rPr>
        <w:t xml:space="preserve">кации </w:t>
      </w:r>
      <w:proofErr w:type="spellStart"/>
      <w:r w:rsidR="002D6605" w:rsidRPr="007B40FA">
        <w:rPr>
          <w:rStyle w:val="WS"/>
          <w:color w:val="auto"/>
          <w:u w:val="none"/>
        </w:rPr>
        <w:t>Ворлдскиллс</w:t>
      </w:r>
      <w:proofErr w:type="spellEnd"/>
      <w:r w:rsidR="002D6605" w:rsidRPr="007B40FA">
        <w:rPr>
          <w:rStyle w:val="WS"/>
          <w:color w:val="auto"/>
          <w:u w:val="none"/>
        </w:rPr>
        <w:t xml:space="preserve"> Росси</w:t>
      </w:r>
      <w:r w:rsidR="007B40FA" w:rsidRPr="007B40FA">
        <w:rPr>
          <w:rStyle w:val="WS"/>
          <w:color w:val="auto"/>
          <w:u w:val="none"/>
        </w:rPr>
        <w:t xml:space="preserve">и </w:t>
      </w:r>
      <w:r w:rsidR="007B40FA">
        <w:rPr>
          <w:rStyle w:val="WS"/>
          <w:color w:val="auto"/>
          <w:u w:val="none"/>
        </w:rPr>
        <w:t>(</w:t>
      </w:r>
      <w:r w:rsidR="00D708FB">
        <w:t xml:space="preserve">20 </w:t>
      </w:r>
      <w:proofErr w:type="spellStart"/>
      <w:r w:rsidR="00D708FB">
        <w:t>Bricklaying</w:t>
      </w:r>
      <w:proofErr w:type="spellEnd"/>
      <w:r w:rsidR="00D708FB">
        <w:t xml:space="preserve"> Кирпичная кладка) </w:t>
      </w:r>
      <w:r w:rsidRPr="00EE1274">
        <w:t xml:space="preserve">показал, что в настоящее время </w:t>
      </w:r>
      <w:r w:rsidR="00EE1274" w:rsidRPr="00EE1274">
        <w:t>к</w:t>
      </w:r>
      <w:r w:rsidR="00EE1274" w:rsidRPr="00EE1274">
        <w:t>а</w:t>
      </w:r>
      <w:r w:rsidR="00EE1274" w:rsidRPr="00EE1274">
        <w:t>менные работы занимают важное место в современной строительной индустрии.</w:t>
      </w:r>
      <w:proofErr w:type="gramEnd"/>
      <w:r w:rsidR="00EE1274" w:rsidRPr="00EE1274">
        <w:t xml:space="preserve"> Ограждающие конструкции из камня (как естественного, так и искусственного происхождения) всегда востреб</w:t>
      </w:r>
      <w:r w:rsidR="00EE1274" w:rsidRPr="00EE1274">
        <w:t>о</w:t>
      </w:r>
      <w:r w:rsidR="00EE1274" w:rsidRPr="00EE1274">
        <w:t>ваны в силу ряда несомненных достоинств, повышающ</w:t>
      </w:r>
      <w:r w:rsidR="00EE1274">
        <w:t>их качество сооружаемого здания</w:t>
      </w:r>
      <w:r w:rsidR="00A77684" w:rsidRPr="00EE1274">
        <w:rPr>
          <w:color w:val="000000"/>
          <w:shd w:val="clear" w:color="auto" w:fill="FFFFFF"/>
        </w:rPr>
        <w:t>.</w:t>
      </w:r>
    </w:p>
    <w:p w:rsidR="003A739F" w:rsidRPr="00EE1274" w:rsidRDefault="003A739F" w:rsidP="006F5FF3">
      <w:pPr>
        <w:pStyle w:val="a1"/>
      </w:pPr>
      <w:r w:rsidRPr="00EE1274">
        <w:t xml:space="preserve">На современном этапе </w:t>
      </w:r>
      <w:r w:rsidR="006F5FF3">
        <w:t xml:space="preserve"> </w:t>
      </w:r>
      <w:r w:rsidRPr="00EE1274">
        <w:t>развития строительного производства</w:t>
      </w:r>
      <w:r w:rsidR="00EE1274" w:rsidRPr="00EE1274">
        <w:rPr>
          <w:rStyle w:val="af2"/>
          <w:color w:val="auto"/>
          <w:u w:val="none"/>
        </w:rPr>
        <w:t xml:space="preserve"> -</w:t>
      </w:r>
      <w:r w:rsidR="007B40FA">
        <w:rPr>
          <w:rStyle w:val="af2"/>
          <w:color w:val="auto"/>
          <w:u w:val="none"/>
        </w:rPr>
        <w:t xml:space="preserve"> </w:t>
      </w:r>
      <w:r w:rsidR="00EE1274" w:rsidRPr="00EE1274">
        <w:rPr>
          <w:color w:val="000000"/>
          <w:shd w:val="clear" w:color="auto" w:fill="FFFFFF"/>
        </w:rPr>
        <w:t>каменщики - это строител</w:t>
      </w:r>
      <w:r w:rsidR="00EE1274" w:rsidRPr="00EE1274">
        <w:rPr>
          <w:color w:val="000000"/>
          <w:shd w:val="clear" w:color="auto" w:fill="FFFFFF"/>
        </w:rPr>
        <w:t>ь</w:t>
      </w:r>
      <w:r w:rsidR="00EE1274" w:rsidRPr="00EE1274">
        <w:rPr>
          <w:color w:val="000000"/>
          <w:shd w:val="clear" w:color="auto" w:fill="FFFFFF"/>
        </w:rPr>
        <w:t>ные мастера, которые занимаются возведением сложных инженерных построек, зданий. Для своей работы каменщики используют как природные, так и искусственные строительные материалы. Выполнение производственных операции профессиональным каменщиком (таких как: кладка и отделка стен, кладка блоков под штукатурку, устройство фундамента, монтаж перекрытий, плит, железобетонных балок, установка дверных и оконных коробок.) невозможно без ручного инстр</w:t>
      </w:r>
      <w:r w:rsidR="00EE1274" w:rsidRPr="00EE1274">
        <w:rPr>
          <w:color w:val="000000"/>
          <w:shd w:val="clear" w:color="auto" w:fill="FFFFFF"/>
        </w:rPr>
        <w:t>у</w:t>
      </w:r>
      <w:r w:rsidR="00EE1274" w:rsidRPr="00EE1274">
        <w:rPr>
          <w:color w:val="000000"/>
          <w:shd w:val="clear" w:color="auto" w:fill="FFFFFF"/>
        </w:rPr>
        <w:t>мента и различных приспособлений</w:t>
      </w:r>
      <w:r w:rsidR="00E9474E">
        <w:rPr>
          <w:color w:val="000000"/>
          <w:shd w:val="clear" w:color="auto" w:fill="FFFFFF"/>
        </w:rPr>
        <w:t>.</w:t>
      </w:r>
    </w:p>
    <w:p w:rsidR="00BD0791" w:rsidRDefault="00B722D3" w:rsidP="008E04A4">
      <w:pPr>
        <w:pStyle w:val="a1"/>
      </w:pPr>
      <w:r>
        <w:t>Данный стандарт является многофункциональным межотраслевым нормативным докуме</w:t>
      </w:r>
      <w:r>
        <w:t>н</w:t>
      </w:r>
      <w:r>
        <w:t>том, описывающим области профессиональной деятельности, содержание трудовых функций и необходимых для их выполнения компетенций по </w:t>
      </w:r>
      <w:r w:rsidR="002B4B61">
        <w:rPr>
          <w:rStyle w:val="af2"/>
          <w:color w:val="auto"/>
          <w:u w:val="none"/>
        </w:rPr>
        <w:t>3</w:t>
      </w:r>
      <w:r w:rsidR="00F334C3">
        <w:t>квалификационным уровням</w:t>
      </w:r>
      <w:r>
        <w:t>, а также ряд др</w:t>
      </w:r>
      <w:r>
        <w:t>у</w:t>
      </w:r>
      <w:r>
        <w:t>гих параметров, характеризующих специфику труда.</w:t>
      </w:r>
    </w:p>
    <w:p w:rsidR="00E96E62" w:rsidRDefault="00E96E62" w:rsidP="00E96E62">
      <w:pPr>
        <w:pStyle w:val="a1"/>
      </w:pPr>
      <w:r>
        <w:t xml:space="preserve">Профессиональный стандарт разработан также в целях </w:t>
      </w:r>
      <w:proofErr w:type="gramStart"/>
      <w:r>
        <w:t>обеспечения единства требований оценки профессиональной компетентности</w:t>
      </w:r>
      <w:proofErr w:type="gramEnd"/>
      <w:r>
        <w:t xml:space="preserve"> и квалификации работника.</w:t>
      </w:r>
    </w:p>
    <w:p w:rsidR="00E96E62" w:rsidRDefault="00E96E62" w:rsidP="00E96E62">
      <w:pPr>
        <w:pStyle w:val="a1"/>
      </w:pPr>
      <w:r>
        <w:lastRenderedPageBreak/>
        <w:t>При разработке данного профессионального стандарта принимали во внимание отсутствие специальной нормативно-правовой базы, регулирующей данный вид профессиональной деятел</w:t>
      </w:r>
      <w:r>
        <w:t>ь</w:t>
      </w:r>
      <w:r>
        <w:t>ности.</w:t>
      </w:r>
    </w:p>
    <w:p w:rsidR="001F1EE2" w:rsidRDefault="001F1EE2" w:rsidP="000253F3">
      <w:pPr>
        <w:pStyle w:val="a1"/>
      </w:pPr>
      <w:r w:rsidRPr="003F22FB">
        <w:t>Области проф</w:t>
      </w:r>
      <w:r>
        <w:t>ессиональной деятельности (виды</w:t>
      </w:r>
      <w:r w:rsidRPr="003F22FB">
        <w:t xml:space="preserve"> экономической деятельности) в которых применим профессиональный стандарт </w:t>
      </w:r>
      <w:r w:rsidRPr="00FA6663">
        <w:t>«</w:t>
      </w:r>
      <w:r w:rsidR="00FA6663" w:rsidRPr="00FA6663">
        <w:rPr>
          <w:rStyle w:val="af2"/>
          <w:color w:val="auto"/>
          <w:u w:val="none"/>
        </w:rPr>
        <w:t>Каменщик</w:t>
      </w:r>
      <w:r w:rsidRPr="003F22FB">
        <w:t>» приведены в таблице 1.</w:t>
      </w:r>
    </w:p>
    <w:p w:rsidR="001F1EE2" w:rsidRPr="000D668A" w:rsidRDefault="001F1EE2" w:rsidP="000253F3">
      <w:pPr>
        <w:pStyle w:val="a1"/>
      </w:pPr>
      <w:r w:rsidRPr="000D668A">
        <w:t>Таблица 1. Области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8518"/>
      </w:tblGrid>
      <w:tr w:rsidR="001F1EE2" w:rsidRPr="002A24B7" w:rsidTr="00CF15EE">
        <w:trPr>
          <w:trHeight w:val="20"/>
          <w:tblHeader/>
        </w:trPr>
        <w:tc>
          <w:tcPr>
            <w:tcW w:w="913" w:type="pct"/>
            <w:shd w:val="clear" w:color="auto" w:fill="auto"/>
          </w:tcPr>
          <w:p w:rsidR="001F1EE2" w:rsidRPr="00604A8A" w:rsidRDefault="001F1EE2" w:rsidP="001F1EE2">
            <w:pPr>
              <w:pStyle w:val="af3"/>
            </w:pPr>
            <w:r w:rsidRPr="00BB2F0F">
              <w:t>Коды ОКВЭД</w:t>
            </w:r>
          </w:p>
        </w:tc>
        <w:tc>
          <w:tcPr>
            <w:tcW w:w="4087" w:type="pct"/>
            <w:shd w:val="clear" w:color="auto" w:fill="auto"/>
          </w:tcPr>
          <w:p w:rsidR="001F1EE2" w:rsidRPr="00604A8A" w:rsidRDefault="001F1EE2" w:rsidP="001F1EE2">
            <w:pPr>
              <w:pStyle w:val="af3"/>
            </w:pPr>
            <w:r>
              <w:t>Вид экономической деятельности</w:t>
            </w:r>
          </w:p>
        </w:tc>
      </w:tr>
      <w:tr w:rsidR="001F1EE2" w:rsidRPr="002A24B7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1F1EE2" w:rsidRPr="00430E1A" w:rsidRDefault="00430E1A" w:rsidP="001F1EE2">
            <w:pPr>
              <w:pStyle w:val="af3"/>
            </w:pPr>
            <w:r w:rsidRPr="00430E1A">
              <w:t>43.99.6</w:t>
            </w:r>
          </w:p>
        </w:tc>
        <w:tc>
          <w:tcPr>
            <w:tcW w:w="4087" w:type="pct"/>
            <w:shd w:val="clear" w:color="auto" w:fill="auto"/>
          </w:tcPr>
          <w:p w:rsidR="001F1EE2" w:rsidRPr="00430E1A" w:rsidRDefault="00430E1A" w:rsidP="001F1EE2">
            <w:pPr>
              <w:pStyle w:val="af3"/>
              <w:rPr>
                <w:rStyle w:val="af2"/>
                <w:color w:val="auto"/>
              </w:rPr>
            </w:pPr>
            <w:r w:rsidRPr="00430E1A">
              <w:rPr>
                <w:bCs w:val="0"/>
              </w:rPr>
              <w:t>Работы каменные и кирпичные</w:t>
            </w:r>
          </w:p>
        </w:tc>
      </w:tr>
    </w:tbl>
    <w:p w:rsidR="001F1EE2" w:rsidRDefault="001F1EE2" w:rsidP="008E04A4">
      <w:pPr>
        <w:pStyle w:val="a1"/>
      </w:pPr>
    </w:p>
    <w:p w:rsidR="000253F3" w:rsidRPr="00430E1A" w:rsidRDefault="000253F3" w:rsidP="000253F3">
      <w:pPr>
        <w:pStyle w:val="a1"/>
      </w:pPr>
      <w:r>
        <w:t>Основной целью вида экономической деятельности (области профессиональной деятельн</w:t>
      </w:r>
      <w:r>
        <w:t>о</w:t>
      </w:r>
      <w:r>
        <w:t xml:space="preserve">сти) является: </w:t>
      </w:r>
      <w:r w:rsidR="00430E1A" w:rsidRPr="00430E1A">
        <w:rPr>
          <w:rStyle w:val="af2"/>
          <w:color w:val="auto"/>
          <w:u w:val="none"/>
        </w:rPr>
        <w:t>Реконструкция, монтаж, ремонт и строительство каменных конструкций различного назначения с применением ручной и частично механизированной обработки и кладки</w:t>
      </w:r>
    </w:p>
    <w:p w:rsidR="000253F3" w:rsidRDefault="001F1EE2" w:rsidP="001F1EE2">
      <w:pPr>
        <w:pStyle w:val="a1"/>
      </w:pPr>
      <w:r w:rsidRPr="008E04A4">
        <w:t xml:space="preserve">Основными задачами </w:t>
      </w:r>
      <w:r>
        <w:t xml:space="preserve">профессиональной </w:t>
      </w:r>
      <w:r w:rsidRPr="008E04A4">
        <w:t>деятельности</w:t>
      </w:r>
      <w:r>
        <w:t xml:space="preserve"> являются</w:t>
      </w:r>
      <w:r w:rsidR="000253F3">
        <w:t>:</w:t>
      </w:r>
    </w:p>
    <w:p w:rsidR="004947DC" w:rsidRDefault="004947DC" w:rsidP="00CF15EE">
      <w:pPr>
        <w:pStyle w:val="a"/>
      </w:pPr>
      <w:r>
        <w:t>Производство каменных работ</w:t>
      </w:r>
      <w:r w:rsidR="00CC38E3">
        <w:t xml:space="preserve"> различной сложности; </w:t>
      </w:r>
    </w:p>
    <w:p w:rsidR="004947DC" w:rsidRDefault="00CC38E3" w:rsidP="00CF15EE">
      <w:pPr>
        <w:pStyle w:val="a"/>
      </w:pPr>
      <w:r>
        <w:t>Выполн</w:t>
      </w:r>
      <w:r w:rsidR="004947DC">
        <w:t>ение</w:t>
      </w:r>
      <w:r>
        <w:t xml:space="preserve"> сложны</w:t>
      </w:r>
      <w:r w:rsidR="004947DC">
        <w:t>х</w:t>
      </w:r>
      <w:r>
        <w:t xml:space="preserve"> архитектурны</w:t>
      </w:r>
      <w:r w:rsidR="004947DC">
        <w:t>х</w:t>
      </w:r>
      <w:r>
        <w:t xml:space="preserve"> элемент</w:t>
      </w:r>
      <w:r w:rsidR="004947DC">
        <w:t>ов</w:t>
      </w:r>
      <w:r>
        <w:t xml:space="preserve"> из кирпича и камня; </w:t>
      </w:r>
    </w:p>
    <w:p w:rsidR="004947DC" w:rsidRDefault="004947DC" w:rsidP="00CF15EE">
      <w:pPr>
        <w:pStyle w:val="a"/>
      </w:pPr>
      <w:r>
        <w:t>Контрол</w:t>
      </w:r>
      <w:r w:rsidR="00CC38E3">
        <w:t>ь качеств</w:t>
      </w:r>
      <w:r>
        <w:t>а</w:t>
      </w:r>
      <w:r w:rsidR="007B40FA">
        <w:t xml:space="preserve"> </w:t>
      </w:r>
      <w:r>
        <w:t xml:space="preserve">выполненных </w:t>
      </w:r>
      <w:r w:rsidR="00CC38E3">
        <w:t xml:space="preserve">каменных работ; </w:t>
      </w:r>
    </w:p>
    <w:p w:rsidR="00190C3D" w:rsidRPr="008E04A4" w:rsidRDefault="00CC38E3" w:rsidP="00CF15EE">
      <w:pPr>
        <w:pStyle w:val="a"/>
      </w:pPr>
      <w:r>
        <w:t>Выполнять ремонт каменных конструкций.</w:t>
      </w:r>
    </w:p>
    <w:p w:rsidR="000253F3" w:rsidRDefault="000253F3" w:rsidP="000253F3">
      <w:pPr>
        <w:pStyle w:val="a1"/>
      </w:pPr>
      <w:r>
        <w:t>Основными сферами применения профессионального стандарта являются:</w:t>
      </w:r>
    </w:p>
    <w:p w:rsidR="000253F3" w:rsidRDefault="000253F3" w:rsidP="00CF15EE">
      <w:pPr>
        <w:pStyle w:val="a"/>
      </w:pPr>
      <w:r>
        <w:t xml:space="preserve">широкий круг задач в области управления персоналом (разработка стандартов </w:t>
      </w:r>
      <w:r w:rsidR="00190C3D">
        <w:t>организаций</w:t>
      </w:r>
      <w:r>
        <w:t>, систем мотивации и стимулирования персонала, должностных инструкций; тарификация должностей; отбор, подбор и аттестация персонала; планирование карьеры);</w:t>
      </w:r>
    </w:p>
    <w:p w:rsidR="000253F3" w:rsidRDefault="000253F3" w:rsidP="00CF15EE">
      <w:pPr>
        <w:pStyle w:val="a"/>
      </w:pPr>
      <w:r>
        <w:t>процедуры стандартизации и унификации в рамках вида (видов) экономической деятельн</w:t>
      </w:r>
      <w:r>
        <w:t>о</w:t>
      </w:r>
      <w:r>
        <w:t>сти (установление и поддержание единых требований к содержанию и качеству професси</w:t>
      </w:r>
      <w:r>
        <w:t>о</w:t>
      </w:r>
      <w:r>
        <w:t>нальной деятельности, согласование наименований должностей, упорядочивание видов трудовой деятельности и пр.);</w:t>
      </w:r>
    </w:p>
    <w:p w:rsidR="000253F3" w:rsidRDefault="000253F3" w:rsidP="00CF15EE">
      <w:pPr>
        <w:pStyle w:val="a"/>
      </w:pPr>
      <w:r>
        <w:t>оценка квалификаций граждан;</w:t>
      </w:r>
    </w:p>
    <w:p w:rsidR="000253F3" w:rsidRPr="00CF15EE" w:rsidRDefault="000253F3" w:rsidP="00CF15EE">
      <w:pPr>
        <w:pStyle w:val="a"/>
      </w:pPr>
      <w:r w:rsidRPr="00CF15EE">
        <w:t>формирование государственных образовательных стандартов и программ профессионал</w:t>
      </w:r>
      <w:r w:rsidRPr="00CF15EE">
        <w:t>ь</w:t>
      </w:r>
      <w:r w:rsidRPr="00CF15EE">
        <w:t>ного образования и обучения, а также разработка учебно-методических материалов к этим программам.</w:t>
      </w:r>
    </w:p>
    <w:p w:rsidR="000253F3" w:rsidRDefault="000253F3" w:rsidP="000253F3">
      <w:pPr>
        <w:pStyle w:val="a1"/>
      </w:pPr>
      <w:r>
        <w:t>Профессиональный стандарт «</w:t>
      </w:r>
      <w:r w:rsidR="004947DC" w:rsidRPr="004947DC">
        <w:rPr>
          <w:rStyle w:val="af2"/>
          <w:color w:val="auto"/>
          <w:u w:val="none"/>
        </w:rPr>
        <w:t>Каменщик</w:t>
      </w:r>
      <w:r>
        <w:t>» может быть использован работодателем для р</w:t>
      </w:r>
      <w:r>
        <w:t>е</w:t>
      </w:r>
      <w:r>
        <w:t xml:space="preserve">шения следующих задач: </w:t>
      </w:r>
    </w:p>
    <w:p w:rsidR="000253F3" w:rsidRDefault="000253F3" w:rsidP="00CF15EE">
      <w:pPr>
        <w:pStyle w:val="a"/>
      </w:pPr>
      <w:r>
        <w:t>выбор квалифицированного персонала на рынке труда, отвечающего поставленной фун</w:t>
      </w:r>
      <w:r>
        <w:t>к</w:t>
      </w:r>
      <w:r>
        <w:t>циональной задачи;</w:t>
      </w:r>
    </w:p>
    <w:p w:rsidR="000253F3" w:rsidRDefault="000253F3" w:rsidP="00CF15EE">
      <w:pPr>
        <w:pStyle w:val="a"/>
      </w:pPr>
      <w:r>
        <w:t xml:space="preserve">определение критериев оценки при подборе и отборе персонала; </w:t>
      </w:r>
    </w:p>
    <w:p w:rsidR="000253F3" w:rsidRDefault="000253F3" w:rsidP="00CF15EE">
      <w:pPr>
        <w:pStyle w:val="a"/>
      </w:pPr>
      <w:r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:rsidR="000253F3" w:rsidRDefault="000253F3" w:rsidP="00CF15EE">
      <w:pPr>
        <w:pStyle w:val="a"/>
      </w:pPr>
      <w:r>
        <w:t xml:space="preserve">обеспечение профессионального роста персонала; </w:t>
      </w:r>
    </w:p>
    <w:p w:rsidR="000253F3" w:rsidRDefault="000253F3" w:rsidP="00CF15EE">
      <w:pPr>
        <w:pStyle w:val="a"/>
      </w:pPr>
      <w:r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:rsidR="000253F3" w:rsidRDefault="000253F3" w:rsidP="00CF15EE">
      <w:pPr>
        <w:pStyle w:val="a"/>
      </w:pPr>
      <w:r>
        <w:lastRenderedPageBreak/>
        <w:t xml:space="preserve">повышение мотивации персонала к труду в своей организации; </w:t>
      </w:r>
    </w:p>
    <w:p w:rsidR="000253F3" w:rsidRDefault="000253F3" w:rsidP="00CF15EE">
      <w:pPr>
        <w:pStyle w:val="a"/>
      </w:pPr>
      <w:r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:rsidR="000253F3" w:rsidRDefault="000253F3" w:rsidP="000253F3">
      <w:pPr>
        <w:pStyle w:val="a1"/>
      </w:pPr>
      <w:r>
        <w:t>Профессиональный стандарт «</w:t>
      </w:r>
      <w:r w:rsidR="004947DC" w:rsidRPr="004947DC">
        <w:rPr>
          <w:rStyle w:val="af2"/>
          <w:color w:val="auto"/>
          <w:u w:val="none"/>
        </w:rPr>
        <w:t>Каменщик</w:t>
      </w:r>
      <w:r w:rsidRPr="004947DC">
        <w:t>»</w:t>
      </w:r>
      <w:r>
        <w:t xml:space="preserve"> является основой для работника в следующих направлениях: </w:t>
      </w:r>
    </w:p>
    <w:p w:rsidR="000253F3" w:rsidRDefault="000253F3" w:rsidP="00CF15EE">
      <w:pPr>
        <w:pStyle w:val="a"/>
      </w:pPr>
      <w:r>
        <w:t>определение собственного профессионального уровня, направлений и задач професси</w:t>
      </w:r>
      <w:r>
        <w:t>о</w:t>
      </w:r>
      <w:r>
        <w:t xml:space="preserve">нального обучения и совершенствования; </w:t>
      </w:r>
    </w:p>
    <w:p w:rsidR="000253F3" w:rsidRDefault="000253F3" w:rsidP="00CF15EE">
      <w:pPr>
        <w:pStyle w:val="a"/>
      </w:pPr>
      <w:r>
        <w:t xml:space="preserve">эффективное функционирование на предприятии; </w:t>
      </w:r>
    </w:p>
    <w:p w:rsidR="000253F3" w:rsidRDefault="000253F3" w:rsidP="00CF15EE">
      <w:pPr>
        <w:pStyle w:val="a"/>
      </w:pPr>
      <w:r>
        <w:t xml:space="preserve">обеспечение собственной </w:t>
      </w:r>
      <w:proofErr w:type="spellStart"/>
      <w:r>
        <w:t>востребованности</w:t>
      </w:r>
      <w:proofErr w:type="spellEnd"/>
      <w:r>
        <w:t xml:space="preserve"> на рынке труда и сокращение сроков поиска подходящей работы; </w:t>
      </w:r>
    </w:p>
    <w:p w:rsidR="000253F3" w:rsidRDefault="000253F3" w:rsidP="00CF15EE">
      <w:pPr>
        <w:pStyle w:val="a"/>
      </w:pPr>
      <w:r>
        <w:t xml:space="preserve">карьерный рост и увеличение доходов. </w:t>
      </w:r>
    </w:p>
    <w:p w:rsidR="000253F3" w:rsidRDefault="000253F3" w:rsidP="000253F3">
      <w:pPr>
        <w:pStyle w:val="a1"/>
      </w:pPr>
      <w:r>
        <w:t>Профессиональный стандарт «</w:t>
      </w:r>
      <w:r w:rsidR="004947DC" w:rsidRPr="004947DC">
        <w:rPr>
          <w:rStyle w:val="af2"/>
          <w:color w:val="auto"/>
          <w:u w:val="none"/>
        </w:rPr>
        <w:t>Каменщик</w:t>
      </w:r>
      <w:r>
        <w:t>» необходим для сферы образования в качестве основы для формирования федеральных образовательных стандартов и образовательных пр</w:t>
      </w:r>
      <w:r>
        <w:t>о</w:t>
      </w:r>
      <w:r>
        <w:t>грамм всех уровней профессионального образования, разработки методических материалов и в</w:t>
      </w:r>
      <w:r>
        <w:t>ы</w:t>
      </w:r>
      <w:r>
        <w:t>бора форм и методов обучения в системе профессионального образования, а также дополнител</w:t>
      </w:r>
      <w:r>
        <w:t>ь</w:t>
      </w:r>
      <w:r>
        <w:t>ного профессионального образования персонала на предприятиях.</w:t>
      </w:r>
    </w:p>
    <w:p w:rsidR="008E04A4" w:rsidRPr="00190C3D" w:rsidRDefault="004F0DBC" w:rsidP="00255D48">
      <w:pPr>
        <w:pStyle w:val="3"/>
      </w:pPr>
      <w:bookmarkStart w:id="4" w:name="_Toc515313687"/>
      <w:r>
        <w:t>2</w:t>
      </w:r>
      <w:r w:rsidR="00465D52">
        <w:t>.</w:t>
      </w:r>
      <w:r w:rsidR="00255D48">
        <w:t>1.</w:t>
      </w:r>
      <w:r w:rsidR="00F334C3" w:rsidRPr="00190C3D">
        <w:t xml:space="preserve">2. </w:t>
      </w:r>
      <w:r w:rsidR="008E04A4" w:rsidRPr="00190C3D">
        <w:t>Описание обобщенных трудовых функций, входящих в вид профессиональной деятельности</w:t>
      </w:r>
      <w:bookmarkEnd w:id="4"/>
    </w:p>
    <w:p w:rsidR="0063787E" w:rsidRPr="0063787E" w:rsidRDefault="0063787E" w:rsidP="00A06DC3">
      <w:pPr>
        <w:pStyle w:val="a1"/>
      </w:pPr>
      <w:r w:rsidRPr="0063787E">
        <w:t>В соответствии с Методическими рекомендациями по разработке профессионального ста</w:t>
      </w:r>
      <w:r w:rsidRPr="0063787E">
        <w:t>н</w:t>
      </w:r>
      <w:r w:rsidRPr="0063787E">
        <w:t xml:space="preserve">дарта, в рамках вида профессиональной деятельности </w:t>
      </w:r>
      <w:r w:rsidRPr="00AC18BE">
        <w:t>«</w:t>
      </w:r>
      <w:r w:rsidR="003203F7" w:rsidRPr="003203F7">
        <w:rPr>
          <w:rStyle w:val="af2"/>
          <w:color w:val="auto"/>
          <w:u w:val="none"/>
        </w:rPr>
        <w:t>Выполнение работ по кладке, ремонту и монтажу каменных конструкций</w:t>
      </w:r>
      <w:r w:rsidRPr="0063787E">
        <w:t xml:space="preserve">» были выделены обобщенные трудовые функции (ОТФ). </w:t>
      </w:r>
    </w:p>
    <w:p w:rsidR="0063787E" w:rsidRPr="0063787E" w:rsidRDefault="0063787E" w:rsidP="00A06DC3">
      <w:pPr>
        <w:pStyle w:val="a1"/>
      </w:pPr>
      <w:r w:rsidRPr="0063787E">
        <w:t>Декомпозиция вида профессиональной деятельности</w:t>
      </w:r>
      <w:r w:rsidR="007B40FA">
        <w:t xml:space="preserve"> </w:t>
      </w:r>
      <w:r w:rsidRPr="0063787E">
        <w:t>на составляющие его ОТФ осущест</w:t>
      </w:r>
      <w:r w:rsidRPr="0063787E">
        <w:t>в</w:t>
      </w:r>
      <w:r w:rsidRPr="0063787E">
        <w:t>лялас</w:t>
      </w:r>
      <w:r w:rsidR="00A06DC3">
        <w:t>ь на основе следующих принципов.</w:t>
      </w:r>
    </w:p>
    <w:p w:rsidR="0063787E" w:rsidRDefault="0063787E" w:rsidP="00A06DC3">
      <w:pPr>
        <w:pStyle w:val="a1"/>
      </w:pPr>
      <w:r w:rsidRPr="0063787E">
        <w:t xml:space="preserve">1. Соответствие требованию полноты. </w:t>
      </w:r>
      <w:r>
        <w:t>С</w:t>
      </w:r>
      <w:r w:rsidRPr="0063787E">
        <w:t>овокупность ОТФ полностью охватывает вид пр</w:t>
      </w:r>
      <w:r w:rsidRPr="0063787E">
        <w:t>о</w:t>
      </w:r>
      <w:r w:rsidRPr="0063787E">
        <w:t>фессиональной деятельности «</w:t>
      </w:r>
      <w:r w:rsidR="003203F7" w:rsidRPr="003203F7">
        <w:rPr>
          <w:rStyle w:val="af2"/>
          <w:color w:val="auto"/>
          <w:u w:val="none"/>
        </w:rPr>
        <w:t>Выполнение работ по кладке, ремонту и монтажу каменных конс</w:t>
      </w:r>
      <w:r w:rsidR="003203F7" w:rsidRPr="003203F7">
        <w:rPr>
          <w:rStyle w:val="af2"/>
          <w:color w:val="auto"/>
          <w:u w:val="none"/>
        </w:rPr>
        <w:t>т</w:t>
      </w:r>
      <w:r w:rsidR="003203F7" w:rsidRPr="003203F7">
        <w:rPr>
          <w:rStyle w:val="af2"/>
          <w:color w:val="auto"/>
          <w:u w:val="none"/>
        </w:rPr>
        <w:t>рукций</w:t>
      </w:r>
      <w:r>
        <w:t>»</w:t>
      </w:r>
      <w:r w:rsidR="00971751">
        <w:t>. Установленные ОТФ</w:t>
      </w:r>
      <w:r w:rsidR="007B40FA">
        <w:t xml:space="preserve"> </w:t>
      </w:r>
      <w:r w:rsidR="00971751">
        <w:t>необходимы и достаточны</w:t>
      </w:r>
      <w:r w:rsidRPr="0063787E">
        <w:t xml:space="preserve"> для достижения цели </w:t>
      </w:r>
      <w:r w:rsidR="00AC18BE" w:rsidRPr="0063787E">
        <w:t>вида професси</w:t>
      </w:r>
      <w:r w:rsidR="00AC18BE" w:rsidRPr="0063787E">
        <w:t>о</w:t>
      </w:r>
      <w:r w:rsidR="00AC18BE" w:rsidRPr="0063787E">
        <w:t>нальной деятельности</w:t>
      </w:r>
      <w:r w:rsidRPr="0063787E">
        <w:t>.</w:t>
      </w:r>
    </w:p>
    <w:p w:rsidR="0063787E" w:rsidRPr="0063787E" w:rsidRDefault="0063787E" w:rsidP="00A06DC3">
      <w:pPr>
        <w:pStyle w:val="a1"/>
      </w:pPr>
      <w:r w:rsidRPr="0063787E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 w:rsidR="00971751">
        <w:t>,</w:t>
      </w:r>
      <w:r w:rsidRPr="0063787E">
        <w:t xml:space="preserve"> и одинаково пон</w:t>
      </w:r>
      <w:r w:rsidRPr="0063787E">
        <w:t>и</w:t>
      </w:r>
      <w:r w:rsidRPr="0063787E">
        <w:t>маются большинством представителей профессионального сообщества.</w:t>
      </w:r>
    </w:p>
    <w:p w:rsidR="0063787E" w:rsidRPr="0063787E" w:rsidRDefault="0063787E" w:rsidP="00A06DC3">
      <w:pPr>
        <w:pStyle w:val="a1"/>
      </w:pPr>
      <w:r w:rsidRPr="0063787E">
        <w:t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</w:t>
      </w:r>
      <w:r w:rsidRPr="0063787E">
        <w:t>о</w:t>
      </w:r>
      <w:r w:rsidRPr="0063787E">
        <w:t xml:space="preserve">сти, ее выполнение </w:t>
      </w:r>
      <w:r w:rsidR="00A06DC3">
        <w:t>возможно одним работником, и приводит</w:t>
      </w:r>
      <w:r w:rsidRPr="0063787E">
        <w:t xml:space="preserve"> к получению конкретного</w:t>
      </w:r>
      <w:r w:rsidR="00A06DC3">
        <w:t xml:space="preserve"> результ</w:t>
      </w:r>
      <w:r w:rsidR="00A06DC3">
        <w:t>а</w:t>
      </w:r>
      <w:r w:rsidR="00A06DC3">
        <w:t>та</w:t>
      </w:r>
      <w:r w:rsidRPr="0063787E">
        <w:t xml:space="preserve">. </w:t>
      </w:r>
    </w:p>
    <w:p w:rsidR="0063787E" w:rsidRPr="0063787E" w:rsidRDefault="0063787E" w:rsidP="00A06DC3">
      <w:pPr>
        <w:pStyle w:val="a1"/>
      </w:pPr>
      <w:r w:rsidRPr="0063787E">
        <w:t xml:space="preserve">4. Соответствие требованию </w:t>
      </w:r>
      <w:proofErr w:type="spellStart"/>
      <w:r w:rsidRPr="0063787E">
        <w:t>проверяемости</w:t>
      </w:r>
      <w:proofErr w:type="spellEnd"/>
      <w:r w:rsidRPr="0063787E">
        <w:t>. Существует возможность объективной пр</w:t>
      </w:r>
      <w:r w:rsidRPr="0063787E">
        <w:t>о</w:t>
      </w:r>
      <w:r w:rsidRPr="0063787E">
        <w:t xml:space="preserve">верки владения </w:t>
      </w:r>
      <w:r w:rsidR="00A06DC3">
        <w:t>работником</w:t>
      </w:r>
      <w:r w:rsidRPr="0063787E">
        <w:t xml:space="preserve"> любой ОТФ.</w:t>
      </w:r>
    </w:p>
    <w:p w:rsidR="0063787E" w:rsidRPr="0063787E" w:rsidRDefault="0063787E" w:rsidP="00A06DC3">
      <w:pPr>
        <w:pStyle w:val="a1"/>
      </w:pPr>
      <w:r w:rsidRPr="0063787E">
        <w:t>Объективным</w:t>
      </w:r>
      <w:r w:rsidR="00971751">
        <w:t xml:space="preserve"> основанием для</w:t>
      </w:r>
      <w:r w:rsidRPr="0063787E">
        <w:t xml:space="preserve"> выделения ОТФ </w:t>
      </w:r>
      <w:r w:rsidR="00971751">
        <w:t xml:space="preserve">является </w:t>
      </w:r>
      <w:r w:rsidRPr="0063787E">
        <w:t>вид работ и сложность их выпо</w:t>
      </w:r>
      <w:r w:rsidRPr="0063787E">
        <w:t>л</w:t>
      </w:r>
      <w:r w:rsidRPr="0063787E">
        <w:t>нения.</w:t>
      </w:r>
    </w:p>
    <w:p w:rsidR="00A06DC3" w:rsidRPr="003A1387" w:rsidRDefault="00A06DC3" w:rsidP="00E96E62">
      <w:pPr>
        <w:pStyle w:val="a1"/>
      </w:pPr>
      <w:r w:rsidRPr="003A1387">
        <w:t xml:space="preserve">В соответствии </w:t>
      </w:r>
      <w:r w:rsidR="00E96E62">
        <w:t>приказом Министерства труда и социальной защиты Российской Федер</w:t>
      </w:r>
      <w:r w:rsidR="00E96E62">
        <w:t>а</w:t>
      </w:r>
      <w:r w:rsidR="00E96E62">
        <w:t>ции от 12 апреля 2013 г. № 148н</w:t>
      </w:r>
      <w:r>
        <w:t xml:space="preserve"> и с учетом Отраслевой рамки квалификаций </w:t>
      </w:r>
      <w:r w:rsidRPr="003A1387">
        <w:t xml:space="preserve">для каждой </w:t>
      </w:r>
      <w:r>
        <w:t xml:space="preserve">ОТФ </w:t>
      </w:r>
      <w:r w:rsidRPr="005C22AE">
        <w:t>у</w:t>
      </w:r>
      <w:r w:rsidRPr="005C22AE">
        <w:t>с</w:t>
      </w:r>
      <w:r w:rsidRPr="005C22AE">
        <w:lastRenderedPageBreak/>
        <w:t>тановлены уровни квалификаций.</w:t>
      </w:r>
      <w:r>
        <w:t xml:space="preserve"> С уче</w:t>
      </w:r>
      <w:r w:rsidRPr="005C22AE">
        <w:t xml:space="preserve">том анализа требований профессиональной деятельности </w:t>
      </w:r>
      <w:r w:rsidR="003203F7" w:rsidRPr="003203F7">
        <w:rPr>
          <w:rStyle w:val="af2"/>
          <w:color w:val="auto"/>
          <w:u w:val="none"/>
        </w:rPr>
        <w:t>каменщика</w:t>
      </w:r>
      <w:r w:rsidR="00254B16">
        <w:rPr>
          <w:rStyle w:val="af2"/>
          <w:color w:val="auto"/>
          <w:u w:val="none"/>
        </w:rPr>
        <w:t xml:space="preserve"> </w:t>
      </w:r>
      <w:r w:rsidR="00B00A01">
        <w:t>ОТФ</w:t>
      </w:r>
      <w:r w:rsidRPr="005C22AE">
        <w:t xml:space="preserve"> отнесены к </w:t>
      </w:r>
      <w:r w:rsidR="003203F7" w:rsidRPr="003203F7">
        <w:rPr>
          <w:rStyle w:val="af2"/>
          <w:color w:val="auto"/>
          <w:u w:val="none"/>
        </w:rPr>
        <w:t>3-м уровням</w:t>
      </w:r>
      <w:r w:rsidRPr="005C22AE">
        <w:t xml:space="preserve"> квалификации.</w:t>
      </w:r>
    </w:p>
    <w:p w:rsidR="00BD0791" w:rsidRDefault="00B722D3" w:rsidP="008E04A4">
      <w:pPr>
        <w:pStyle w:val="a1"/>
      </w:pPr>
      <w:r>
        <w:t>Описание обобщенных трудовых функций, входящих в вид профессиональной деятельн</w:t>
      </w:r>
      <w:r>
        <w:t>о</w:t>
      </w:r>
      <w:r>
        <w:t>сти, и обоснование их отнесения к конкретным уровням квалиф</w:t>
      </w:r>
      <w:r w:rsidR="00B00A01">
        <w:t>икации представлены в таблице 2</w:t>
      </w:r>
      <w:r>
        <w:t>.</w:t>
      </w:r>
    </w:p>
    <w:p w:rsidR="00BD0791" w:rsidRPr="005615BF" w:rsidRDefault="00B722D3" w:rsidP="008E04A4">
      <w:pPr>
        <w:pStyle w:val="a1"/>
      </w:pPr>
      <w:r w:rsidRPr="005615BF">
        <w:t xml:space="preserve">Таблица 2. Обобщенные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2970"/>
        <w:gridCol w:w="1867"/>
        <w:gridCol w:w="4894"/>
      </w:tblGrid>
      <w:tr w:rsidR="00BD0791" w:rsidTr="005308F7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5615BF" w:rsidRDefault="00B722D3" w:rsidP="006A0E77">
            <w:pPr>
              <w:pStyle w:val="af3"/>
            </w:pPr>
            <w:r w:rsidRPr="005615BF">
              <w:t>Код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5615BF" w:rsidRDefault="00B722D3" w:rsidP="006A0E77">
            <w:pPr>
              <w:pStyle w:val="af3"/>
            </w:pPr>
            <w:r w:rsidRPr="005615BF">
              <w:t>Обобщенные трудовые функции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5615BF" w:rsidRDefault="00B722D3" w:rsidP="006A0E77">
            <w:pPr>
              <w:pStyle w:val="af3"/>
            </w:pPr>
            <w:r w:rsidRPr="005615BF">
              <w:t>Уровень кв</w:t>
            </w:r>
            <w:r w:rsidRPr="005615BF">
              <w:t>а</w:t>
            </w:r>
            <w:r w:rsidRPr="005615BF">
              <w:t>лификации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Default="00B722D3" w:rsidP="006A0E77">
            <w:pPr>
              <w:pStyle w:val="af3"/>
            </w:pPr>
            <w:r w:rsidRPr="005615BF">
              <w:t>Обоснование уровня квалификации</w:t>
            </w:r>
          </w:p>
        </w:tc>
      </w:tr>
      <w:tr w:rsidR="00BD0791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1" w:rsidRDefault="00B722D3" w:rsidP="006A0E77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465D52" w:rsidRDefault="00837FC4" w:rsidP="006A0E77">
            <w:pPr>
              <w:pStyle w:val="af3"/>
              <w:rPr>
                <w:rStyle w:val="af2"/>
              </w:rPr>
            </w:pPr>
            <w:r w:rsidRPr="00033FE3">
              <w:t>Подготовка и кладка н</w:t>
            </w:r>
            <w:r w:rsidRPr="00033FE3">
              <w:t>а</w:t>
            </w:r>
            <w:r w:rsidRPr="00033FE3">
              <w:t>ружных и внутренних стен,  столбов без арх</w:t>
            </w:r>
            <w:r w:rsidRPr="00033FE3">
              <w:t>и</w:t>
            </w:r>
            <w:r w:rsidRPr="00033FE3">
              <w:t>тектурного оформления из кирпича или камня (пр</w:t>
            </w:r>
            <w:r w:rsidRPr="00033FE3">
              <w:t>о</w:t>
            </w:r>
            <w:r w:rsidRPr="00033FE3">
              <w:t>стейшие каменные конс</w:t>
            </w:r>
            <w:r w:rsidRPr="00033FE3">
              <w:t>т</w:t>
            </w:r>
            <w:r w:rsidRPr="00033FE3">
              <w:t>рукции)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37073E" w:rsidRDefault="0037073E" w:rsidP="0037073E">
            <w:pPr>
              <w:pStyle w:val="af3"/>
              <w:jc w:val="center"/>
              <w:rPr>
                <w:rStyle w:val="af2"/>
                <w:color w:val="auto"/>
                <w:u w:val="none"/>
              </w:rPr>
            </w:pPr>
            <w:r w:rsidRPr="0037073E">
              <w:rPr>
                <w:rStyle w:val="af2"/>
                <w:color w:val="auto"/>
                <w:u w:val="none"/>
              </w:rPr>
              <w:t>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BF" w:rsidRDefault="005615BF" w:rsidP="005B19A7">
            <w:pPr>
              <w:pStyle w:val="af3"/>
            </w:pPr>
            <w:r>
              <w:t xml:space="preserve">Выполняет несложные </w:t>
            </w:r>
            <w:r w:rsidR="00A60162">
              <w:t>работы по п</w:t>
            </w:r>
            <w:r w:rsidR="00A60162" w:rsidRPr="00CB70CD">
              <w:t>одготовк</w:t>
            </w:r>
            <w:r w:rsidR="00A60162">
              <w:t>е</w:t>
            </w:r>
            <w:r w:rsidR="00A60162" w:rsidRPr="00CB70CD">
              <w:t xml:space="preserve"> материалов, такелажные работы </w:t>
            </w:r>
            <w:r w:rsidR="00A60162">
              <w:t>при кладке</w:t>
            </w:r>
            <w:r w:rsidR="00A60162" w:rsidRPr="00CB70CD">
              <w:t xml:space="preserve"> простейших </w:t>
            </w:r>
            <w:r w:rsidR="00A60162">
              <w:t xml:space="preserve">каменных </w:t>
            </w:r>
            <w:r w:rsidR="00A60162" w:rsidRPr="00CB70CD">
              <w:t>конструкций</w:t>
            </w:r>
            <w:r>
              <w:t>, демо</w:t>
            </w:r>
            <w:r>
              <w:t>н</w:t>
            </w:r>
            <w:r>
              <w:t>стрирует навыки контроля и коррекции св</w:t>
            </w:r>
            <w:r>
              <w:t>о</w:t>
            </w:r>
            <w:r>
              <w:t>их действий в простых производственных ситуациях;</w:t>
            </w:r>
          </w:p>
          <w:p w:rsidR="00BD0791" w:rsidRDefault="00A60162" w:rsidP="004633B5">
            <w:pPr>
              <w:pStyle w:val="af3"/>
            </w:pPr>
            <w:r>
              <w:t xml:space="preserve">Выполняет работы </w:t>
            </w:r>
            <w:r w:rsidR="005615BF">
              <w:t>под руководством при наличии некоторой самостоятельности в знакомых ситуациях; обучение под руков</w:t>
            </w:r>
            <w:r w:rsidR="005615BF">
              <w:t>о</w:t>
            </w:r>
            <w:r w:rsidR="005615BF">
              <w:t xml:space="preserve">дством. </w:t>
            </w:r>
            <w:r w:rsidR="004633B5">
              <w:t xml:space="preserve">Несет ответственность </w:t>
            </w:r>
            <w:r w:rsidR="005615BF">
              <w:t>за результаты выполнения</w:t>
            </w:r>
            <w:r w:rsidR="004633B5">
              <w:t xml:space="preserve"> простейших каменных конс</w:t>
            </w:r>
            <w:r w:rsidR="004633B5">
              <w:t>т</w:t>
            </w:r>
            <w:r w:rsidR="004633B5">
              <w:t>рукций</w:t>
            </w:r>
            <w:r w:rsidR="005615BF">
              <w:t>; за свою безопасность и безопасность других;</w:t>
            </w:r>
            <w:r w:rsidR="00916031">
              <w:t xml:space="preserve"> </w:t>
            </w:r>
            <w:r w:rsidR="005615BF">
              <w:t>за выполнение требован</w:t>
            </w:r>
            <w:r w:rsidR="004633B5">
              <w:t>ий по защите окружающей среды.</w:t>
            </w:r>
          </w:p>
          <w:p w:rsidR="004633B5" w:rsidRPr="005B19A7" w:rsidRDefault="004633B5" w:rsidP="00780E1B">
            <w:pPr>
              <w:pStyle w:val="af3"/>
              <w:rPr>
                <w:rStyle w:val="af2"/>
              </w:rPr>
            </w:pPr>
            <w:r>
              <w:t>Д</w:t>
            </w:r>
            <w:r w:rsidR="00780E1B">
              <w:t>л</w:t>
            </w:r>
            <w:r>
              <w:t>я выполнения каменных работ необход</w:t>
            </w:r>
            <w:r>
              <w:t>и</w:t>
            </w:r>
            <w:r>
              <w:t xml:space="preserve">мо </w:t>
            </w:r>
            <w:proofErr w:type="gramStart"/>
            <w:r w:rsidR="00C3583E">
              <w:t xml:space="preserve">обучение </w:t>
            </w:r>
            <w:r w:rsidRPr="000618F0">
              <w:t xml:space="preserve"> </w:t>
            </w:r>
            <w:r w:rsidR="00C3583E">
              <w:t>по</w:t>
            </w:r>
            <w:r>
              <w:t xml:space="preserve"> </w:t>
            </w:r>
            <w:r w:rsidRPr="000618F0">
              <w:t>программ</w:t>
            </w:r>
            <w:r w:rsidR="00C3583E">
              <w:t>е</w:t>
            </w:r>
            <w:proofErr w:type="gramEnd"/>
            <w:r w:rsidRPr="000618F0">
              <w:t xml:space="preserve"> профессионал</w:t>
            </w:r>
            <w:r w:rsidRPr="000618F0">
              <w:t>ь</w:t>
            </w:r>
            <w:r w:rsidRPr="000618F0">
              <w:t>ной подготовки по професси</w:t>
            </w:r>
            <w:r w:rsidR="00C3583E">
              <w:t>и «Каменщик»</w:t>
            </w:r>
            <w:r w:rsidRPr="000618F0">
              <w:t>, программы переподготовки рабочих</w:t>
            </w:r>
            <w:r>
              <w:t xml:space="preserve"> (не м</w:t>
            </w:r>
            <w:r>
              <w:t>е</w:t>
            </w:r>
            <w:r>
              <w:t xml:space="preserve">нее двух </w:t>
            </w:r>
            <w:r w:rsidRPr="000618F0">
              <w:t>месяцев)</w:t>
            </w:r>
          </w:p>
        </w:tc>
      </w:tr>
      <w:tr w:rsidR="00BD0791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1" w:rsidRDefault="00B722D3" w:rsidP="006A0E77">
            <w:pPr>
              <w:pStyle w:val="af3"/>
            </w:pPr>
            <w:r>
              <w:rPr>
                <w:lang w:val="en-US"/>
              </w:rPr>
              <w:t>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Default="00837FC4" w:rsidP="006A0E77">
            <w:pPr>
              <w:pStyle w:val="af3"/>
            </w:pPr>
            <w:r w:rsidRPr="00033FE3">
              <w:t>Создание гидроизоляции фундаментов, кладка и разборка стен  с усло</w:t>
            </w:r>
            <w:r w:rsidRPr="00033FE3">
              <w:t>ж</w:t>
            </w:r>
            <w:r w:rsidRPr="00033FE3">
              <w:t>ненными частями, не пр</w:t>
            </w:r>
            <w:r w:rsidRPr="00033FE3">
              <w:t>е</w:t>
            </w:r>
            <w:r w:rsidRPr="00033FE3">
              <w:t>вышающими 10 % площ</w:t>
            </w:r>
            <w:r w:rsidRPr="00033FE3">
              <w:t>а</w:t>
            </w:r>
            <w:r w:rsidRPr="00033FE3">
              <w:t>ди лицевой стороны стены (простые каменные конс</w:t>
            </w:r>
            <w:r w:rsidRPr="00033FE3">
              <w:t>т</w:t>
            </w:r>
            <w:r w:rsidRPr="00033FE3">
              <w:t>рукции)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Default="004701E0" w:rsidP="004701E0">
            <w:pPr>
              <w:pStyle w:val="af3"/>
              <w:jc w:val="center"/>
            </w:pPr>
            <w:r>
              <w:t>2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E" w:rsidRDefault="00C3583E" w:rsidP="00C3583E">
            <w:pPr>
              <w:pStyle w:val="af3"/>
            </w:pPr>
            <w:r>
              <w:t>Выполняет несложные работы по г</w:t>
            </w:r>
            <w:r w:rsidRPr="00C3583E">
              <w:t>оризо</w:t>
            </w:r>
            <w:r w:rsidRPr="00C3583E">
              <w:t>н</w:t>
            </w:r>
            <w:r w:rsidRPr="00C3583E">
              <w:t>тальн</w:t>
            </w:r>
            <w:r>
              <w:t>ой</w:t>
            </w:r>
            <w:r w:rsidRPr="00C3583E">
              <w:t xml:space="preserve"> гидроизоляция фундаментов,</w:t>
            </w:r>
            <w:r>
              <w:t xml:space="preserve"> к</w:t>
            </w:r>
            <w:r w:rsidRPr="00B60679">
              <w:t>ладк</w:t>
            </w:r>
            <w:r>
              <w:t>е</w:t>
            </w:r>
            <w:r w:rsidRPr="00B60679">
              <w:t xml:space="preserve"> и разборк</w:t>
            </w:r>
            <w:r>
              <w:t>е</w:t>
            </w:r>
            <w:r w:rsidRPr="00B60679">
              <w:t xml:space="preserve"> простых </w:t>
            </w:r>
            <w:r w:rsidR="00267346">
              <w:t xml:space="preserve">каменных </w:t>
            </w:r>
            <w:r w:rsidRPr="00B60679">
              <w:t>стен</w:t>
            </w:r>
            <w:r>
              <w:t xml:space="preserve">, </w:t>
            </w:r>
            <w:r w:rsidR="00267346">
              <w:t>облада</w:t>
            </w:r>
            <w:r>
              <w:t>ет навык</w:t>
            </w:r>
            <w:r w:rsidR="00267346">
              <w:t>ами</w:t>
            </w:r>
            <w:r>
              <w:t xml:space="preserve"> контроля и коррекции своих де</w:t>
            </w:r>
            <w:r>
              <w:t>й</w:t>
            </w:r>
            <w:r>
              <w:t>ствий в простых производственных ситуац</w:t>
            </w:r>
            <w:r>
              <w:t>и</w:t>
            </w:r>
            <w:r>
              <w:t>ях;</w:t>
            </w:r>
          </w:p>
          <w:p w:rsidR="00C3583E" w:rsidRDefault="00C3583E" w:rsidP="00C3583E">
            <w:pPr>
              <w:pStyle w:val="af3"/>
            </w:pPr>
            <w:r>
              <w:t xml:space="preserve">Выполняет работы </w:t>
            </w:r>
            <w:r w:rsidR="00DB7087">
              <w:t>и обучается професси</w:t>
            </w:r>
            <w:r w:rsidR="00DB7087">
              <w:t>о</w:t>
            </w:r>
            <w:r w:rsidR="00DB7087">
              <w:t xml:space="preserve">нальному мастерству </w:t>
            </w:r>
            <w:r>
              <w:t xml:space="preserve">под руководством </w:t>
            </w:r>
            <w:r w:rsidR="00267346">
              <w:t>к</w:t>
            </w:r>
            <w:r w:rsidR="00267346">
              <w:t>а</w:t>
            </w:r>
            <w:r w:rsidR="00267346">
              <w:t xml:space="preserve">менщика </w:t>
            </w:r>
            <w:r w:rsidR="00DB7087">
              <w:t xml:space="preserve">3 или 4 уровня квалификации, </w:t>
            </w:r>
            <w:r>
              <w:t>при наличии некоторой самосто</w:t>
            </w:r>
            <w:r w:rsidR="00DB7087">
              <w:t>ятельности в знакомых ситуациях</w:t>
            </w:r>
            <w:r>
              <w:t xml:space="preserve">. Несет ответственность за результаты выполнения </w:t>
            </w:r>
            <w:r w:rsidR="00780E1B">
              <w:t>кладки простых</w:t>
            </w:r>
            <w:r>
              <w:t xml:space="preserve"> каменных </w:t>
            </w:r>
            <w:r w:rsidR="00780E1B">
              <w:t>стен</w:t>
            </w:r>
            <w:r>
              <w:t>; за свою безопасность и без</w:t>
            </w:r>
            <w:r>
              <w:t>о</w:t>
            </w:r>
            <w:r>
              <w:t>пасность других;</w:t>
            </w:r>
            <w:r w:rsidR="00780E1B">
              <w:t xml:space="preserve"> </w:t>
            </w:r>
            <w:r>
              <w:t>за выполнение требований по защите окружающей среды.</w:t>
            </w:r>
          </w:p>
          <w:p w:rsidR="00BD0791" w:rsidRPr="00FE7A38" w:rsidRDefault="00C3583E" w:rsidP="00780E1B">
            <w:pPr>
              <w:pStyle w:val="af3"/>
              <w:rPr>
                <w:rStyle w:val="af2"/>
              </w:rPr>
            </w:pPr>
            <w:r>
              <w:t>Д</w:t>
            </w:r>
            <w:r w:rsidR="00780E1B">
              <w:t>л</w:t>
            </w:r>
            <w:r>
              <w:t xml:space="preserve">я выполнения данного </w:t>
            </w:r>
            <w:r w:rsidR="00EC28A2">
              <w:t>уровня квалифик</w:t>
            </w:r>
            <w:r w:rsidR="00EC28A2">
              <w:t>а</w:t>
            </w:r>
            <w:r w:rsidR="00EC28A2">
              <w:t xml:space="preserve">ции </w:t>
            </w:r>
            <w:r>
              <w:t xml:space="preserve">каменных работ необходимо </w:t>
            </w:r>
            <w:proofErr w:type="gramStart"/>
            <w:r>
              <w:t xml:space="preserve">обучение </w:t>
            </w:r>
            <w:r w:rsidRPr="000618F0">
              <w:t xml:space="preserve"> </w:t>
            </w:r>
            <w:r>
              <w:t xml:space="preserve">по </w:t>
            </w:r>
            <w:r w:rsidRPr="000618F0">
              <w:t>программ</w:t>
            </w:r>
            <w:r>
              <w:t>е</w:t>
            </w:r>
            <w:proofErr w:type="gramEnd"/>
            <w:r w:rsidRPr="000618F0">
              <w:t xml:space="preserve"> профессиональной подготовки по професси</w:t>
            </w:r>
            <w:r>
              <w:t>и «Каменщик»</w:t>
            </w:r>
            <w:r w:rsidRPr="000618F0">
              <w:t>, программы п</w:t>
            </w:r>
            <w:r w:rsidRPr="000618F0">
              <w:t>е</w:t>
            </w:r>
            <w:r w:rsidRPr="000618F0">
              <w:t>реподготовки рабочих</w:t>
            </w:r>
            <w:r>
              <w:t xml:space="preserve"> (не менее двух </w:t>
            </w:r>
            <w:r w:rsidRPr="000618F0">
              <w:t>мес</w:t>
            </w:r>
            <w:r w:rsidRPr="000618F0">
              <w:t>я</w:t>
            </w:r>
            <w:r w:rsidRPr="000618F0">
              <w:t>цев)</w:t>
            </w:r>
          </w:p>
        </w:tc>
      </w:tr>
      <w:tr w:rsidR="00BD0791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1" w:rsidRDefault="00B722D3" w:rsidP="006A0E77">
            <w:pPr>
              <w:pStyle w:val="af3"/>
            </w:pPr>
            <w:r>
              <w:lastRenderedPageBreak/>
              <w:t>С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1" w:rsidRDefault="00837FC4" w:rsidP="006A0E77">
            <w:pPr>
              <w:pStyle w:val="af3"/>
            </w:pPr>
            <w:r w:rsidRPr="00033FE3">
              <w:t>Кладка и ремонт каме</w:t>
            </w:r>
            <w:r w:rsidRPr="00033FE3">
              <w:t>н</w:t>
            </w:r>
            <w:r w:rsidRPr="00033FE3">
              <w:t>ных стен с усложненными частями, не превыша</w:t>
            </w:r>
            <w:r w:rsidRPr="00033FE3">
              <w:t>ю</w:t>
            </w:r>
            <w:r w:rsidRPr="00033FE3">
              <w:t>щими 20 % площади л</w:t>
            </w:r>
            <w:r w:rsidRPr="00033FE3">
              <w:t>и</w:t>
            </w:r>
            <w:r w:rsidRPr="00033FE3">
              <w:t>цевой стороны стены (к</w:t>
            </w:r>
            <w:r w:rsidRPr="00033FE3">
              <w:t>а</w:t>
            </w:r>
            <w:r w:rsidRPr="00033FE3">
              <w:t>менные конструкции средней сложности), уст</w:t>
            </w:r>
            <w:r w:rsidRPr="00033FE3">
              <w:t>а</w:t>
            </w:r>
            <w:r w:rsidRPr="00033FE3">
              <w:t>новка и разборка допо</w:t>
            </w:r>
            <w:r w:rsidRPr="00033FE3">
              <w:t>л</w:t>
            </w:r>
            <w:r w:rsidRPr="00033FE3">
              <w:t>нительных элементов к</w:t>
            </w:r>
            <w:r w:rsidRPr="00033FE3">
              <w:t>а</w:t>
            </w:r>
            <w:r w:rsidRPr="00033FE3">
              <w:t>менных конструкций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Default="004701E0" w:rsidP="004701E0">
            <w:pPr>
              <w:pStyle w:val="af3"/>
              <w:jc w:val="center"/>
            </w:pPr>
            <w:r>
              <w:t>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31" w:rsidRDefault="00916031" w:rsidP="00916031">
            <w:pPr>
              <w:pStyle w:val="af3"/>
            </w:pPr>
            <w:r>
              <w:t xml:space="preserve">Выполняет </w:t>
            </w:r>
            <w:r w:rsidR="00F21B88">
              <w:t>у</w:t>
            </w:r>
            <w:r w:rsidR="00F21B88" w:rsidRPr="00CB70CD">
              <w:t>становк</w:t>
            </w:r>
            <w:r w:rsidR="00F21B88">
              <w:t>у</w:t>
            </w:r>
            <w:r w:rsidR="00F21B88" w:rsidRPr="00CB70CD">
              <w:t xml:space="preserve"> элементов </w:t>
            </w:r>
            <w:r w:rsidR="00F21B88">
              <w:t xml:space="preserve">каменных </w:t>
            </w:r>
            <w:r w:rsidR="00F21B88" w:rsidRPr="00CB70CD">
              <w:t>конструкций</w:t>
            </w:r>
            <w:r w:rsidR="00F21B88">
              <w:t xml:space="preserve">, </w:t>
            </w:r>
            <w:r>
              <w:t>кладку</w:t>
            </w:r>
            <w:r w:rsidRPr="00CB70CD">
              <w:t xml:space="preserve"> и ремонт </w:t>
            </w:r>
            <w:r>
              <w:t xml:space="preserve">каменных </w:t>
            </w:r>
            <w:r w:rsidRPr="00916031">
              <w:t>конструкций средней сложности</w:t>
            </w:r>
            <w:r>
              <w:t>, обладает навыками контроля и коррекции своих де</w:t>
            </w:r>
            <w:r>
              <w:t>й</w:t>
            </w:r>
            <w:r>
              <w:t>ствий в простых производственных ситуац</w:t>
            </w:r>
            <w:r>
              <w:t>и</w:t>
            </w:r>
            <w:r>
              <w:t>ях;</w:t>
            </w:r>
          </w:p>
          <w:p w:rsidR="00916031" w:rsidRDefault="00916031" w:rsidP="00916031">
            <w:pPr>
              <w:pStyle w:val="af3"/>
            </w:pPr>
            <w:r>
              <w:t>Выполняет работы и обучается професси</w:t>
            </w:r>
            <w:r>
              <w:t>о</w:t>
            </w:r>
            <w:r>
              <w:t>нальному мастерству под руководством к</w:t>
            </w:r>
            <w:r>
              <w:t>а</w:t>
            </w:r>
            <w:r>
              <w:t>менщика 4 уровня квалификации, при нал</w:t>
            </w:r>
            <w:r>
              <w:t>и</w:t>
            </w:r>
            <w:r>
              <w:t>чии самостоятельности в знакомых ситуац</w:t>
            </w:r>
            <w:r>
              <w:t>и</w:t>
            </w:r>
            <w:r>
              <w:t>ях. Несет ответственность за результаты в</w:t>
            </w:r>
            <w:r>
              <w:t>ы</w:t>
            </w:r>
            <w:r>
              <w:t xml:space="preserve">полнения кладки каменных </w:t>
            </w:r>
            <w:r w:rsidR="007E6FF2">
              <w:t>конструкций средней сложности</w:t>
            </w:r>
            <w:r>
              <w:t>; за свою безопасность и безопасность других; за выполнение треб</w:t>
            </w:r>
            <w:r>
              <w:t>о</w:t>
            </w:r>
            <w:r>
              <w:t>ваний по защите окружающей среды.</w:t>
            </w:r>
          </w:p>
          <w:p w:rsidR="00BD0791" w:rsidRDefault="00916031" w:rsidP="00F21B88">
            <w:pPr>
              <w:pStyle w:val="af3"/>
            </w:pPr>
            <w:r>
              <w:t xml:space="preserve">Для выполнения данного </w:t>
            </w:r>
            <w:r w:rsidR="00EC28A2">
              <w:t xml:space="preserve">уровня </w:t>
            </w:r>
            <w:r>
              <w:t xml:space="preserve">каменных работ необходимо </w:t>
            </w:r>
            <w:proofErr w:type="gramStart"/>
            <w:r w:rsidR="00F21B88">
              <w:t>обучение по</w:t>
            </w:r>
            <w:r w:rsidR="00F21B88" w:rsidRPr="00146E4F">
              <w:t xml:space="preserve"> программ</w:t>
            </w:r>
            <w:r w:rsidR="00F21B88">
              <w:t>е</w:t>
            </w:r>
            <w:proofErr w:type="gramEnd"/>
            <w:r w:rsidR="00F21B88" w:rsidRPr="00146E4F">
              <w:t xml:space="preserve"> профессиональной подготовки по професс</w:t>
            </w:r>
            <w:r w:rsidR="00F21B88" w:rsidRPr="00146E4F">
              <w:t>и</w:t>
            </w:r>
            <w:r w:rsidR="00F21B88" w:rsidRPr="00146E4F">
              <w:t>ям рабочих, программы переподготовки р</w:t>
            </w:r>
            <w:r w:rsidR="00F21B88" w:rsidRPr="00146E4F">
              <w:t>а</w:t>
            </w:r>
            <w:r w:rsidR="00F21B88" w:rsidRPr="00146E4F">
              <w:t>бочих, программы повышения квалификации рабочих (до одного года)</w:t>
            </w:r>
          </w:p>
        </w:tc>
      </w:tr>
      <w:tr w:rsidR="004701E0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0" w:rsidRDefault="004701E0" w:rsidP="006A0E77">
            <w:pPr>
              <w:pStyle w:val="af3"/>
            </w:pPr>
            <w:r w:rsidRPr="0049217C">
              <w:rPr>
                <w:lang w:val="en-US"/>
              </w:rPr>
              <w:t>D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E0" w:rsidRPr="00CB70CD" w:rsidRDefault="00837FC4" w:rsidP="006A0E77">
            <w:pPr>
              <w:pStyle w:val="af3"/>
            </w:pPr>
            <w:r w:rsidRPr="00033FE3">
              <w:t>Кладка стен с усложне</w:t>
            </w:r>
            <w:r w:rsidRPr="00033FE3">
              <w:t>н</w:t>
            </w:r>
            <w:r w:rsidRPr="00033FE3">
              <w:t>ными частями, не прев</w:t>
            </w:r>
            <w:r w:rsidRPr="00033FE3">
              <w:t>ы</w:t>
            </w:r>
            <w:r w:rsidRPr="00033FE3">
              <w:t>шающими 40 % площади лицевой стороны стены (сложные каменные ко</w:t>
            </w:r>
            <w:r w:rsidRPr="00033FE3">
              <w:t>н</w:t>
            </w:r>
            <w:r w:rsidRPr="00033FE3">
              <w:t>струкции)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0" w:rsidRDefault="004701E0" w:rsidP="004701E0">
            <w:pPr>
              <w:pStyle w:val="af3"/>
              <w:jc w:val="center"/>
            </w:pPr>
            <w:r>
              <w:t>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E0" w:rsidRDefault="00863EBA" w:rsidP="006A0E77">
            <w:pPr>
              <w:pStyle w:val="af3"/>
            </w:pPr>
            <w:r>
              <w:t xml:space="preserve">Выполняет кладку </w:t>
            </w:r>
            <w:r w:rsidR="007E6FF2">
              <w:t xml:space="preserve">различных </w:t>
            </w:r>
            <w:r>
              <w:t>сложных</w:t>
            </w:r>
            <w:r w:rsidR="007E6FF2">
              <w:t xml:space="preserve"> к</w:t>
            </w:r>
            <w:r w:rsidR="007E6FF2">
              <w:t>а</w:t>
            </w:r>
            <w:r w:rsidR="007E6FF2">
              <w:t>менных конструкций</w:t>
            </w:r>
            <w:r>
              <w:t>, демонстрирует навыки планирования, выбора способы выполнения поставленных задач;</w:t>
            </w:r>
          </w:p>
          <w:p w:rsidR="00863EBA" w:rsidRDefault="00863EBA" w:rsidP="006A0E77">
            <w:pPr>
              <w:pStyle w:val="af3"/>
            </w:pPr>
            <w:r>
              <w:t>Выполняет работы и обучается професси</w:t>
            </w:r>
            <w:r>
              <w:t>о</w:t>
            </w:r>
            <w:r>
              <w:t>нальному мастерству, при наличии сам</w:t>
            </w:r>
            <w:r>
              <w:t>о</w:t>
            </w:r>
            <w:r>
              <w:t xml:space="preserve">стоятельности в знакомых ситуациях. Несет ответственность за результаты выполнения кладки </w:t>
            </w:r>
            <w:r w:rsidR="007E6FF2">
              <w:t>различных сложных конструкций</w:t>
            </w:r>
            <w:r>
              <w:t>; за свою безопасность и безопасность других; за выполнение требований по защите окр</w:t>
            </w:r>
            <w:r>
              <w:t>у</w:t>
            </w:r>
            <w:r>
              <w:t>жающей среды.</w:t>
            </w:r>
          </w:p>
          <w:p w:rsidR="00863EBA" w:rsidRDefault="00857DE6" w:rsidP="00857DE6">
            <w:pPr>
              <w:pStyle w:val="af3"/>
            </w:pPr>
            <w:r>
              <w:t xml:space="preserve">Для выполнения данного уровня каменных работ необходимо </w:t>
            </w:r>
            <w:proofErr w:type="gramStart"/>
            <w:r>
              <w:t xml:space="preserve">обучение по </w:t>
            </w:r>
            <w:r w:rsidR="00EC28A2" w:rsidRPr="0049217C">
              <w:t>программ</w:t>
            </w:r>
            <w:r>
              <w:t>е</w:t>
            </w:r>
            <w:proofErr w:type="gramEnd"/>
            <w:r w:rsidR="00EC28A2" w:rsidRPr="0049217C">
              <w:t xml:space="preserve"> профессиональной подготовки по професс</w:t>
            </w:r>
            <w:r w:rsidR="00EC28A2" w:rsidRPr="0049217C">
              <w:t>и</w:t>
            </w:r>
            <w:r w:rsidR="00EC28A2" w:rsidRPr="0049217C">
              <w:t>ям рабочих, программы переподготовки р</w:t>
            </w:r>
            <w:r w:rsidR="00EC28A2" w:rsidRPr="0049217C">
              <w:t>а</w:t>
            </w:r>
            <w:r w:rsidR="00EC28A2" w:rsidRPr="0049217C">
              <w:t>бочих, программы повышения квалификации рабочих</w:t>
            </w:r>
          </w:p>
        </w:tc>
      </w:tr>
      <w:tr w:rsidR="004701E0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0" w:rsidRDefault="004701E0" w:rsidP="006A0E77">
            <w:pPr>
              <w:pStyle w:val="af3"/>
            </w:pPr>
            <w:r>
              <w:t>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E0" w:rsidRPr="00CB70CD" w:rsidRDefault="00837FC4" w:rsidP="00837FC4">
            <w:pPr>
              <w:pStyle w:val="af3"/>
            </w:pPr>
            <w:r w:rsidRPr="00033FE3">
              <w:t>Кладка и реставрацио</w:t>
            </w:r>
            <w:r w:rsidRPr="00033FE3">
              <w:t>н</w:t>
            </w:r>
            <w:r w:rsidRPr="00033FE3">
              <w:t>ный ремонт арок, сводов, куполов, других конс</w:t>
            </w:r>
            <w:r w:rsidRPr="00033FE3">
              <w:t>т</w:t>
            </w:r>
            <w:r w:rsidRPr="00033FE3">
              <w:t>рукций сложного крив</w:t>
            </w:r>
            <w:r w:rsidRPr="00033FE3">
              <w:t>о</w:t>
            </w:r>
            <w:r w:rsidRPr="00033FE3">
              <w:t>линейного очертания (особо сложные каменные конструкции)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0" w:rsidRDefault="004701E0" w:rsidP="004701E0">
            <w:pPr>
              <w:pStyle w:val="af3"/>
              <w:jc w:val="center"/>
            </w:pPr>
            <w:r>
              <w:t>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A2" w:rsidRDefault="00EC28A2" w:rsidP="00EC28A2">
            <w:pPr>
              <w:pStyle w:val="af3"/>
            </w:pPr>
            <w:r>
              <w:t>Выполняет кладку и реставрацию особо сложных каменных конструкций, демонс</w:t>
            </w:r>
            <w:r>
              <w:t>т</w:t>
            </w:r>
            <w:r>
              <w:t>рирует навыки планирования, выбора спос</w:t>
            </w:r>
            <w:r>
              <w:t>о</w:t>
            </w:r>
            <w:r>
              <w:t>бы выполнения поставленных задач;</w:t>
            </w:r>
          </w:p>
          <w:p w:rsidR="00EC28A2" w:rsidRDefault="00EC28A2" w:rsidP="00EC28A2">
            <w:pPr>
              <w:pStyle w:val="af3"/>
            </w:pPr>
            <w:r>
              <w:t>Выполняет работы и обучается професси</w:t>
            </w:r>
            <w:r>
              <w:t>о</w:t>
            </w:r>
            <w:r>
              <w:t>нальному мастерству, при наличии сам</w:t>
            </w:r>
            <w:r>
              <w:t>о</w:t>
            </w:r>
            <w:r>
              <w:t xml:space="preserve">стоятельности в знакомых ситуациях. Несет ответственность за результаты выполнения </w:t>
            </w:r>
            <w:r>
              <w:lastRenderedPageBreak/>
              <w:t>кладки различных особо сложных каменных конструкций; за свою безопасность и без</w:t>
            </w:r>
            <w:r>
              <w:t>о</w:t>
            </w:r>
            <w:r>
              <w:t>пасность других; за выполнение требований по защите окружающей среды.</w:t>
            </w:r>
          </w:p>
          <w:p w:rsidR="004701E0" w:rsidRDefault="00857DE6" w:rsidP="004D376E">
            <w:pPr>
              <w:pStyle w:val="af3"/>
            </w:pPr>
            <w:r>
              <w:t xml:space="preserve">Для выполнения данного уровня каменных работ необходимо </w:t>
            </w:r>
            <w:r w:rsidR="00EC28A2">
              <w:t>среднее образование и техническое и профессиональное образов</w:t>
            </w:r>
            <w:r w:rsidR="00EC28A2">
              <w:t>а</w:t>
            </w:r>
            <w:r w:rsidR="00EC28A2">
              <w:t>ние (повышенный уровень) или общее сре</w:t>
            </w:r>
            <w:r w:rsidR="00EC28A2">
              <w:t>д</w:t>
            </w:r>
            <w:r w:rsidR="00EC28A2">
              <w:t>нее образование и практический опыт и/или профессиональная подготовка (курсы на базе организации образования по программам профессиональной подготовки до одного г</w:t>
            </w:r>
            <w:r w:rsidR="00EC28A2">
              <w:t>о</w:t>
            </w:r>
            <w:r w:rsidR="00EC28A2">
              <w:t>да или обучение на предприятии);</w:t>
            </w:r>
          </w:p>
        </w:tc>
      </w:tr>
    </w:tbl>
    <w:p w:rsidR="005B19A7" w:rsidRPr="00E464FC" w:rsidRDefault="004F0DBC" w:rsidP="00255D48">
      <w:pPr>
        <w:pStyle w:val="3"/>
      </w:pPr>
      <w:bookmarkStart w:id="5" w:name="_Toc515313688"/>
      <w:r>
        <w:lastRenderedPageBreak/>
        <w:t>2</w:t>
      </w:r>
      <w:r w:rsidR="00465D52">
        <w:t>.</w:t>
      </w:r>
      <w:r w:rsidR="00255D48">
        <w:t>1.</w:t>
      </w:r>
      <w:r w:rsidR="005B19A7">
        <w:t>3. О</w:t>
      </w:r>
      <w:r w:rsidR="005B19A7" w:rsidRPr="00E464FC">
        <w:t>писание состава трудовых функций</w:t>
      </w:r>
      <w:bookmarkStart w:id="6" w:name="_GoBack"/>
      <w:bookmarkEnd w:id="5"/>
      <w:bookmarkEnd w:id="6"/>
    </w:p>
    <w:p w:rsidR="003A33FD" w:rsidRPr="0063787E" w:rsidRDefault="003A33FD" w:rsidP="003A33FD">
      <w:pPr>
        <w:pStyle w:val="a1"/>
      </w:pPr>
      <w:r w:rsidRPr="0063787E">
        <w:t>В соответствии с Методическими рекомендациями по разработке профессионального ста</w:t>
      </w:r>
      <w:r w:rsidRPr="0063787E">
        <w:t>н</w:t>
      </w:r>
      <w:r w:rsidRPr="0063787E">
        <w:t xml:space="preserve">дарта, в </w:t>
      </w:r>
      <w:r>
        <w:t>каждой ОТФ были выделены отдельные трудовые функции (</w:t>
      </w:r>
      <w:r w:rsidRPr="0063787E">
        <w:t xml:space="preserve">ТФ). </w:t>
      </w:r>
    </w:p>
    <w:p w:rsidR="003A33FD" w:rsidRPr="0063787E" w:rsidRDefault="003A33FD" w:rsidP="003A33FD">
      <w:pPr>
        <w:pStyle w:val="a1"/>
      </w:pPr>
      <w:r w:rsidRPr="0063787E">
        <w:t xml:space="preserve">Декомпозиция </w:t>
      </w:r>
      <w:r>
        <w:t xml:space="preserve">ОТФ </w:t>
      </w:r>
      <w:r w:rsidRPr="0063787E">
        <w:t>на составляющие е</w:t>
      </w:r>
      <w:r>
        <w:t xml:space="preserve">е </w:t>
      </w:r>
      <w:r w:rsidRPr="0063787E">
        <w:t>ТФ осуществлялас</w:t>
      </w:r>
      <w:r>
        <w:t>ь на основе следующих при</w:t>
      </w:r>
      <w:r>
        <w:t>н</w:t>
      </w:r>
      <w:r>
        <w:t>ципов.</w:t>
      </w:r>
    </w:p>
    <w:p w:rsidR="00971751" w:rsidRDefault="003A33FD" w:rsidP="003A33FD">
      <w:pPr>
        <w:pStyle w:val="a1"/>
      </w:pPr>
      <w:r w:rsidRPr="0063787E">
        <w:t xml:space="preserve">1. Соответствие требованию полноты. </w:t>
      </w:r>
      <w:r>
        <w:t xml:space="preserve">Совокупность </w:t>
      </w:r>
      <w:r w:rsidRPr="0063787E">
        <w:t xml:space="preserve">ТФ полностью охватывает </w:t>
      </w:r>
      <w:r>
        <w:t>соответс</w:t>
      </w:r>
      <w:r>
        <w:t>т</w:t>
      </w:r>
      <w:r>
        <w:t>вующую ОТФ</w:t>
      </w:r>
      <w:r w:rsidR="00971751">
        <w:t xml:space="preserve">. </w:t>
      </w:r>
    </w:p>
    <w:p w:rsidR="003A33FD" w:rsidRPr="0063787E" w:rsidRDefault="003A33FD" w:rsidP="003A33FD">
      <w:pPr>
        <w:pStyle w:val="a1"/>
      </w:pPr>
      <w:r w:rsidRPr="0063787E">
        <w:t>2. Соответствие требованию точности формулировки</w:t>
      </w:r>
      <w:r w:rsidR="00971751">
        <w:t xml:space="preserve">. Формулировки трудовых действий, умений и знаний, требуемых </w:t>
      </w:r>
      <w:r w:rsidRPr="0063787E">
        <w:t>ТФ</w:t>
      </w:r>
      <w:r w:rsidR="00971751">
        <w:t>,</w:t>
      </w:r>
      <w:r w:rsidRPr="0063787E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</w:t>
      </w:r>
      <w:r w:rsidRPr="0063787E">
        <w:t>о</w:t>
      </w:r>
      <w:r w:rsidRPr="0063787E">
        <w:t>нального сообщества.</w:t>
      </w:r>
    </w:p>
    <w:p w:rsidR="003A33FD" w:rsidRPr="0063787E" w:rsidRDefault="003A33FD" w:rsidP="003A33FD">
      <w:pPr>
        <w:pStyle w:val="a1"/>
      </w:pPr>
      <w:r w:rsidRPr="0063787E">
        <w:t xml:space="preserve">3. 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 w:rsidR="00971751">
        <w:t xml:space="preserve">ОТФ </w:t>
      </w:r>
      <w:r>
        <w:t>и приводит</w:t>
      </w:r>
      <w:r w:rsidRPr="0063787E">
        <w:t xml:space="preserve"> к получению конкретного</w:t>
      </w:r>
      <w:r>
        <w:t xml:space="preserve"> результата</w:t>
      </w:r>
      <w:r w:rsidR="00971751">
        <w:t>.</w:t>
      </w:r>
    </w:p>
    <w:p w:rsidR="003A33FD" w:rsidRPr="0063787E" w:rsidRDefault="003A33FD" w:rsidP="003A33FD">
      <w:pPr>
        <w:pStyle w:val="a1"/>
      </w:pPr>
      <w:r w:rsidRPr="0063787E">
        <w:t xml:space="preserve">4. Соответствие требованию </w:t>
      </w:r>
      <w:proofErr w:type="spellStart"/>
      <w:r w:rsidRPr="0063787E">
        <w:t>проверяемости</w:t>
      </w:r>
      <w:proofErr w:type="spellEnd"/>
      <w:r w:rsidRPr="0063787E">
        <w:t>. Существует возможность объективной пр</w:t>
      </w:r>
      <w:r w:rsidRPr="0063787E">
        <w:t>о</w:t>
      </w:r>
      <w:r w:rsidRPr="0063787E">
        <w:t xml:space="preserve">верки владения </w:t>
      </w:r>
      <w:r>
        <w:t>работником</w:t>
      </w:r>
      <w:r w:rsidR="007B40FA">
        <w:t xml:space="preserve"> </w:t>
      </w:r>
      <w:r w:rsidR="00465D52">
        <w:t>каждой</w:t>
      </w:r>
      <w:r w:rsidRPr="0063787E">
        <w:t xml:space="preserve"> ТФ.</w:t>
      </w:r>
    </w:p>
    <w:p w:rsidR="00BD0791" w:rsidRDefault="00971751" w:rsidP="008E04A4">
      <w:pPr>
        <w:pStyle w:val="a1"/>
      </w:pPr>
      <w:r>
        <w:t>Объективным основанием</w:t>
      </w:r>
      <w:r w:rsidR="003A33FD" w:rsidRPr="0063787E">
        <w:t xml:space="preserve"> для выделения ТФ выступает </w:t>
      </w:r>
      <w:r w:rsidR="00465D52">
        <w:t>вид</w:t>
      </w:r>
      <w:r w:rsidR="003A33FD" w:rsidRPr="0063787E">
        <w:t xml:space="preserve"> работ</w:t>
      </w:r>
      <w:r>
        <w:t>ы</w:t>
      </w:r>
      <w:r w:rsidR="003A33FD" w:rsidRPr="0063787E">
        <w:t>.</w:t>
      </w:r>
      <w:r w:rsidR="007B40FA">
        <w:t xml:space="preserve"> </w:t>
      </w:r>
      <w:r w:rsidR="00B722D3">
        <w:t>В состав трудовых функций включены конкретные</w:t>
      </w:r>
      <w:r w:rsidR="00316ADD">
        <w:t xml:space="preserve"> трудовые действия, выполняемые</w:t>
      </w:r>
      <w:r w:rsidR="007B40FA">
        <w:t xml:space="preserve"> </w:t>
      </w:r>
      <w:r w:rsidR="004701E0" w:rsidRPr="004701E0">
        <w:rPr>
          <w:rStyle w:val="af2"/>
          <w:color w:val="auto"/>
          <w:u w:val="none"/>
        </w:rPr>
        <w:t>каменщиком</w:t>
      </w:r>
      <w:r w:rsidR="007B40FA">
        <w:rPr>
          <w:rStyle w:val="af2"/>
          <w:color w:val="auto"/>
          <w:u w:val="none"/>
        </w:rPr>
        <w:t xml:space="preserve"> </w:t>
      </w:r>
      <w:r w:rsidR="00316ADD" w:rsidRPr="00F57C07">
        <w:t>в процессе работы</w:t>
      </w:r>
      <w:r w:rsidR="00316ADD">
        <w:t>.</w:t>
      </w:r>
    </w:p>
    <w:p w:rsidR="00BD0791" w:rsidRDefault="00B722D3" w:rsidP="00465D52">
      <w:pPr>
        <w:pStyle w:val="a1"/>
      </w:pPr>
      <w:r>
        <w:t>Описание состава трудовых функций представлен</w:t>
      </w:r>
      <w:r w:rsidR="00465D52">
        <w:t>о</w:t>
      </w:r>
      <w:r>
        <w:t xml:space="preserve"> в таблице 3.</w:t>
      </w:r>
    </w:p>
    <w:p w:rsidR="00BD0791" w:rsidRPr="00465D52" w:rsidRDefault="00B722D3" w:rsidP="00465D52">
      <w:pPr>
        <w:pStyle w:val="a1"/>
      </w:pPr>
      <w:r w:rsidRPr="00465D52">
        <w:t xml:space="preserve">Таблица 3.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1"/>
        <w:gridCol w:w="110"/>
        <w:gridCol w:w="2655"/>
        <w:gridCol w:w="6665"/>
      </w:tblGrid>
      <w:tr w:rsidR="00465D52" w:rsidTr="00837FC4">
        <w:trPr>
          <w:trHeight w:val="20"/>
          <w:tblHeader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Default="00465D52" w:rsidP="00465D52">
            <w:pPr>
              <w:pStyle w:val="af3"/>
            </w:pPr>
            <w:r>
              <w:t>Код</w:t>
            </w: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Default="00465D52" w:rsidP="00465D52">
            <w:pPr>
              <w:pStyle w:val="af3"/>
            </w:pPr>
            <w:r>
              <w:t>Уровень квалификации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52" w:rsidRDefault="00465D52" w:rsidP="00465D52">
            <w:pPr>
              <w:pStyle w:val="af3"/>
            </w:pPr>
            <w:r>
              <w:t>Трудовые функции</w:t>
            </w:r>
          </w:p>
        </w:tc>
      </w:tr>
      <w:tr w:rsidR="00837FC4" w:rsidTr="00837FC4">
        <w:trPr>
          <w:trHeight w:val="20"/>
        </w:trPr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А/01.2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FC4" w:rsidRDefault="00837FC4" w:rsidP="00ED779D">
            <w:pPr>
              <w:pStyle w:val="af3"/>
              <w:jc w:val="center"/>
            </w:pPr>
            <w:r>
              <w:t>2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</w:pPr>
            <w:r w:rsidRPr="00033FE3">
              <w:t>Подготовка материалов, такелажные работы при кладке пр</w:t>
            </w:r>
            <w:r w:rsidRPr="00033FE3">
              <w:t>о</w:t>
            </w:r>
            <w:r w:rsidRPr="00033FE3">
              <w:t>стейших каменных конструкций</w:t>
            </w:r>
          </w:p>
        </w:tc>
      </w:tr>
      <w:tr w:rsidR="00837FC4" w:rsidTr="00837FC4">
        <w:trPr>
          <w:trHeight w:val="20"/>
        </w:trPr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А/02.2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FC4" w:rsidRDefault="00837FC4" w:rsidP="00ED779D">
            <w:pPr>
              <w:pStyle w:val="af3"/>
              <w:jc w:val="center"/>
            </w:pPr>
            <w:r>
              <w:t>2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</w:pPr>
            <w:r w:rsidRPr="00033FE3">
              <w:t>Кладка стен подвалов и столбиков из кирпича и бутового камня</w:t>
            </w:r>
          </w:p>
        </w:tc>
      </w:tr>
      <w:tr w:rsidR="00837FC4" w:rsidTr="00837FC4">
        <w:trPr>
          <w:trHeight w:val="20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t>В/01.2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7FC4" w:rsidRDefault="00837FC4" w:rsidP="00ED779D">
            <w:pPr>
              <w:pStyle w:val="af3"/>
              <w:jc w:val="center"/>
            </w:pPr>
            <w:r>
              <w:t>2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FC4" w:rsidRPr="00033FE3" w:rsidRDefault="00837FC4" w:rsidP="00250E9E">
            <w:pPr>
              <w:ind w:left="57" w:right="57"/>
            </w:pPr>
            <w:r w:rsidRPr="00033FE3">
              <w:t>Выполнение работ по устройству горизонтальной и верт</w:t>
            </w:r>
            <w:r w:rsidRPr="00033FE3">
              <w:t>и</w:t>
            </w:r>
            <w:r w:rsidRPr="00033FE3">
              <w:t xml:space="preserve">кальной гидроизоляции фундаментов и стен подвалов из </w:t>
            </w:r>
            <w:r w:rsidRPr="00033FE3">
              <w:lastRenderedPageBreak/>
              <w:t>кирпича и бутового камня</w:t>
            </w:r>
          </w:p>
        </w:tc>
      </w:tr>
      <w:tr w:rsidR="00837FC4" w:rsidTr="00837FC4">
        <w:trPr>
          <w:trHeight w:val="20"/>
        </w:trPr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lastRenderedPageBreak/>
              <w:t>В/02.2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7FC4" w:rsidRDefault="00837FC4" w:rsidP="00290D86">
            <w:pPr>
              <w:pStyle w:val="af3"/>
              <w:jc w:val="center"/>
            </w:pPr>
            <w:r>
              <w:t>2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</w:pPr>
            <w:r w:rsidRPr="00033FE3">
              <w:t>Кладка и разборка простых каменных конструкций с карн</w:t>
            </w:r>
            <w:r w:rsidRPr="00033FE3">
              <w:t>и</w:t>
            </w:r>
            <w:r w:rsidRPr="00033FE3">
              <w:t xml:space="preserve">зами, поясами, </w:t>
            </w:r>
            <w:proofErr w:type="spellStart"/>
            <w:r w:rsidRPr="00033FE3">
              <w:t>сандриками</w:t>
            </w:r>
            <w:proofErr w:type="spellEnd"/>
            <w:r w:rsidRPr="00033FE3">
              <w:t xml:space="preserve">,  пилястрами,  полуколоннами, эркерами </w:t>
            </w:r>
          </w:p>
        </w:tc>
      </w:tr>
      <w:tr w:rsidR="00837FC4" w:rsidTr="00837FC4">
        <w:trPr>
          <w:trHeight w:val="20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rPr>
                <w:lang w:val="en-US"/>
              </w:rPr>
              <w:t>C</w:t>
            </w:r>
            <w:r w:rsidRPr="00033FE3">
              <w:t>/01.3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7FC4" w:rsidRDefault="00837FC4" w:rsidP="00290D86">
            <w:pPr>
              <w:pStyle w:val="af3"/>
              <w:jc w:val="center"/>
            </w:pPr>
            <w:r>
              <w:t>3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</w:pPr>
            <w:r w:rsidRPr="00033FE3">
              <w:t>Установка и разборка архитектурных конструкций и элеме</w:t>
            </w:r>
            <w:r w:rsidRPr="00033FE3">
              <w:t>н</w:t>
            </w:r>
            <w:r w:rsidRPr="00033FE3">
              <w:t>тов из кирпича и камня</w:t>
            </w:r>
          </w:p>
        </w:tc>
      </w:tr>
      <w:tr w:rsidR="00837FC4" w:rsidTr="00837FC4">
        <w:trPr>
          <w:trHeight w:val="20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rPr>
                <w:lang w:val="en-US"/>
              </w:rPr>
              <w:t>C</w:t>
            </w:r>
            <w:r w:rsidRPr="00033FE3">
              <w:t>/02.3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7FC4" w:rsidRDefault="00837FC4" w:rsidP="00290D86">
            <w:pPr>
              <w:pStyle w:val="af3"/>
              <w:jc w:val="center"/>
            </w:pPr>
            <w:r>
              <w:t>3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</w:pPr>
            <w:r w:rsidRPr="00033FE3">
              <w:t>Кладка и ремонт  каменных конструкций средней сложности</w:t>
            </w:r>
          </w:p>
        </w:tc>
      </w:tr>
      <w:tr w:rsidR="00837FC4" w:rsidTr="00837FC4">
        <w:trPr>
          <w:trHeight w:val="20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rPr>
                <w:lang w:val="en-US"/>
              </w:rPr>
              <w:t>D</w:t>
            </w:r>
            <w:r w:rsidRPr="00033FE3">
              <w:t>/01.4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7FC4" w:rsidRDefault="00837FC4" w:rsidP="00290D86">
            <w:pPr>
              <w:pStyle w:val="af3"/>
              <w:jc w:val="center"/>
            </w:pPr>
            <w:r>
              <w:t>4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</w:pPr>
            <w:r w:rsidRPr="00033FE3">
              <w:t>Перекладка перемычек, карнизов, поясков, фигурная теска и резка кирпича</w:t>
            </w:r>
          </w:p>
        </w:tc>
      </w:tr>
      <w:tr w:rsidR="00837FC4" w:rsidTr="00837FC4">
        <w:trPr>
          <w:trHeight w:val="20"/>
        </w:trPr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  <w:jc w:val="center"/>
              <w:rPr>
                <w:lang w:val="en-US"/>
              </w:rPr>
            </w:pPr>
            <w:r w:rsidRPr="00033FE3">
              <w:rPr>
                <w:lang w:val="en-US"/>
              </w:rPr>
              <w:t>D</w:t>
            </w:r>
            <w:r w:rsidRPr="00033FE3">
              <w:t>/02.4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FC4" w:rsidRDefault="00837FC4" w:rsidP="00290D86">
            <w:pPr>
              <w:pStyle w:val="af3"/>
              <w:jc w:val="center"/>
            </w:pPr>
            <w:r>
              <w:t>4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</w:pPr>
            <w:r w:rsidRPr="00033FE3">
              <w:t>Кладка сложных каменных конструкций</w:t>
            </w:r>
          </w:p>
        </w:tc>
      </w:tr>
      <w:tr w:rsidR="00837FC4" w:rsidTr="00837FC4">
        <w:trPr>
          <w:trHeight w:val="20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  <w:jc w:val="center"/>
            </w:pPr>
            <w:r w:rsidRPr="00033FE3">
              <w:rPr>
                <w:lang w:val="en-US"/>
              </w:rPr>
              <w:t>E</w:t>
            </w:r>
            <w:r w:rsidRPr="00033FE3">
              <w:t>/</w:t>
            </w:r>
            <w:r w:rsidRPr="00033FE3">
              <w:rPr>
                <w:lang w:val="en-US"/>
              </w:rPr>
              <w:t>01.</w:t>
            </w:r>
            <w:r w:rsidRPr="00033FE3">
              <w:t>4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FC4" w:rsidRDefault="00837FC4" w:rsidP="00290D86">
            <w:pPr>
              <w:pStyle w:val="af3"/>
              <w:jc w:val="center"/>
            </w:pPr>
            <w:r>
              <w:t>4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</w:pPr>
            <w:r w:rsidRPr="00033FE3">
              <w:t>Усиление каменных конструкций</w:t>
            </w:r>
          </w:p>
        </w:tc>
      </w:tr>
      <w:tr w:rsidR="00837FC4" w:rsidTr="00837FC4">
        <w:trPr>
          <w:trHeight w:val="20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  <w:jc w:val="center"/>
              <w:rPr>
                <w:lang w:val="en-US"/>
              </w:rPr>
            </w:pPr>
            <w:r w:rsidRPr="00033FE3">
              <w:rPr>
                <w:lang w:val="en-US"/>
              </w:rPr>
              <w:t>E</w:t>
            </w:r>
            <w:r w:rsidRPr="00033FE3">
              <w:t>/</w:t>
            </w:r>
            <w:r w:rsidRPr="00033FE3">
              <w:rPr>
                <w:lang w:val="en-US"/>
              </w:rPr>
              <w:t>0</w:t>
            </w:r>
            <w:r w:rsidRPr="00033FE3">
              <w:t>2</w:t>
            </w:r>
            <w:r w:rsidRPr="00033FE3">
              <w:rPr>
                <w:lang w:val="en-US"/>
              </w:rPr>
              <w:t>.</w:t>
            </w:r>
            <w:r w:rsidRPr="00033FE3">
              <w:t>4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FC4" w:rsidRDefault="00837FC4" w:rsidP="00290D86">
            <w:pPr>
              <w:pStyle w:val="af3"/>
              <w:jc w:val="center"/>
            </w:pPr>
            <w:r>
              <w:t>4</w:t>
            </w: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C4" w:rsidRPr="00033FE3" w:rsidRDefault="00837FC4" w:rsidP="00250E9E">
            <w:pPr>
              <w:ind w:left="57" w:right="57"/>
            </w:pPr>
            <w:r w:rsidRPr="00033FE3">
              <w:t>Кладка и реставрационный ремонт особо сложных каменных конструкций</w:t>
            </w:r>
          </w:p>
        </w:tc>
      </w:tr>
    </w:tbl>
    <w:p w:rsidR="00255D48" w:rsidRDefault="00255D48" w:rsidP="00301C6F">
      <w:pPr>
        <w:pStyle w:val="2"/>
      </w:pPr>
      <w:bookmarkStart w:id="7" w:name="_Toc515313689"/>
      <w:r>
        <w:t>2</w:t>
      </w:r>
      <w:r w:rsidR="00465D52" w:rsidRPr="00301C6F">
        <w:t>.</w:t>
      </w:r>
      <w:r>
        <w:t>2</w:t>
      </w:r>
      <w:r w:rsidR="00465D52" w:rsidRPr="00301C6F">
        <w:t xml:space="preserve">. </w:t>
      </w:r>
      <w:r>
        <w:t>Основные этапы актуализации профессионального стандарта</w:t>
      </w:r>
      <w:bookmarkEnd w:id="7"/>
    </w:p>
    <w:p w:rsidR="00465D52" w:rsidRPr="00301C6F" w:rsidRDefault="00255D48" w:rsidP="00255D48">
      <w:pPr>
        <w:pStyle w:val="3"/>
      </w:pPr>
      <w:bookmarkStart w:id="8" w:name="_Toc515313690"/>
      <w:r>
        <w:t xml:space="preserve">2.2.1. </w:t>
      </w:r>
      <w:r w:rsidR="00465D52" w:rsidRPr="00301C6F">
        <w:t>Информация об организациях, на базе которых проводились исследования</w:t>
      </w:r>
      <w:bookmarkEnd w:id="8"/>
    </w:p>
    <w:p w:rsidR="004F0DBC" w:rsidRDefault="004F0DBC" w:rsidP="001C05B6">
      <w:pPr>
        <w:pStyle w:val="a1"/>
      </w:pPr>
      <w:proofErr w:type="gramStart"/>
      <w:r w:rsidRPr="001C05B6">
        <w:t xml:space="preserve"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актуализирован </w:t>
      </w:r>
      <w:r w:rsidR="001C05B6">
        <w:t xml:space="preserve">ОННО «Национальное объединение </w:t>
      </w:r>
      <w:proofErr w:type="spellStart"/>
      <w:r w:rsidR="001C05B6">
        <w:t>саморегулируемых</w:t>
      </w:r>
      <w:proofErr w:type="spellEnd"/>
      <w:r w:rsidR="001C05B6">
        <w:t xml:space="preserve"> организаций, основанных на членстве лиц, осуществляющих строительство» (НОСТРОЙ), </w:t>
      </w:r>
      <w:r w:rsidRPr="001C05B6">
        <w:t xml:space="preserve"> </w:t>
      </w:r>
      <w:r w:rsidR="001C05B6" w:rsidRPr="00991EE0">
        <w:t>Ассоциаци</w:t>
      </w:r>
      <w:r w:rsidR="001C05B6">
        <w:t>ей</w:t>
      </w:r>
      <w:r w:rsidR="001C05B6" w:rsidRPr="00991EE0">
        <w:t xml:space="preserve"> </w:t>
      </w:r>
      <w:proofErr w:type="spellStart"/>
      <w:r w:rsidR="001C05B6" w:rsidRPr="00991EE0">
        <w:t>сам</w:t>
      </w:r>
      <w:r w:rsidR="001C05B6" w:rsidRPr="00991EE0">
        <w:t>о</w:t>
      </w:r>
      <w:r w:rsidR="001C05B6" w:rsidRPr="00991EE0">
        <w:t>регулируемых</w:t>
      </w:r>
      <w:proofErr w:type="spellEnd"/>
      <w:r w:rsidR="001C05B6" w:rsidRPr="00991EE0">
        <w:t xml:space="preserve"> организаций по комплексному перспективному развитию инженерных изысканий, проектирования, строительства, реконструкции и капитального ремонта «ЕДИНСТВО»</w:t>
      </w:r>
      <w:r w:rsidR="001C05B6">
        <w:t xml:space="preserve"> (Ассоци</w:t>
      </w:r>
      <w:r w:rsidR="001C05B6">
        <w:t>а</w:t>
      </w:r>
      <w:r w:rsidR="001C05B6">
        <w:t xml:space="preserve">ция СРО «ЕДИНСТВО»), </w:t>
      </w:r>
      <w:r>
        <w:t>с участием представителей работодателей ключевых отраслей, ведущих образовательных</w:t>
      </w:r>
      <w:proofErr w:type="gramEnd"/>
      <w:r>
        <w:t xml:space="preserve"> организаций высшего и среднего профессионального образования. Перечень о</w:t>
      </w:r>
      <w:r>
        <w:t>р</w:t>
      </w:r>
      <w:r>
        <w:t>ганизаций, сведения об уполномоченных лицах, участвовавших в актуализации профессиональн</w:t>
      </w:r>
      <w:r>
        <w:t>о</w:t>
      </w:r>
      <w:r>
        <w:t>го стандарта, приведены в приложении 1.</w:t>
      </w:r>
    </w:p>
    <w:p w:rsidR="004F0DBC" w:rsidRDefault="00255D48" w:rsidP="00255D48">
      <w:pPr>
        <w:pStyle w:val="3"/>
      </w:pPr>
      <w:bookmarkStart w:id="9" w:name="_Toc464578951"/>
      <w:bookmarkStart w:id="10" w:name="_Toc515313691"/>
      <w:r>
        <w:t>2.2.</w:t>
      </w:r>
      <w:r w:rsidR="004F0DBC">
        <w:t xml:space="preserve">2. </w:t>
      </w:r>
      <w:r w:rsidR="004F0DBC" w:rsidRPr="00E464FC">
        <w:t>Сведения о нормативно-правовых документах, регулирующих вид професси</w:t>
      </w:r>
      <w:r w:rsidR="004F0DBC" w:rsidRPr="00E464FC">
        <w:t>о</w:t>
      </w:r>
      <w:r w:rsidR="004F0DBC" w:rsidRPr="00E464FC">
        <w:t xml:space="preserve">нальной деятельности, для которого разработан проект </w:t>
      </w:r>
      <w:r w:rsidR="004F0DBC">
        <w:t xml:space="preserve">актуализированного </w:t>
      </w:r>
      <w:r w:rsidR="004F0DBC" w:rsidRPr="00E464FC">
        <w:t>професси</w:t>
      </w:r>
      <w:r w:rsidR="004F0DBC" w:rsidRPr="00E464FC">
        <w:t>о</w:t>
      </w:r>
      <w:r w:rsidR="004F0DBC" w:rsidRPr="00E464FC">
        <w:t>нального стандарта</w:t>
      </w:r>
      <w:bookmarkEnd w:id="9"/>
      <w:bookmarkEnd w:id="10"/>
    </w:p>
    <w:p w:rsidR="00384992" w:rsidRDefault="00384992" w:rsidP="00384992">
      <w:pPr>
        <w:pStyle w:val="a1"/>
      </w:pPr>
      <w:r>
        <w:t xml:space="preserve">Профессиональная деятельность </w:t>
      </w:r>
      <w:r w:rsidR="00C62DCB" w:rsidRPr="00C62DCB">
        <w:rPr>
          <w:rStyle w:val="af2"/>
          <w:color w:val="auto"/>
          <w:u w:val="none"/>
        </w:rPr>
        <w:t>каменщика</w:t>
      </w:r>
      <w:r>
        <w:t xml:space="preserve"> регулируется следующими федеральными и отраслевыми нормативно-правовыми актами.</w:t>
      </w:r>
    </w:p>
    <w:p w:rsidR="00384992" w:rsidRPr="00D849E7" w:rsidRDefault="00384992" w:rsidP="00384992">
      <w:pPr>
        <w:pStyle w:val="a1"/>
      </w:pPr>
      <w:r>
        <w:t xml:space="preserve">1. </w:t>
      </w:r>
      <w:r w:rsidR="00E20D06" w:rsidRPr="00E20D06">
        <w:t xml:space="preserve">Трудовой кодекс Российской Федерации от 30.12.2001 </w:t>
      </w:r>
      <w:r w:rsidR="00E20D06">
        <w:t>№</w:t>
      </w:r>
      <w:r w:rsidR="00E20D06" w:rsidRPr="00E20D06">
        <w:t xml:space="preserve"> 197-ФЗ (ред. от 05.02.2018)</w:t>
      </w:r>
      <w:r>
        <w:t>.</w:t>
      </w:r>
    </w:p>
    <w:p w:rsidR="00447681" w:rsidRPr="00767B57" w:rsidRDefault="001C05B6" w:rsidP="00447681">
      <w:pPr>
        <w:pStyle w:val="a1"/>
        <w:rPr>
          <w:rStyle w:val="af2"/>
          <w:color w:val="auto"/>
          <w:u w:val="none"/>
        </w:rPr>
      </w:pPr>
      <w:r>
        <w:rPr>
          <w:rStyle w:val="af2"/>
          <w:color w:val="auto"/>
          <w:u w:val="none"/>
        </w:rPr>
        <w:t>2.</w:t>
      </w:r>
      <w:r w:rsidR="00447681" w:rsidRPr="00767B57">
        <w:rPr>
          <w:rStyle w:val="af2"/>
          <w:color w:val="auto"/>
          <w:u w:val="none"/>
        </w:rPr>
        <w:t xml:space="preserve"> </w:t>
      </w:r>
      <w:proofErr w:type="gramStart"/>
      <w:r w:rsidR="00447681" w:rsidRPr="00767B57">
        <w:rPr>
          <w:rStyle w:val="af2"/>
          <w:color w:val="auto"/>
          <w:u w:val="none"/>
        </w:rPr>
        <w:t>Приказ Министерства Российской Федерации по делам гражданской обороны, чрезв</w:t>
      </w:r>
      <w:r w:rsidR="00447681" w:rsidRPr="00767B57">
        <w:rPr>
          <w:rStyle w:val="af2"/>
          <w:color w:val="auto"/>
          <w:u w:val="none"/>
        </w:rPr>
        <w:t>ы</w:t>
      </w:r>
      <w:r w:rsidR="00447681" w:rsidRPr="00767B57">
        <w:rPr>
          <w:rStyle w:val="af2"/>
          <w:color w:val="auto"/>
          <w:u w:val="none"/>
        </w:rPr>
        <w:t>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</w:t>
      </w:r>
      <w:r w:rsidR="00447681" w:rsidRPr="00767B57">
        <w:rPr>
          <w:rStyle w:val="af2"/>
          <w:color w:val="auto"/>
          <w:u w:val="none"/>
        </w:rPr>
        <w:t>т</w:t>
      </w:r>
      <w:r w:rsidR="00447681" w:rsidRPr="00767B57">
        <w:rPr>
          <w:rStyle w:val="af2"/>
          <w:color w:val="auto"/>
          <w:u w:val="none"/>
        </w:rPr>
        <w:t>ников организаций» (зарегистрирован Минюстом России 21 января 2008 г., регистрационный №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</w:t>
      </w:r>
      <w:proofErr w:type="gramEnd"/>
      <w:r w:rsidR="00447681" w:rsidRPr="00767B57">
        <w:rPr>
          <w:rStyle w:val="af2"/>
          <w:color w:val="auto"/>
          <w:u w:val="none"/>
        </w:rPr>
        <w:t xml:space="preserve"> 27 января 2009 г. № 35 (зарегистрирован Минюстом России 25 февраля 2009 г., регистрацио</w:t>
      </w:r>
      <w:r w:rsidR="00447681" w:rsidRPr="00767B57">
        <w:rPr>
          <w:rStyle w:val="af2"/>
          <w:color w:val="auto"/>
          <w:u w:val="none"/>
        </w:rPr>
        <w:t>н</w:t>
      </w:r>
      <w:r w:rsidR="00447681" w:rsidRPr="00767B57">
        <w:rPr>
          <w:rStyle w:val="af2"/>
          <w:color w:val="auto"/>
          <w:u w:val="none"/>
        </w:rPr>
        <w:t>ный № 13429) и от 22 июня 2010 г. № 289 (зарегистрирован Минюстом России 16 июля 2010 г., регистрационный № 17880).</w:t>
      </w:r>
    </w:p>
    <w:p w:rsidR="00447681" w:rsidRPr="00767B57" w:rsidRDefault="00447681" w:rsidP="00447681">
      <w:pPr>
        <w:pStyle w:val="a1"/>
        <w:rPr>
          <w:rStyle w:val="af2"/>
          <w:color w:val="auto"/>
          <w:u w:val="none"/>
        </w:rPr>
      </w:pPr>
      <w:r w:rsidRPr="00767B57">
        <w:rPr>
          <w:rStyle w:val="af2"/>
          <w:color w:val="auto"/>
          <w:u w:val="none"/>
        </w:rPr>
        <w:lastRenderedPageBreak/>
        <w:t xml:space="preserve">3. </w:t>
      </w:r>
      <w:proofErr w:type="gramStart"/>
      <w:r w:rsidRPr="00767B57">
        <w:rPr>
          <w:rStyle w:val="af2"/>
          <w:color w:val="auto"/>
          <w:u w:val="none"/>
        </w:rPr>
        <w:t xml:space="preserve">Приказ </w:t>
      </w:r>
      <w:proofErr w:type="spellStart"/>
      <w:r w:rsidRPr="00767B57">
        <w:rPr>
          <w:rStyle w:val="af2"/>
          <w:color w:val="auto"/>
          <w:u w:val="none"/>
        </w:rPr>
        <w:t>Минздравсоцразвития</w:t>
      </w:r>
      <w:proofErr w:type="spellEnd"/>
      <w:r w:rsidRPr="00767B57">
        <w:rPr>
          <w:rStyle w:val="af2"/>
          <w:color w:val="auto"/>
          <w:u w:val="none"/>
        </w:rPr>
        <w:t xml:space="preserve"> России от 12 апреля 2011 г. № 302н «Об утверждении п</w:t>
      </w:r>
      <w:r w:rsidRPr="00767B57">
        <w:rPr>
          <w:rStyle w:val="af2"/>
          <w:color w:val="auto"/>
          <w:u w:val="none"/>
        </w:rPr>
        <w:t>е</w:t>
      </w:r>
      <w:r w:rsidRPr="00767B57">
        <w:rPr>
          <w:rStyle w:val="af2"/>
          <w:color w:val="auto"/>
          <w:u w:val="none"/>
        </w:rPr>
        <w:t>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</w:t>
      </w:r>
      <w:r w:rsidRPr="00767B57">
        <w:rPr>
          <w:rStyle w:val="af2"/>
          <w:color w:val="auto"/>
          <w:u w:val="none"/>
        </w:rPr>
        <w:t>а</w:t>
      </w:r>
      <w:r w:rsidRPr="00767B57">
        <w:rPr>
          <w:rStyle w:val="af2"/>
          <w:color w:val="auto"/>
          <w:u w:val="none"/>
        </w:rPr>
        <w:t>ния), и Порядка проведения обязательных предварительных и периодических медицинских осмо</w:t>
      </w:r>
      <w:r w:rsidRPr="00767B57">
        <w:rPr>
          <w:rStyle w:val="af2"/>
          <w:color w:val="auto"/>
          <w:u w:val="none"/>
        </w:rPr>
        <w:t>т</w:t>
      </w:r>
      <w:r w:rsidRPr="00767B57">
        <w:rPr>
          <w:rStyle w:val="af2"/>
          <w:color w:val="auto"/>
          <w:u w:val="none"/>
        </w:rPr>
        <w:t>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767B57">
        <w:rPr>
          <w:rStyle w:val="af2"/>
          <w:color w:val="auto"/>
          <w:u w:val="none"/>
        </w:rPr>
        <w:t xml:space="preserve"> октября 2011 г., регистрац</w:t>
      </w:r>
      <w:r w:rsidRPr="00767B57">
        <w:rPr>
          <w:rStyle w:val="af2"/>
          <w:color w:val="auto"/>
          <w:u w:val="none"/>
        </w:rPr>
        <w:t>и</w:t>
      </w:r>
      <w:r w:rsidRPr="00767B57">
        <w:rPr>
          <w:rStyle w:val="af2"/>
          <w:color w:val="auto"/>
          <w:u w:val="none"/>
        </w:rPr>
        <w:t>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</w:t>
      </w:r>
      <w:r w:rsidRPr="00767B57">
        <w:rPr>
          <w:rStyle w:val="af2"/>
          <w:color w:val="auto"/>
          <w:u w:val="none"/>
        </w:rPr>
        <w:t>е</w:t>
      </w:r>
      <w:r w:rsidRPr="00767B57">
        <w:rPr>
          <w:rStyle w:val="af2"/>
          <w:color w:val="auto"/>
          <w:u w:val="none"/>
        </w:rPr>
        <w:t>кабря 2014 г. № 801н (зарегистрирован Минюстом России 3 февраля 2015 г., регистрационный № 35848).</w:t>
      </w:r>
    </w:p>
    <w:p w:rsidR="00447681" w:rsidRPr="00767B57" w:rsidRDefault="00447681" w:rsidP="00447681">
      <w:pPr>
        <w:pStyle w:val="a1"/>
        <w:rPr>
          <w:rStyle w:val="af2"/>
          <w:color w:val="auto"/>
          <w:u w:val="none"/>
        </w:rPr>
      </w:pPr>
      <w:r w:rsidRPr="00767B57">
        <w:rPr>
          <w:rStyle w:val="af2"/>
          <w:color w:val="auto"/>
          <w:u w:val="none"/>
        </w:rPr>
        <w:t xml:space="preserve">4. </w:t>
      </w:r>
      <w:proofErr w:type="gramStart"/>
      <w:r w:rsidRPr="00767B57">
        <w:rPr>
          <w:rStyle w:val="af2"/>
          <w:color w:val="auto"/>
          <w:u w:val="none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</w:t>
      </w:r>
      <w:r w:rsidRPr="00767B57">
        <w:rPr>
          <w:rStyle w:val="af2"/>
          <w:color w:val="auto"/>
          <w:u w:val="none"/>
        </w:rPr>
        <w:t>н</w:t>
      </w:r>
      <w:r w:rsidRPr="00767B57">
        <w:rPr>
          <w:rStyle w:val="af2"/>
          <w:color w:val="auto"/>
          <w:u w:val="none"/>
        </w:rPr>
        <w:t xml:space="preserve">ный № 4209) с изменениями, внесенными приказом Минтруда России, </w:t>
      </w:r>
      <w:proofErr w:type="spellStart"/>
      <w:r w:rsidRPr="00767B57">
        <w:rPr>
          <w:rStyle w:val="af2"/>
          <w:color w:val="auto"/>
          <w:u w:val="none"/>
        </w:rPr>
        <w:t>Минобрнауки</w:t>
      </w:r>
      <w:proofErr w:type="spellEnd"/>
      <w:r w:rsidRPr="00767B57">
        <w:rPr>
          <w:rStyle w:val="af2"/>
          <w:color w:val="auto"/>
          <w:u w:val="none"/>
        </w:rPr>
        <w:t xml:space="preserve"> России от 30 ноября 2016 г. № 697н/1490 (зарегистрирован Минюстом России 16 декабря 2016 г., регистрац</w:t>
      </w:r>
      <w:r w:rsidRPr="00767B57">
        <w:rPr>
          <w:rStyle w:val="af2"/>
          <w:color w:val="auto"/>
          <w:u w:val="none"/>
        </w:rPr>
        <w:t>и</w:t>
      </w:r>
      <w:r w:rsidRPr="00767B57">
        <w:rPr>
          <w:rStyle w:val="af2"/>
          <w:color w:val="auto"/>
          <w:u w:val="none"/>
        </w:rPr>
        <w:t>онный № 44767).</w:t>
      </w:r>
      <w:proofErr w:type="gramEnd"/>
    </w:p>
    <w:p w:rsidR="004F0DBC" w:rsidRPr="00174084" w:rsidRDefault="00255D48" w:rsidP="00255D48">
      <w:pPr>
        <w:pStyle w:val="3"/>
      </w:pPr>
      <w:bookmarkStart w:id="11" w:name="_Toc464578952"/>
      <w:bookmarkStart w:id="12" w:name="_Toc515313692"/>
      <w:r>
        <w:t>2.2.</w:t>
      </w:r>
      <w:r w:rsidR="004F0DBC">
        <w:t xml:space="preserve">3. </w:t>
      </w:r>
      <w:r w:rsidR="004F0DBC" w:rsidRPr="00174084">
        <w:t xml:space="preserve">Требования к экспертам, привлеченным к </w:t>
      </w:r>
      <w:r w:rsidR="004F0DBC">
        <w:t>актуализации</w:t>
      </w:r>
      <w:r w:rsidR="004F0DBC" w:rsidRPr="00174084">
        <w:t xml:space="preserve"> профессионального стандарта</w:t>
      </w:r>
      <w:bookmarkEnd w:id="11"/>
      <w:bookmarkEnd w:id="12"/>
    </w:p>
    <w:p w:rsidR="00174084" w:rsidRDefault="004F0DBC" w:rsidP="00174084">
      <w:pPr>
        <w:pStyle w:val="a1"/>
      </w:pPr>
      <w:proofErr w:type="gramStart"/>
      <w:r w:rsidRPr="00174084">
        <w:t xml:space="preserve">В целях </w:t>
      </w:r>
      <w:r>
        <w:t>актуализации</w:t>
      </w:r>
      <w:r w:rsidRPr="00174084">
        <w:t xml:space="preserve">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</w:t>
      </w:r>
      <w:r w:rsidRPr="00174084">
        <w:t>ь</w:t>
      </w:r>
      <w:r w:rsidRPr="00174084">
        <w:t xml:space="preserve">ных стандартов, специалисты в области </w:t>
      </w:r>
      <w:r w:rsidR="001C05B6" w:rsidRPr="001C05B6">
        <w:rPr>
          <w:rStyle w:val="af2"/>
          <w:color w:val="auto"/>
          <w:u w:val="none"/>
        </w:rPr>
        <w:t>Строительства</w:t>
      </w:r>
      <w:r w:rsidRPr="001C05B6">
        <w:t>,</w:t>
      </w:r>
      <w:r w:rsidRPr="00174084">
        <w:t xml:space="preserve"> руководители </w:t>
      </w:r>
      <w:r>
        <w:t xml:space="preserve">строительных </w:t>
      </w:r>
      <w:r w:rsidRPr="00174084">
        <w:t>организаций, специалисты в области управления, обучения и развития персонала</w:t>
      </w:r>
      <w:r w:rsidR="00174084" w:rsidRPr="00174084">
        <w:t xml:space="preserve">, </w:t>
      </w:r>
      <w:r w:rsidR="001C05B6">
        <w:rPr>
          <w:rStyle w:val="WS"/>
          <w:color w:val="auto"/>
          <w:u w:val="none"/>
        </w:rPr>
        <w:t>э</w:t>
      </w:r>
      <w:r w:rsidR="006415F1" w:rsidRPr="00767B57">
        <w:rPr>
          <w:rStyle w:val="WS"/>
          <w:color w:val="auto"/>
          <w:u w:val="none"/>
        </w:rPr>
        <w:t xml:space="preserve">ксперты Союза </w:t>
      </w:r>
      <w:r w:rsidR="00AA0BF4" w:rsidRPr="00767B57">
        <w:rPr>
          <w:rStyle w:val="WS"/>
          <w:color w:val="auto"/>
          <w:u w:val="none"/>
        </w:rPr>
        <w:t>«</w:t>
      </w:r>
      <w:r w:rsidR="006415F1" w:rsidRPr="00767B57">
        <w:rPr>
          <w:rStyle w:val="WS"/>
          <w:color w:val="auto"/>
          <w:u w:val="none"/>
        </w:rPr>
        <w:t xml:space="preserve">Агентство развития профессиональных сообществ и рабочих кадров </w:t>
      </w:r>
      <w:r w:rsidR="00AA0BF4" w:rsidRPr="00767B57">
        <w:rPr>
          <w:rStyle w:val="WS"/>
          <w:color w:val="auto"/>
          <w:u w:val="none"/>
        </w:rPr>
        <w:t>«</w:t>
      </w:r>
      <w:r w:rsidR="006415F1" w:rsidRPr="00767B57">
        <w:rPr>
          <w:rStyle w:val="WS"/>
          <w:color w:val="auto"/>
          <w:u w:val="none"/>
        </w:rPr>
        <w:t>Молодые профессионалы (</w:t>
      </w:r>
      <w:proofErr w:type="spellStart"/>
      <w:r w:rsidR="006415F1" w:rsidRPr="00767B57">
        <w:rPr>
          <w:rStyle w:val="WS"/>
          <w:color w:val="auto"/>
          <w:u w:val="none"/>
        </w:rPr>
        <w:t>Ворл</w:t>
      </w:r>
      <w:r w:rsidR="006415F1" w:rsidRPr="00767B57">
        <w:rPr>
          <w:rStyle w:val="WS"/>
          <w:color w:val="auto"/>
          <w:u w:val="none"/>
        </w:rPr>
        <w:t>д</w:t>
      </w:r>
      <w:r w:rsidR="006415F1" w:rsidRPr="00767B57">
        <w:rPr>
          <w:rStyle w:val="WS"/>
          <w:color w:val="auto"/>
          <w:u w:val="none"/>
        </w:rPr>
        <w:t>скиллс</w:t>
      </w:r>
      <w:proofErr w:type="spellEnd"/>
      <w:r w:rsidR="006415F1" w:rsidRPr="00767B57">
        <w:rPr>
          <w:rStyle w:val="WS"/>
          <w:color w:val="auto"/>
          <w:u w:val="none"/>
        </w:rPr>
        <w:t xml:space="preserve"> Россия)</w:t>
      </w:r>
      <w:r w:rsidR="001C05B6">
        <w:rPr>
          <w:rStyle w:val="WS"/>
          <w:color w:val="auto"/>
          <w:u w:val="none"/>
        </w:rPr>
        <w:t>» и д</w:t>
      </w:r>
      <w:r w:rsidR="00174084" w:rsidRPr="00174084">
        <w:t>ругие специалисты.</w:t>
      </w:r>
      <w:proofErr w:type="gramEnd"/>
    </w:p>
    <w:p w:rsidR="00E40328" w:rsidRDefault="00E40328" w:rsidP="00E40328">
      <w:pPr>
        <w:pStyle w:val="a1"/>
      </w:pPr>
      <w:r>
        <w:t>Эксперты в рабочую группу выбирались</w:t>
      </w:r>
      <w:r w:rsidR="00674F2B">
        <w:t xml:space="preserve"> исходя из следующих требований:</w:t>
      </w:r>
    </w:p>
    <w:p w:rsidR="00E40328" w:rsidRPr="00E40328" w:rsidRDefault="00674F2B" w:rsidP="00CF15EE">
      <w:pPr>
        <w:pStyle w:val="a"/>
      </w:pPr>
      <w:r>
        <w:t>т</w:t>
      </w:r>
      <w:r w:rsidR="00E40328" w:rsidRPr="00E40328">
        <w:t>ребования к представителю профессионально</w:t>
      </w:r>
      <w:r w:rsidR="00E40328">
        <w:t>го сообщества</w:t>
      </w:r>
      <w:r>
        <w:t xml:space="preserve"> –</w:t>
      </w:r>
      <w:r w:rsidR="00E40328" w:rsidRPr="00E40328">
        <w:t xml:space="preserve"> высшее образование, стаж работы в </w:t>
      </w:r>
      <w:r>
        <w:t>профессиональной области</w:t>
      </w:r>
      <w:r w:rsidR="00E40328" w:rsidRPr="00E40328">
        <w:t xml:space="preserve"> не менее 10 лет</w:t>
      </w:r>
      <w:r>
        <w:t>;</w:t>
      </w:r>
    </w:p>
    <w:p w:rsidR="00E40328" w:rsidRPr="00E40328" w:rsidRDefault="00674F2B" w:rsidP="00CF15EE">
      <w:pPr>
        <w:pStyle w:val="a"/>
      </w:pPr>
      <w:r>
        <w:t>т</w:t>
      </w:r>
      <w:r w:rsidR="00E40328" w:rsidRPr="00E40328">
        <w:t xml:space="preserve">ребования к представителю образовательного </w:t>
      </w:r>
      <w:r>
        <w:t xml:space="preserve">сообщества </w:t>
      </w:r>
      <w:proofErr w:type="gramStart"/>
      <w:r>
        <w:t>–</w:t>
      </w:r>
      <w:r w:rsidRPr="00E40328">
        <w:t>в</w:t>
      </w:r>
      <w:proofErr w:type="gramEnd"/>
      <w:r w:rsidRPr="00E40328">
        <w:t xml:space="preserve">ысшее </w:t>
      </w:r>
      <w:r w:rsidR="00E40328" w:rsidRPr="00E40328">
        <w:t>образование, стаж п</w:t>
      </w:r>
      <w:r w:rsidR="00E40328" w:rsidRPr="00E40328">
        <w:t>е</w:t>
      </w:r>
      <w:r w:rsidR="00E40328" w:rsidRPr="00E40328">
        <w:t xml:space="preserve">дагогической деятельности по профильным дисциплинам не менее </w:t>
      </w:r>
      <w:r>
        <w:t>10</w:t>
      </w:r>
      <w:r w:rsidR="00E40328" w:rsidRPr="00E40328">
        <w:t xml:space="preserve"> лет, стаж работы </w:t>
      </w:r>
      <w:r w:rsidRPr="00E40328">
        <w:t xml:space="preserve">в </w:t>
      </w:r>
      <w:r>
        <w:t>профессиональной области</w:t>
      </w:r>
      <w:r w:rsidR="001C05B6">
        <w:t xml:space="preserve"> </w:t>
      </w:r>
      <w:r>
        <w:t xml:space="preserve">не менее </w:t>
      </w:r>
      <w:r w:rsidR="00E40328" w:rsidRPr="00E40328">
        <w:t>5 лет</w:t>
      </w:r>
      <w:r>
        <w:t>.</w:t>
      </w:r>
    </w:p>
    <w:p w:rsidR="00A467D4" w:rsidRPr="003A1387" w:rsidRDefault="00A467D4" w:rsidP="00A467D4">
      <w:pPr>
        <w:pStyle w:val="a1"/>
      </w:pPr>
      <w:r>
        <w:t>Все эксперты рабочей группы должны</w:t>
      </w:r>
      <w:r w:rsidRPr="003A1387">
        <w:t xml:space="preserve"> знать:</w:t>
      </w:r>
    </w:p>
    <w:p w:rsidR="002F05B6" w:rsidRDefault="002F05B6" w:rsidP="00CF15EE">
      <w:pPr>
        <w:pStyle w:val="a"/>
      </w:pPr>
      <w:r>
        <w:t>Трудовой кодекс РФ в части, регламентирующей трудовые отношения в области образов</w:t>
      </w:r>
      <w:r>
        <w:t>а</w:t>
      </w:r>
      <w:r>
        <w:t>ния, разработку и применение профессиональных стандартов и иных квалификационных характеристик;</w:t>
      </w:r>
    </w:p>
    <w:p w:rsidR="00A467D4" w:rsidRDefault="008E3D4C" w:rsidP="00CF15EE">
      <w:pPr>
        <w:pStyle w:val="a"/>
      </w:pPr>
      <w:r w:rsidRPr="003A1387">
        <w:t xml:space="preserve">методические </w:t>
      </w:r>
      <w:r w:rsidR="00A467D4" w:rsidRPr="003A1387">
        <w:t>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</w:t>
      </w:r>
      <w:r w:rsidR="00A467D4">
        <w:t>, а также другие но</w:t>
      </w:r>
      <w:r w:rsidR="00A467D4" w:rsidRPr="00A467D4">
        <w:t>рмативные</w:t>
      </w:r>
      <w:r w:rsidR="00A467D4">
        <w:t>,</w:t>
      </w:r>
      <w:r w:rsidR="00A467D4" w:rsidRPr="00A467D4">
        <w:t xml:space="preserve"> п</w:t>
      </w:r>
      <w:r w:rsidR="002F05B6">
        <w:t>равовые и иные акты и документы, регулирующие процесс</w:t>
      </w:r>
      <w:r w:rsidR="00A467D4" w:rsidRPr="00A467D4">
        <w:t xml:space="preserve"> разработки и утверждения профессиональных стандартов, включая законы, подз</w:t>
      </w:r>
      <w:r w:rsidR="00A467D4" w:rsidRPr="00A467D4">
        <w:t>а</w:t>
      </w:r>
      <w:r w:rsidR="00A467D4" w:rsidRPr="00A467D4">
        <w:t>конные акты, локальные нормативные акты</w:t>
      </w:r>
      <w:r w:rsidR="00A467D4">
        <w:t>;</w:t>
      </w:r>
    </w:p>
    <w:p w:rsidR="00A467D4" w:rsidRPr="003A1387" w:rsidRDefault="008E3D4C" w:rsidP="00CF15EE">
      <w:pPr>
        <w:pStyle w:val="a"/>
      </w:pPr>
      <w:r w:rsidRPr="003A1387">
        <w:t xml:space="preserve">уровни </w:t>
      </w:r>
      <w:r w:rsidR="00A467D4" w:rsidRPr="003A1387">
        <w:t>квалификации в целях разработки проектов профессиональных стандартов, утве</w:t>
      </w:r>
      <w:r w:rsidR="00A467D4" w:rsidRPr="003A1387">
        <w:t>р</w:t>
      </w:r>
      <w:r w:rsidR="00A467D4" w:rsidRPr="003A1387">
        <w:t>жденные приказом Министерства труда и социальной защиты Российской Федерации от 12.04.2013 N 148н;</w:t>
      </w:r>
    </w:p>
    <w:p w:rsidR="008E3D4C" w:rsidRPr="00A467D4" w:rsidRDefault="008E3D4C" w:rsidP="00CF15EE">
      <w:pPr>
        <w:pStyle w:val="a"/>
      </w:pPr>
      <w:r>
        <w:lastRenderedPageBreak/>
        <w:t>с</w:t>
      </w:r>
      <w:r w:rsidRPr="00A467D4">
        <w:t>одержание и структур</w:t>
      </w:r>
      <w:r>
        <w:t>у</w:t>
      </w:r>
      <w:r w:rsidRPr="00A467D4">
        <w:t xml:space="preserve"> профессиональной деятельности в рамках предметной области профессионального стандарта, трудовые функции и действия, выполняемые </w:t>
      </w:r>
      <w:r>
        <w:t>работниками</w:t>
      </w:r>
      <w:r w:rsidRPr="00A467D4">
        <w:t xml:space="preserve">, профессиональные знания и умения, которыми должны </w:t>
      </w:r>
      <w:r>
        <w:t xml:space="preserve">они </w:t>
      </w:r>
      <w:r w:rsidRPr="00A467D4">
        <w:t>обладать;</w:t>
      </w:r>
    </w:p>
    <w:p w:rsidR="008E3D4C" w:rsidRPr="00A467D4" w:rsidRDefault="008E3D4C" w:rsidP="00CF15EE">
      <w:pPr>
        <w:pStyle w:val="a"/>
      </w:pPr>
      <w:r>
        <w:t>з</w:t>
      </w:r>
      <w:r w:rsidRPr="00A467D4">
        <w:t>арубежн</w:t>
      </w:r>
      <w:r>
        <w:t>ую и отечественную практику</w:t>
      </w:r>
      <w:r w:rsidRPr="00A467D4">
        <w:t xml:space="preserve"> разработки профессиональных стандартов и иных инструментов определения квалификационных требований;</w:t>
      </w:r>
    </w:p>
    <w:p w:rsidR="00A467D4" w:rsidRPr="00A467D4" w:rsidRDefault="008E3D4C" w:rsidP="00CF15EE">
      <w:pPr>
        <w:pStyle w:val="a"/>
      </w:pPr>
      <w:r>
        <w:t>м</w:t>
      </w:r>
      <w:r w:rsidRPr="00A467D4">
        <w:t>етоды эффективной командной работы, приемы эффективных коммуникаций.</w:t>
      </w:r>
    </w:p>
    <w:p w:rsidR="008E3D4C" w:rsidRDefault="008E3D4C" w:rsidP="008E3D4C">
      <w:pPr>
        <w:pStyle w:val="a1"/>
      </w:pPr>
      <w:r>
        <w:t>Все эксперты рабочей группы должны</w:t>
      </w:r>
      <w:r w:rsidR="001C05B6">
        <w:t xml:space="preserve"> </w:t>
      </w:r>
      <w:r>
        <w:t>уметь</w:t>
      </w:r>
      <w:r w:rsidRPr="003A1387">
        <w:t>:</w:t>
      </w:r>
    </w:p>
    <w:p w:rsidR="008E3D4C" w:rsidRPr="008E3D4C" w:rsidRDefault="008E3D4C" w:rsidP="00CF15EE">
      <w:pPr>
        <w:pStyle w:val="a"/>
      </w:pPr>
      <w:r>
        <w:t xml:space="preserve">собирать, агрегировать и </w:t>
      </w:r>
      <w:r w:rsidRPr="008E3D4C">
        <w:t>декомпози</w:t>
      </w:r>
      <w:r>
        <w:t>ровать исходные сведения</w:t>
      </w:r>
      <w:r w:rsidRPr="008E3D4C">
        <w:t>;</w:t>
      </w:r>
    </w:p>
    <w:p w:rsidR="008E3D4C" w:rsidRPr="008E3D4C" w:rsidRDefault="008E3D4C" w:rsidP="00CF15EE">
      <w:pPr>
        <w:pStyle w:val="a"/>
      </w:pPr>
      <w:r>
        <w:t>а</w:t>
      </w:r>
      <w:r w:rsidRPr="008E3D4C">
        <w:t>нализ</w:t>
      </w:r>
      <w:r>
        <w:t>ировать информацию</w:t>
      </w:r>
      <w:r w:rsidRPr="008E3D4C">
        <w:t>, включая функциональный анализ сферы профессиональной деятельности;</w:t>
      </w:r>
    </w:p>
    <w:p w:rsidR="008E3D4C" w:rsidRPr="008E3D4C" w:rsidRDefault="008E3D4C" w:rsidP="00CF15EE">
      <w:pPr>
        <w:pStyle w:val="a"/>
      </w:pPr>
      <w:r>
        <w:t>формулировать дефиниции</w:t>
      </w:r>
      <w:r w:rsidRPr="008E3D4C">
        <w:t>, классификаци</w:t>
      </w:r>
      <w:r>
        <w:t>и и атрибуты</w:t>
      </w:r>
      <w:r w:rsidR="001C05B6">
        <w:t xml:space="preserve"> </w:t>
      </w:r>
      <w:r>
        <w:t xml:space="preserve">в целях </w:t>
      </w:r>
      <w:r w:rsidRPr="008E3D4C">
        <w:t>разработки профессионал</w:t>
      </w:r>
      <w:r w:rsidRPr="008E3D4C">
        <w:t>ь</w:t>
      </w:r>
      <w:r w:rsidRPr="008E3D4C">
        <w:t>ного стандарта</w:t>
      </w:r>
      <w:r>
        <w:t>;</w:t>
      </w:r>
    </w:p>
    <w:p w:rsidR="008E3D4C" w:rsidRPr="008E3D4C" w:rsidRDefault="008E3D4C" w:rsidP="00CF15EE">
      <w:pPr>
        <w:pStyle w:val="a"/>
      </w:pPr>
      <w:r>
        <w:t xml:space="preserve">взаимодействовать </w:t>
      </w:r>
      <w:r w:rsidRPr="008E3D4C">
        <w:t>с другими экспертами, работать в команде.</w:t>
      </w:r>
    </w:p>
    <w:p w:rsidR="00CF15EE" w:rsidRPr="00CF15EE" w:rsidRDefault="00CF15EE" w:rsidP="00CF15EE">
      <w:pPr>
        <w:pStyle w:val="a1"/>
      </w:pPr>
      <w:r w:rsidRPr="00CF15EE">
        <w:t>Все эксперты рабочей группы должны обладать навыками:</w:t>
      </w:r>
    </w:p>
    <w:p w:rsidR="00CF15EE" w:rsidRDefault="00CF15EE" w:rsidP="00CF15EE">
      <w:pPr>
        <w:pStyle w:val="a"/>
      </w:pPr>
      <w:r w:rsidRPr="0078775D">
        <w:t>оформление документации в соответствии с принятыми (установленными) нормами и пр</w:t>
      </w:r>
      <w:r w:rsidRPr="0078775D">
        <w:t>а</w:t>
      </w:r>
      <w:r w:rsidRPr="0078775D">
        <w:t>вилами;</w:t>
      </w:r>
    </w:p>
    <w:p w:rsidR="00CF15EE" w:rsidRDefault="00CF15EE" w:rsidP="00CF15EE">
      <w:pPr>
        <w:pStyle w:val="a"/>
      </w:pPr>
      <w:r w:rsidRPr="0078775D">
        <w:t>эффективная коммуникация с использованием современных сре</w:t>
      </w:r>
      <w:proofErr w:type="gramStart"/>
      <w:r w:rsidRPr="0078775D">
        <w:t>дств св</w:t>
      </w:r>
      <w:proofErr w:type="gramEnd"/>
      <w:r w:rsidRPr="0078775D">
        <w:t>язи/ИКТ;</w:t>
      </w:r>
    </w:p>
    <w:p w:rsidR="00CF15EE" w:rsidRPr="0078775D" w:rsidRDefault="00CF15EE" w:rsidP="00CF15EE">
      <w:pPr>
        <w:pStyle w:val="a"/>
      </w:pPr>
      <w:r w:rsidRPr="0078775D">
        <w:t>под</w:t>
      </w:r>
      <w:r>
        <w:t>готовка и представление</w:t>
      </w:r>
      <w:r w:rsidRPr="0078775D">
        <w:t xml:space="preserve"> презентационных материалов.</w:t>
      </w:r>
    </w:p>
    <w:p w:rsidR="00CF15EE" w:rsidRDefault="00CF15EE" w:rsidP="00CF15EE">
      <w:pPr>
        <w:pStyle w:val="a1"/>
      </w:pPr>
      <w:r>
        <w:t>Кроме того, при отборе экспертов учитывались т</w:t>
      </w:r>
      <w:r w:rsidRPr="00C653D1">
        <w:t>ребования, не связанные с профессионал</w:t>
      </w:r>
      <w:r w:rsidRPr="00C653D1">
        <w:t>ь</w:t>
      </w:r>
      <w:r w:rsidRPr="00C653D1">
        <w:t xml:space="preserve">ными компетенциями, </w:t>
      </w:r>
      <w:r>
        <w:t>но необходимые для разработки профессиональных стандартов:</w:t>
      </w:r>
    </w:p>
    <w:p w:rsidR="00CF15EE" w:rsidRDefault="00CF15EE" w:rsidP="00CF15EE">
      <w:pPr>
        <w:pStyle w:val="a"/>
      </w:pPr>
      <w:r>
        <w:t>независимость;</w:t>
      </w:r>
    </w:p>
    <w:p w:rsidR="008168B8" w:rsidRDefault="008168B8" w:rsidP="008168B8">
      <w:pPr>
        <w:pStyle w:val="a"/>
      </w:pPr>
      <w:r w:rsidRPr="0078775D">
        <w:t>широкий кругозор</w:t>
      </w:r>
      <w:r>
        <w:t>;</w:t>
      </w:r>
    </w:p>
    <w:p w:rsidR="008168B8" w:rsidRDefault="00CF15EE" w:rsidP="00CF15EE">
      <w:pPr>
        <w:pStyle w:val="a"/>
      </w:pPr>
      <w:r w:rsidRPr="0078775D">
        <w:t>способность формировать и отстаивать точку зрения</w:t>
      </w:r>
      <w:r w:rsidR="008168B8">
        <w:t>.</w:t>
      </w:r>
    </w:p>
    <w:p w:rsidR="00A467D4" w:rsidRDefault="00A467D4" w:rsidP="008E3D4C">
      <w:pPr>
        <w:pStyle w:val="a1"/>
      </w:pPr>
      <w:r w:rsidRPr="00F501E6">
        <w:t xml:space="preserve">Сведения об </w:t>
      </w:r>
      <w:r>
        <w:t>экспертах</w:t>
      </w:r>
      <w:r w:rsidRPr="00F501E6">
        <w:t>, привлеченных к разработке и согласованию проекта професси</w:t>
      </w:r>
      <w:r w:rsidRPr="00F501E6">
        <w:t>о</w:t>
      </w:r>
      <w:r w:rsidRPr="00F501E6">
        <w:t>нального стандарта</w:t>
      </w:r>
      <w:r>
        <w:t>,</w:t>
      </w:r>
      <w:r w:rsidRPr="00F501E6">
        <w:t xml:space="preserve"> приведены в Приложении 1 к пояснительной записке.</w:t>
      </w:r>
    </w:p>
    <w:p w:rsidR="004F0DBC" w:rsidRDefault="00255D48" w:rsidP="00255D48">
      <w:pPr>
        <w:pStyle w:val="3"/>
      </w:pPr>
      <w:bookmarkStart w:id="13" w:name="_Toc464578953"/>
      <w:bookmarkStart w:id="14" w:name="_Toc515313693"/>
      <w:r>
        <w:t>2.2.</w:t>
      </w:r>
      <w:r w:rsidR="004F0DBC">
        <w:t>4. Этапы актуализации</w:t>
      </w:r>
      <w:r w:rsidR="001C05B6">
        <w:t xml:space="preserve"> </w:t>
      </w:r>
      <w:r w:rsidR="004F0DBC">
        <w:t>профессионального стандарта</w:t>
      </w:r>
      <w:bookmarkEnd w:id="13"/>
      <w:bookmarkEnd w:id="14"/>
    </w:p>
    <w:p w:rsidR="004F0DBC" w:rsidRDefault="004F0DBC" w:rsidP="004F0DBC">
      <w:pPr>
        <w:pStyle w:val="a1"/>
      </w:pPr>
      <w:r w:rsidRPr="00174084">
        <w:t xml:space="preserve">1 этап: анализ квалификационных требований и разработка концепции профессиональных стандартов в области </w:t>
      </w:r>
      <w:r w:rsidR="00D773E3" w:rsidRPr="00D773E3">
        <w:rPr>
          <w:rStyle w:val="af2"/>
          <w:color w:val="auto"/>
          <w:u w:val="none"/>
        </w:rPr>
        <w:t>строительства</w:t>
      </w:r>
      <w:r w:rsidRPr="00D773E3">
        <w:t>.</w:t>
      </w:r>
    </w:p>
    <w:p w:rsidR="004F0DBC" w:rsidRPr="00767B57" w:rsidRDefault="004F0DBC" w:rsidP="004F0DBC">
      <w:pPr>
        <w:pStyle w:val="a1"/>
      </w:pPr>
      <w:r>
        <w:t xml:space="preserve">2 этап: анализ действующего профессионального </w:t>
      </w:r>
      <w:r w:rsidRPr="00767B57">
        <w:t xml:space="preserve">стандарта </w:t>
      </w:r>
      <w:r w:rsidRPr="00767B57">
        <w:rPr>
          <w:rStyle w:val="af2"/>
          <w:color w:val="auto"/>
          <w:u w:val="none"/>
        </w:rPr>
        <w:t>«</w:t>
      </w:r>
      <w:r w:rsidR="00767B57" w:rsidRPr="00767B57">
        <w:rPr>
          <w:rStyle w:val="af2"/>
          <w:color w:val="auto"/>
          <w:u w:val="none"/>
        </w:rPr>
        <w:t>Каменщик</w:t>
      </w:r>
      <w:r w:rsidRPr="00767B57">
        <w:rPr>
          <w:rStyle w:val="af2"/>
          <w:color w:val="auto"/>
          <w:u w:val="none"/>
        </w:rPr>
        <w:t>»</w:t>
      </w:r>
      <w:r w:rsidRPr="00767B57">
        <w:t>.</w:t>
      </w:r>
    </w:p>
    <w:p w:rsidR="004F0DBC" w:rsidRPr="00174084" w:rsidRDefault="004F0DBC" w:rsidP="004F0DBC">
      <w:pPr>
        <w:pStyle w:val="a1"/>
      </w:pPr>
      <w:r>
        <w:t>3</w:t>
      </w:r>
      <w:r w:rsidRPr="00174084">
        <w:t xml:space="preserve"> этап: разработка проекта </w:t>
      </w:r>
      <w:r>
        <w:t xml:space="preserve">актуализированного </w:t>
      </w:r>
      <w:r w:rsidRPr="00174084">
        <w:t>профессионального стандарта.</w:t>
      </w:r>
    </w:p>
    <w:p w:rsidR="004F0DBC" w:rsidRPr="00174084" w:rsidRDefault="004F0DBC" w:rsidP="004F0DBC">
      <w:pPr>
        <w:pStyle w:val="a1"/>
      </w:pPr>
      <w:r>
        <w:t>4</w:t>
      </w:r>
      <w:r w:rsidRPr="00174084">
        <w:t xml:space="preserve"> этап: обсуждение проекта </w:t>
      </w:r>
      <w:r>
        <w:t xml:space="preserve">актуализированного </w:t>
      </w:r>
      <w:r w:rsidRPr="00174084">
        <w:t>профессионального стандарта, сбор отз</w:t>
      </w:r>
      <w:r w:rsidRPr="00174084">
        <w:t>ы</w:t>
      </w:r>
      <w:r w:rsidRPr="00174084">
        <w:t>вов, доработка проекта с учетом поступивших замечаний.</w:t>
      </w:r>
    </w:p>
    <w:p w:rsidR="00BD0791" w:rsidRPr="00F15D04" w:rsidRDefault="00174084" w:rsidP="00F15D04">
      <w:pPr>
        <w:pStyle w:val="1"/>
        <w:jc w:val="center"/>
        <w:rPr>
          <w:sz w:val="24"/>
          <w:szCs w:val="24"/>
        </w:rPr>
      </w:pPr>
      <w:bookmarkStart w:id="15" w:name="_Toc515313694"/>
      <w:r w:rsidRPr="00F15D04">
        <w:rPr>
          <w:sz w:val="24"/>
          <w:szCs w:val="24"/>
        </w:rPr>
        <w:t xml:space="preserve">Раздел </w:t>
      </w:r>
      <w:r w:rsidR="004C7DC4" w:rsidRPr="00F15D04">
        <w:rPr>
          <w:sz w:val="24"/>
          <w:szCs w:val="24"/>
        </w:rPr>
        <w:t>3</w:t>
      </w:r>
      <w:r w:rsidR="00255D48" w:rsidRPr="00F15D04">
        <w:rPr>
          <w:sz w:val="24"/>
          <w:szCs w:val="24"/>
        </w:rPr>
        <w:t>.</w:t>
      </w:r>
      <w:r w:rsidR="00B722D3" w:rsidRPr="00F15D04">
        <w:rPr>
          <w:sz w:val="24"/>
          <w:szCs w:val="24"/>
        </w:rPr>
        <w:t>Профессионально-общественное обсуждение профессионального стандарта</w:t>
      </w:r>
      <w:bookmarkEnd w:id="15"/>
    </w:p>
    <w:p w:rsidR="00215498" w:rsidRDefault="00255D48" w:rsidP="00301C6F">
      <w:pPr>
        <w:pStyle w:val="2"/>
      </w:pPr>
      <w:bookmarkStart w:id="16" w:name="_Toc515313695"/>
      <w:r>
        <w:t>3</w:t>
      </w:r>
      <w:r w:rsidR="00215498">
        <w:t>.1. Порядок обсуждения</w:t>
      </w:r>
      <w:bookmarkEnd w:id="16"/>
    </w:p>
    <w:p w:rsidR="004F0DBC" w:rsidRDefault="004F0DBC" w:rsidP="004F0DBC">
      <w:pPr>
        <w:pStyle w:val="a1"/>
      </w:pPr>
      <w:r>
        <w:t>Обсуждение проекта актуализированного профессионального стандарта «</w:t>
      </w:r>
      <w:r w:rsidR="00767B57" w:rsidRPr="00767B57">
        <w:rPr>
          <w:rStyle w:val="af2"/>
          <w:color w:val="auto"/>
          <w:u w:val="none"/>
        </w:rPr>
        <w:t>Каменщик</w:t>
      </w:r>
      <w:r>
        <w:t>» с з</w:t>
      </w:r>
      <w:r>
        <w:t>а</w:t>
      </w:r>
      <w:r>
        <w:t>интересованными организациями проводилось следующим путем:</w:t>
      </w:r>
    </w:p>
    <w:p w:rsidR="009300D1" w:rsidRPr="00837FC4" w:rsidRDefault="00215498" w:rsidP="00760F84">
      <w:pPr>
        <w:pStyle w:val="a"/>
      </w:pPr>
      <w:r w:rsidRPr="00837FC4">
        <w:lastRenderedPageBreak/>
        <w:t>размещение проекта профессионального стандарта на сайте Союза Машиностроителей Ро</w:t>
      </w:r>
      <w:r w:rsidRPr="00837FC4">
        <w:t>с</w:t>
      </w:r>
      <w:r w:rsidRPr="00837FC4">
        <w:t>сии</w:t>
      </w:r>
      <w:r w:rsidR="00760F84" w:rsidRPr="00837FC4">
        <w:t>, Министерство труда и социальной защиты Российской Федерации, ВНИИ труда</w:t>
      </w:r>
      <w:r w:rsidR="00663D3F" w:rsidRPr="00837FC4">
        <w:t xml:space="preserve"> </w:t>
      </w:r>
      <w:r w:rsidR="009300D1" w:rsidRPr="00837FC4">
        <w:t>и др</w:t>
      </w:r>
      <w:r w:rsidR="009300D1" w:rsidRPr="00837FC4">
        <w:t>у</w:t>
      </w:r>
      <w:r w:rsidR="009300D1" w:rsidRPr="00837FC4">
        <w:t xml:space="preserve">гих </w:t>
      </w:r>
      <w:r w:rsidR="00760F84" w:rsidRPr="00837FC4">
        <w:t>Интернет-ресурсов</w:t>
      </w:r>
      <w:r w:rsidR="009300D1" w:rsidRPr="00837FC4">
        <w:t>:</w:t>
      </w:r>
    </w:p>
    <w:p w:rsidR="00215498" w:rsidRPr="00663D3F" w:rsidRDefault="00144857" w:rsidP="009300D1">
      <w:pPr>
        <w:pStyle w:val="a"/>
        <w:numPr>
          <w:ilvl w:val="1"/>
          <w:numId w:val="2"/>
        </w:numPr>
        <w:ind w:left="1418"/>
        <w:rPr>
          <w:rStyle w:val="a5"/>
        </w:rPr>
      </w:pPr>
      <w:hyperlink r:id="rId10" w:history="1">
        <w:r w:rsidR="00882CBC" w:rsidRPr="00663D3F">
          <w:rPr>
            <w:rStyle w:val="a5"/>
          </w:rPr>
          <w:t>http://soyuzmash.ru/professional-standards</w:t>
        </w:r>
      </w:hyperlink>
      <w:r w:rsidR="00882CBC" w:rsidRPr="00663D3F">
        <w:rPr>
          <w:rStyle w:val="a5"/>
        </w:rPr>
        <w:t>;</w:t>
      </w:r>
    </w:p>
    <w:p w:rsidR="00760F84" w:rsidRPr="00663D3F" w:rsidRDefault="00144857" w:rsidP="00760F84">
      <w:pPr>
        <w:pStyle w:val="a"/>
        <w:numPr>
          <w:ilvl w:val="1"/>
          <w:numId w:val="2"/>
        </w:numPr>
        <w:ind w:left="1418"/>
        <w:rPr>
          <w:rStyle w:val="a5"/>
        </w:rPr>
      </w:pPr>
      <w:hyperlink r:id="rId11" w:history="1">
        <w:r w:rsidR="00760F84" w:rsidRPr="00663D3F">
          <w:rPr>
            <w:rStyle w:val="a5"/>
          </w:rPr>
          <w:t>http://profstandart.rosmintrud.ru/</w:t>
        </w:r>
      </w:hyperlink>
      <w:r w:rsidR="00760F84" w:rsidRPr="00663D3F">
        <w:rPr>
          <w:rStyle w:val="a5"/>
        </w:rPr>
        <w:t>;</w:t>
      </w:r>
    </w:p>
    <w:p w:rsidR="00760F84" w:rsidRPr="00663D3F" w:rsidRDefault="00760F84" w:rsidP="00760F84">
      <w:pPr>
        <w:pStyle w:val="a"/>
        <w:numPr>
          <w:ilvl w:val="1"/>
          <w:numId w:val="2"/>
        </w:numPr>
        <w:ind w:left="1418"/>
        <w:rPr>
          <w:rStyle w:val="a5"/>
        </w:rPr>
      </w:pPr>
      <w:r w:rsidRPr="00663D3F">
        <w:rPr>
          <w:rStyle w:val="a5"/>
        </w:rPr>
        <w:t>http://www.vcot.info/;</w:t>
      </w:r>
    </w:p>
    <w:p w:rsidR="009300D1" w:rsidRDefault="00144857" w:rsidP="009300D1">
      <w:pPr>
        <w:pStyle w:val="a"/>
        <w:numPr>
          <w:ilvl w:val="1"/>
          <w:numId w:val="2"/>
        </w:numPr>
        <w:ind w:left="1418"/>
        <w:rPr>
          <w:rStyle w:val="a5"/>
        </w:rPr>
      </w:pPr>
      <w:hyperlink r:id="rId12" w:history="1">
        <w:r w:rsidR="00155FC2" w:rsidRPr="00767506">
          <w:rPr>
            <w:rStyle w:val="a5"/>
          </w:rPr>
          <w:t>http://kst.mskobr.ru/</w:t>
        </w:r>
      </w:hyperlink>
      <w:r w:rsidR="009300D1" w:rsidRPr="00663D3F">
        <w:rPr>
          <w:rStyle w:val="a5"/>
        </w:rPr>
        <w:t>.</w:t>
      </w:r>
    </w:p>
    <w:p w:rsidR="00155FC2" w:rsidRPr="00663D3F" w:rsidRDefault="00155FC2" w:rsidP="00155FC2">
      <w:pPr>
        <w:pStyle w:val="a"/>
        <w:numPr>
          <w:ilvl w:val="0"/>
          <w:numId w:val="0"/>
        </w:numPr>
        <w:ind w:left="1418"/>
        <w:rPr>
          <w:rStyle w:val="a5"/>
        </w:rPr>
      </w:pPr>
    </w:p>
    <w:p w:rsidR="00215498" w:rsidRDefault="00215498" w:rsidP="00CF15EE">
      <w:pPr>
        <w:pStyle w:val="a"/>
      </w:pPr>
      <w:r>
        <w:t xml:space="preserve">проведение круглых столов; </w:t>
      </w:r>
    </w:p>
    <w:p w:rsidR="00215498" w:rsidRDefault="00215498" w:rsidP="00CF15EE">
      <w:pPr>
        <w:pStyle w:val="a"/>
      </w:pPr>
      <w:r>
        <w:t xml:space="preserve">размещение информации о разработанном проекте стандарта и его публичном обсуждении на сайтах Минтруда РФ; </w:t>
      </w:r>
    </w:p>
    <w:p w:rsidR="00215498" w:rsidRDefault="00215498" w:rsidP="00CF15EE">
      <w:pPr>
        <w:pStyle w:val="a"/>
      </w:pPr>
      <w:r>
        <w:t xml:space="preserve">направление информации о разработанном проекте стандарта и его публичном обсуждении в более чем 800 предприятий и организаций (статистика посещаемости сайта показала, что проект стандарта был просмотрен более чем </w:t>
      </w:r>
      <w:r w:rsidRPr="00AB21E9">
        <w:rPr>
          <w:rStyle w:val="af4"/>
        </w:rPr>
        <w:t>(указать число)</w:t>
      </w:r>
      <w:r>
        <w:t xml:space="preserve"> пользователями);</w:t>
      </w:r>
    </w:p>
    <w:p w:rsidR="008E4CD9" w:rsidRDefault="00215498" w:rsidP="00CF15EE">
      <w:pPr>
        <w:pStyle w:val="a"/>
      </w:pPr>
      <w:r>
        <w:t>организация сбора отзывов и предложений на сайте разработчика</w:t>
      </w:r>
      <w:r w:rsidR="008E4CD9">
        <w:t>.</w:t>
      </w:r>
    </w:p>
    <w:p w:rsidR="00215498" w:rsidRPr="00767B57" w:rsidRDefault="00215498" w:rsidP="00215498">
      <w:pPr>
        <w:pStyle w:val="a1"/>
      </w:pPr>
      <w:r>
        <w:t xml:space="preserve">Профессиональный стандарт согласован </w:t>
      </w:r>
      <w:r w:rsidRPr="00663D3F">
        <w:t xml:space="preserve">с Советом по профессиональным квалификациям в </w:t>
      </w:r>
      <w:r w:rsidR="00663D3F">
        <w:t>строительстве</w:t>
      </w:r>
      <w:r w:rsidRPr="00663D3F">
        <w:t xml:space="preserve">, Профессиональным союзом </w:t>
      </w:r>
      <w:r w:rsidR="002F3B61">
        <w:t>С</w:t>
      </w:r>
      <w:r w:rsidRPr="00663D3F">
        <w:t>троителей</w:t>
      </w:r>
      <w:r>
        <w:t xml:space="preserve"> Российской Федерации</w:t>
      </w:r>
      <w:r w:rsidR="009300D1" w:rsidRPr="00767B57">
        <w:rPr>
          <w:rStyle w:val="WS"/>
          <w:color w:val="auto"/>
          <w:u w:val="none"/>
        </w:rPr>
        <w:t xml:space="preserve">, </w:t>
      </w:r>
      <w:r w:rsidR="001C05B6">
        <w:rPr>
          <w:rStyle w:val="WS"/>
          <w:color w:val="auto"/>
          <w:u w:val="none"/>
        </w:rPr>
        <w:t>С</w:t>
      </w:r>
      <w:r w:rsidR="009300D1" w:rsidRPr="00767B57">
        <w:rPr>
          <w:rStyle w:val="WS"/>
          <w:color w:val="auto"/>
          <w:u w:val="none"/>
        </w:rPr>
        <w:t>оюзом «Аген</w:t>
      </w:r>
      <w:r w:rsidR="009300D1" w:rsidRPr="00767B57">
        <w:rPr>
          <w:rStyle w:val="WS"/>
          <w:color w:val="auto"/>
          <w:u w:val="none"/>
        </w:rPr>
        <w:t>т</w:t>
      </w:r>
      <w:r w:rsidR="009300D1" w:rsidRPr="00767B57">
        <w:rPr>
          <w:rStyle w:val="WS"/>
          <w:color w:val="auto"/>
          <w:u w:val="none"/>
        </w:rPr>
        <w:t>ство развития профессиональных сообществ и рабочих кадров «Молодые профессионалы (</w:t>
      </w:r>
      <w:proofErr w:type="spellStart"/>
      <w:r w:rsidR="009300D1" w:rsidRPr="00767B57">
        <w:rPr>
          <w:rStyle w:val="WS"/>
          <w:color w:val="auto"/>
          <w:u w:val="none"/>
        </w:rPr>
        <w:t>Ворл</w:t>
      </w:r>
      <w:r w:rsidR="009300D1" w:rsidRPr="00767B57">
        <w:rPr>
          <w:rStyle w:val="WS"/>
          <w:color w:val="auto"/>
          <w:u w:val="none"/>
        </w:rPr>
        <w:t>д</w:t>
      </w:r>
      <w:r w:rsidR="009300D1" w:rsidRPr="00767B57">
        <w:rPr>
          <w:rStyle w:val="WS"/>
          <w:color w:val="auto"/>
          <w:u w:val="none"/>
        </w:rPr>
        <w:t>скиллс</w:t>
      </w:r>
      <w:proofErr w:type="spellEnd"/>
      <w:r w:rsidR="009300D1" w:rsidRPr="00767B57">
        <w:rPr>
          <w:rStyle w:val="WS"/>
          <w:color w:val="auto"/>
          <w:u w:val="none"/>
        </w:rPr>
        <w:t xml:space="preserve"> Россия)</w:t>
      </w:r>
      <w:r w:rsidR="001C05B6">
        <w:rPr>
          <w:rStyle w:val="WS"/>
          <w:color w:val="auto"/>
          <w:u w:val="none"/>
        </w:rPr>
        <w:t>».</w:t>
      </w:r>
    </w:p>
    <w:p w:rsidR="00215498" w:rsidRDefault="00215498" w:rsidP="00215498">
      <w:pPr>
        <w:pStyle w:val="a1"/>
      </w:pPr>
      <w:r>
        <w:t>Информация о публикациях в специализированных изданиях:</w:t>
      </w:r>
    </w:p>
    <w:p w:rsidR="00215498" w:rsidRDefault="00215498" w:rsidP="00215498">
      <w:pPr>
        <w:pStyle w:val="a1"/>
      </w:pPr>
      <w:r w:rsidRPr="00AB21E9">
        <w:rPr>
          <w:rStyle w:val="af4"/>
        </w:rPr>
        <w:t xml:space="preserve">(указать </w:t>
      </w:r>
      <w:r>
        <w:rPr>
          <w:rStyle w:val="af4"/>
        </w:rPr>
        <w:t>ссылки на издания</w:t>
      </w:r>
      <w:r w:rsidRPr="00AB21E9">
        <w:rPr>
          <w:rStyle w:val="af4"/>
        </w:rPr>
        <w:t>)</w:t>
      </w:r>
      <w:r>
        <w:t>.</w:t>
      </w:r>
    </w:p>
    <w:p w:rsidR="00215498" w:rsidRDefault="00255D48" w:rsidP="00301C6F">
      <w:pPr>
        <w:pStyle w:val="2"/>
      </w:pPr>
      <w:bookmarkStart w:id="17" w:name="_Toc515313696"/>
      <w:r>
        <w:t>3</w:t>
      </w:r>
      <w:r w:rsidR="00215498">
        <w:t xml:space="preserve">.2. </w:t>
      </w:r>
      <w:r w:rsidR="00FA65B2">
        <w:t>Организации и эксперты, привлеченные к обсуждению проекта актуализирова</w:t>
      </w:r>
      <w:r w:rsidR="00FA65B2">
        <w:t>н</w:t>
      </w:r>
      <w:r w:rsidR="00FA65B2">
        <w:t>ного профессионального стандарта</w:t>
      </w:r>
      <w:bookmarkEnd w:id="17"/>
    </w:p>
    <w:p w:rsidR="00215498" w:rsidRDefault="00215498" w:rsidP="00215498">
      <w:pPr>
        <w:pStyle w:val="a1"/>
      </w:pPr>
      <w:r>
        <w:t xml:space="preserve">Участники </w:t>
      </w:r>
      <w:proofErr w:type="spellStart"/>
      <w:proofErr w:type="gramStart"/>
      <w:r>
        <w:t>фокус-групп</w:t>
      </w:r>
      <w:proofErr w:type="spellEnd"/>
      <w:proofErr w:type="gramEnd"/>
      <w:r>
        <w:t xml:space="preserve"> и выборка респондентов, принимавших участие в экспертных о</w:t>
      </w:r>
      <w:r>
        <w:t>п</w:t>
      </w:r>
      <w:r>
        <w:t>росах, формировались из числа специалистов, обладающих знанием специфики данного вида тр</w:t>
      </w:r>
      <w:r>
        <w:t>у</w:t>
      </w:r>
      <w:r>
        <w:t>довой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  <w:r>
        <w:tab/>
      </w:r>
    </w:p>
    <w:p w:rsidR="00BD0791" w:rsidRDefault="00B722D3" w:rsidP="008E04A4">
      <w:pPr>
        <w:pStyle w:val="a1"/>
      </w:pPr>
      <w:r>
        <w:t xml:space="preserve">Данные об организациях и экспертах, </w:t>
      </w:r>
      <w:r w:rsidR="00DF4866">
        <w:t>привлеченных к</w:t>
      </w:r>
      <w:r>
        <w:t xml:space="preserve"> обсуждению проекта професси</w:t>
      </w:r>
      <w:r>
        <w:t>о</w:t>
      </w:r>
      <w:r>
        <w:t xml:space="preserve">нального стандарта, приведены в </w:t>
      </w:r>
      <w:r w:rsidR="00AB21E9">
        <w:t>П</w:t>
      </w:r>
      <w:r>
        <w:t>риложении 2.</w:t>
      </w:r>
    </w:p>
    <w:p w:rsidR="00215498" w:rsidRDefault="00255D48" w:rsidP="00301C6F">
      <w:pPr>
        <w:pStyle w:val="2"/>
      </w:pPr>
      <w:bookmarkStart w:id="18" w:name="_Toc515313697"/>
      <w:r>
        <w:t>3</w:t>
      </w:r>
      <w:r w:rsidR="008E4CD9">
        <w:t xml:space="preserve">.3. </w:t>
      </w:r>
      <w:r w:rsidR="00FA65B2">
        <w:t>Д</w:t>
      </w:r>
      <w:r w:rsidR="00FA65B2" w:rsidRPr="00E464FC">
        <w:t xml:space="preserve">анные о поступивших замечаниях и предложениях к проекту </w:t>
      </w:r>
      <w:r w:rsidR="00FA65B2">
        <w:t>актуализированн</w:t>
      </w:r>
      <w:r w:rsidR="00FA65B2">
        <w:t>о</w:t>
      </w:r>
      <w:r w:rsidR="00FA65B2">
        <w:t xml:space="preserve">го </w:t>
      </w:r>
      <w:r w:rsidR="00FA65B2" w:rsidRPr="00E464FC">
        <w:t>профессионального стандарта</w:t>
      </w:r>
      <w:bookmarkEnd w:id="18"/>
    </w:p>
    <w:p w:rsidR="0025410D" w:rsidRDefault="008E4CD9" w:rsidP="008E4CD9">
      <w:pPr>
        <w:pStyle w:val="a1"/>
      </w:pPr>
      <w:r>
        <w:t xml:space="preserve">Поступило более </w:t>
      </w:r>
      <w:r w:rsidRPr="00AB21E9">
        <w:rPr>
          <w:rStyle w:val="af4"/>
        </w:rPr>
        <w:t>(указать число)</w:t>
      </w:r>
      <w:r>
        <w:t xml:space="preserve"> отзывов от </w:t>
      </w:r>
      <w:r w:rsidRPr="00AB21E9">
        <w:rPr>
          <w:rStyle w:val="af4"/>
        </w:rPr>
        <w:t>(указать число)</w:t>
      </w:r>
      <w:r>
        <w:t xml:space="preserve"> организаций</w:t>
      </w:r>
      <w:r w:rsidR="0025410D">
        <w:t xml:space="preserve"> из </w:t>
      </w:r>
      <w:r w:rsidR="0025410D" w:rsidRPr="00AB21E9">
        <w:rPr>
          <w:rStyle w:val="af4"/>
        </w:rPr>
        <w:t>(указать число)</w:t>
      </w:r>
      <w:r w:rsidR="0025410D">
        <w:t xml:space="preserve"> регионов </w:t>
      </w:r>
      <w:proofErr w:type="gramStart"/>
      <w:r w:rsidR="0025410D">
        <w:t>Российской</w:t>
      </w:r>
      <w:proofErr w:type="gramEnd"/>
      <w:r w:rsidR="0025410D">
        <w:t xml:space="preserve"> </w:t>
      </w:r>
      <w:proofErr w:type="spellStart"/>
      <w:r w:rsidR="0025410D">
        <w:t>ФедерацииВ</w:t>
      </w:r>
      <w:proofErr w:type="spellEnd"/>
      <w:r w:rsidR="0025410D">
        <w:t xml:space="preserve"> том числе:</w:t>
      </w:r>
    </w:p>
    <w:p w:rsidR="0025410D" w:rsidRPr="0025410D" w:rsidRDefault="0025410D" w:rsidP="0025410D">
      <w:pPr>
        <w:pStyle w:val="a"/>
      </w:pPr>
      <w:r>
        <w:t xml:space="preserve">очные мероприятия – </w:t>
      </w:r>
      <w:r w:rsidRPr="00AB21E9">
        <w:rPr>
          <w:rStyle w:val="af4"/>
        </w:rPr>
        <w:t>(указать число)</w:t>
      </w:r>
      <w:r>
        <w:t xml:space="preserve"> участников, </w:t>
      </w:r>
      <w:r w:rsidRPr="00AB21E9">
        <w:rPr>
          <w:rStyle w:val="af4"/>
        </w:rPr>
        <w:t>(указать число)</w:t>
      </w:r>
      <w:r>
        <w:t> – предложений и замеч</w:t>
      </w:r>
      <w:r>
        <w:t>а</w:t>
      </w:r>
      <w:r>
        <w:t>ний;</w:t>
      </w:r>
    </w:p>
    <w:p w:rsidR="0025410D" w:rsidRDefault="0025410D" w:rsidP="0025410D">
      <w:pPr>
        <w:pStyle w:val="a"/>
      </w:pPr>
      <w:r>
        <w:t xml:space="preserve">обсуждение на </w:t>
      </w:r>
      <w:proofErr w:type="spellStart"/>
      <w:proofErr w:type="gramStart"/>
      <w:r>
        <w:t>Интернет-площадках</w:t>
      </w:r>
      <w:proofErr w:type="spellEnd"/>
      <w:proofErr w:type="gramEnd"/>
      <w:r>
        <w:t xml:space="preserve">: </w:t>
      </w:r>
      <w:r w:rsidRPr="00AB21E9">
        <w:rPr>
          <w:rStyle w:val="af4"/>
        </w:rPr>
        <w:t>(указать число)</w:t>
      </w:r>
      <w:r>
        <w:t xml:space="preserve"> посещений/просмотров, </w:t>
      </w:r>
      <w:r w:rsidRPr="00AB21E9">
        <w:rPr>
          <w:rStyle w:val="af4"/>
        </w:rPr>
        <w:t>(указать чи</w:t>
      </w:r>
      <w:r w:rsidRPr="00AB21E9">
        <w:rPr>
          <w:rStyle w:val="af4"/>
        </w:rPr>
        <w:t>с</w:t>
      </w:r>
      <w:r w:rsidRPr="00AB21E9">
        <w:rPr>
          <w:rStyle w:val="af4"/>
        </w:rPr>
        <w:t>ло)</w:t>
      </w:r>
      <w:r>
        <w:t> – предложений и замечаний;</w:t>
      </w:r>
    </w:p>
    <w:p w:rsidR="0025410D" w:rsidRPr="0025410D" w:rsidRDefault="0025410D" w:rsidP="0025410D">
      <w:pPr>
        <w:pStyle w:val="a"/>
      </w:pPr>
      <w:r>
        <w:t xml:space="preserve">заочные мероприятия: </w:t>
      </w:r>
      <w:r w:rsidRPr="00AB21E9">
        <w:rPr>
          <w:rStyle w:val="af4"/>
        </w:rPr>
        <w:t>(указать число)</w:t>
      </w:r>
      <w:r>
        <w:t xml:space="preserve"> адресов рассылки, </w:t>
      </w:r>
      <w:r w:rsidRPr="00AB21E9">
        <w:rPr>
          <w:rStyle w:val="af4"/>
        </w:rPr>
        <w:t>(указать число)</w:t>
      </w:r>
      <w:r>
        <w:t> – предложений и замечаний;</w:t>
      </w:r>
    </w:p>
    <w:p w:rsidR="00FA65B2" w:rsidRDefault="00FA65B2" w:rsidP="00FA65B2">
      <w:pPr>
        <w:pStyle w:val="a1"/>
      </w:pPr>
      <w:r>
        <w:lastRenderedPageBreak/>
        <w:t xml:space="preserve">Сводные данные по результатам публичного обсуждения, поступивших </w:t>
      </w:r>
      <w:proofErr w:type="gramStart"/>
      <w:r>
        <w:t>замечаниях</w:t>
      </w:r>
      <w:proofErr w:type="gramEnd"/>
      <w:r>
        <w:t xml:space="preserve"> и пре</w:t>
      </w:r>
      <w:r>
        <w:t>д</w:t>
      </w:r>
      <w:r>
        <w:t>ложениях к проекту актуализированного профессионального стандарта приведены в Приложении 3.</w:t>
      </w:r>
    </w:p>
    <w:p w:rsidR="00EA2B79" w:rsidRDefault="00663D3F" w:rsidP="00EA2B79">
      <w:pPr>
        <w:pStyle w:val="a1"/>
      </w:pPr>
      <w:proofErr w:type="gramStart"/>
      <w:r>
        <w:t xml:space="preserve">ОННО «Национальное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организаций, основанных на чле</w:t>
      </w:r>
      <w:r>
        <w:t>н</w:t>
      </w:r>
      <w:r>
        <w:t xml:space="preserve">стве лиц, осуществляющих строительство» (НОСТРОЙ) </w:t>
      </w:r>
      <w:r w:rsidR="00EA2B79">
        <w:t xml:space="preserve"> в соответствии с требованиями, соде</w:t>
      </w:r>
      <w:r w:rsidR="00EA2B79">
        <w:t>р</w:t>
      </w:r>
      <w:r w:rsidR="00EA2B79">
        <w:t>жащимися в постановлении Правительства Российской Федерации  от 22 января 2013 г. № 23 «О правилах разработки, утверждения и применения профессиональных стандартов» и приказах Минтруда России от 12 апреля 2013 г. № 147н «Об утверждении Макета профессионального ста</w:t>
      </w:r>
      <w:r w:rsidR="00EA2B79">
        <w:t>н</w:t>
      </w:r>
      <w:r w:rsidR="00EA2B79">
        <w:t>дарта» и № 148н «Об утверждении уровней квалификации в целях разработки</w:t>
      </w:r>
      <w:proofErr w:type="gramEnd"/>
      <w:r w:rsidR="00EA2B79">
        <w:t xml:space="preserve"> проектов профе</w:t>
      </w:r>
      <w:r w:rsidR="00EA2B79">
        <w:t>с</w:t>
      </w:r>
      <w:r w:rsidR="00EA2B79">
        <w:t>сиональных стандартов», провел</w:t>
      </w:r>
      <w:r w:rsidR="0068763D">
        <w:t>и</w:t>
      </w:r>
      <w:r w:rsidR="00EA2B79">
        <w:t xml:space="preserve"> доработку профессионального стандарта «</w:t>
      </w:r>
      <w:r w:rsidR="002C5B7A" w:rsidRPr="002C5B7A">
        <w:rPr>
          <w:rStyle w:val="af2"/>
          <w:color w:val="auto"/>
          <w:u w:val="none"/>
        </w:rPr>
        <w:t>Каменщик</w:t>
      </w:r>
      <w:r w:rsidR="00EA2B79">
        <w:t>».</w:t>
      </w:r>
    </w:p>
    <w:p w:rsidR="00D75B3B" w:rsidRPr="00D75B3B" w:rsidRDefault="00D75B3B" w:rsidP="004F0DBC">
      <w:pPr>
        <w:pStyle w:val="1"/>
      </w:pPr>
      <w:bookmarkStart w:id="19" w:name="_Toc515313698"/>
      <w:r w:rsidRPr="00D75B3B">
        <w:t xml:space="preserve">Раздел </w:t>
      </w:r>
      <w:r w:rsidR="00FA65B2">
        <w:t>5</w:t>
      </w:r>
      <w:r w:rsidRPr="00D75B3B">
        <w:t>. Согласование проекта профессионального стандарта</w:t>
      </w:r>
      <w:bookmarkEnd w:id="19"/>
    </w:p>
    <w:p w:rsidR="00FA65B2" w:rsidRPr="00024422" w:rsidRDefault="00FA65B2" w:rsidP="00FA65B2">
      <w:pPr>
        <w:pStyle w:val="a1"/>
      </w:pPr>
      <w:r>
        <w:t>В проекте</w:t>
      </w:r>
      <w:r w:rsidR="00663D3F">
        <w:t xml:space="preserve"> </w:t>
      </w:r>
      <w:r>
        <w:t>актуализированного профессионального стандарта трудовые функции, особо р</w:t>
      </w:r>
      <w:r>
        <w:t>е</w:t>
      </w:r>
      <w:r>
        <w:t>гулируемые законодательством и требующие проведения согласования, отсутствуют.</w:t>
      </w:r>
    </w:p>
    <w:p w:rsidR="00FA65B2" w:rsidRDefault="00FA65B2" w:rsidP="00FA65B2">
      <w:pPr>
        <w:pStyle w:val="a1"/>
      </w:pPr>
      <w:r>
        <w:t>Проект актуализированного профессионального стандарта «</w:t>
      </w:r>
      <w:r w:rsidR="002C5B7A" w:rsidRPr="002C5B7A">
        <w:rPr>
          <w:rStyle w:val="af2"/>
          <w:color w:val="auto"/>
          <w:u w:val="none"/>
        </w:rPr>
        <w:t>Каменщик</w:t>
      </w:r>
      <w:r>
        <w:t>» вносится в Мин</w:t>
      </w:r>
      <w:r>
        <w:t>и</w:t>
      </w:r>
      <w:r>
        <w:t>стерство труда и социальной защиты Российской Федерации для утверждения в установленном порядке.</w:t>
      </w:r>
    </w:p>
    <w:p w:rsidR="00BD0791" w:rsidRDefault="00BD0791" w:rsidP="008E04A4">
      <w:pPr>
        <w:pStyle w:val="a1"/>
      </w:pPr>
    </w:p>
    <w:p w:rsidR="00BD0791" w:rsidRDefault="00BD0791" w:rsidP="008E04A4">
      <w:pPr>
        <w:pStyle w:val="a1"/>
      </w:pPr>
    </w:p>
    <w:p w:rsidR="00882CBC" w:rsidRPr="00463A17" w:rsidRDefault="00882CBC" w:rsidP="00882CBC">
      <w:pPr>
        <w:pStyle w:val="a1"/>
        <w:spacing w:after="0"/>
        <w:ind w:firstLine="0"/>
      </w:pPr>
    </w:p>
    <w:p w:rsidR="00BD0791" w:rsidRDefault="005D5956" w:rsidP="00060C46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20" w:name="_Toc515313699"/>
      <w:r>
        <w:rPr>
          <w:color w:val="000000" w:themeColor="text1"/>
        </w:rPr>
        <w:lastRenderedPageBreak/>
        <w:t>Присвоение разряда осуществляет комиссия организации             с учетом уровня освоения работником навыков, приобретенного опыта и сложности выполняемой работы  в порядке, установленном трудовым законодательс</w:t>
      </w:r>
      <w:r>
        <w:rPr>
          <w:color w:val="000000" w:themeColor="text1"/>
        </w:rPr>
        <w:t>т</w:t>
      </w:r>
      <w:r>
        <w:rPr>
          <w:color w:val="000000" w:themeColor="text1"/>
        </w:rPr>
        <w:t>вом</w:t>
      </w:r>
      <w:r>
        <w:rPr>
          <w:color w:val="000000" w:themeColor="text1"/>
          <w:vertAlign w:val="superscript"/>
        </w:rPr>
        <w:t>4</w:t>
      </w:r>
      <w:r w:rsidR="00B722D3">
        <w:rPr>
          <w:rFonts w:eastAsia="Calibri"/>
          <w:bCs w:val="0"/>
          <w:lang w:eastAsia="en-US"/>
        </w:rPr>
        <w:t>Приложение 1</w:t>
      </w:r>
      <w:bookmarkEnd w:id="20"/>
    </w:p>
    <w:p w:rsidR="00FA65B2" w:rsidRDefault="00FA65B2" w:rsidP="00FA65B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>актуал</w:t>
      </w:r>
      <w:r>
        <w:t>и</w:t>
      </w:r>
      <w:r>
        <w:t xml:space="preserve">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2C5B7A" w:rsidRPr="002C5B7A">
        <w:rPr>
          <w:rStyle w:val="af2"/>
          <w:color w:val="auto"/>
          <w:u w:val="none"/>
        </w:rPr>
        <w:t>Каменщик</w:t>
      </w:r>
      <w:r>
        <w:rPr>
          <w:rFonts w:eastAsia="Calibri"/>
          <w:bCs w:val="0"/>
          <w:lang w:eastAsia="en-US"/>
        </w:rPr>
        <w:t>»</w:t>
      </w:r>
    </w:p>
    <w:p w:rsidR="00BD0791" w:rsidRDefault="00BD0791" w:rsidP="00AB21E9">
      <w:pPr>
        <w:pStyle w:val="a1"/>
        <w:rPr>
          <w:rFonts w:eastAsia="Calibri"/>
          <w:lang w:eastAsia="en-US"/>
        </w:rPr>
      </w:pPr>
    </w:p>
    <w:p w:rsidR="00FA65B2" w:rsidRPr="00086263" w:rsidRDefault="00FA65B2" w:rsidP="00FA65B2">
      <w:pPr>
        <w:pStyle w:val="af1"/>
      </w:pPr>
      <w:r w:rsidRPr="00086263">
        <w:t xml:space="preserve">Сведения об организациях и экспертах, привлеченных к </w:t>
      </w:r>
      <w:proofErr w:type="spellStart"/>
      <w:r>
        <w:t>актуализациии</w:t>
      </w:r>
      <w:proofErr w:type="spellEnd"/>
      <w:r>
        <w:t xml:space="preserve"> согласованию </w:t>
      </w:r>
      <w:r w:rsidRPr="00086263">
        <w:t>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4"/>
        <w:gridCol w:w="5458"/>
        <w:gridCol w:w="3727"/>
      </w:tblGrid>
      <w:tr w:rsidR="00EF3719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</w:t>
            </w:r>
          </w:p>
        </w:tc>
      </w:tr>
      <w:tr w:rsidR="00EF3719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19" w:rsidRDefault="00EF3719" w:rsidP="00E55182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Разработка профессиональн</w:t>
            </w:r>
            <w:r w:rsidR="00E55182">
              <w:rPr>
                <w:lang w:eastAsia="en-US"/>
              </w:rPr>
              <w:t>ого</w:t>
            </w:r>
            <w:r>
              <w:rPr>
                <w:lang w:eastAsia="en-US"/>
              </w:rPr>
              <w:t xml:space="preserve"> стандарт</w:t>
            </w:r>
            <w:r w:rsidR="00E55182">
              <w:rPr>
                <w:lang w:eastAsia="en-US"/>
              </w:rPr>
              <w:t>а</w:t>
            </w:r>
          </w:p>
        </w:tc>
      </w:tr>
      <w:tr w:rsidR="00EF3719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7A" w:rsidRDefault="002C5B7A" w:rsidP="002C5B7A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F3719" w:rsidRPr="002C5B7A" w:rsidRDefault="00EF3719" w:rsidP="002C5B7A">
            <w:pPr>
              <w:jc w:val="center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19" w:rsidRPr="00CC0316" w:rsidRDefault="002C5B7A" w:rsidP="002C5B7A">
            <w:pPr>
              <w:pStyle w:val="af3"/>
              <w:rPr>
                <w:rStyle w:val="af4"/>
              </w:rPr>
            </w:pPr>
            <w:r>
              <w:t xml:space="preserve">ОННО «Национальное объединение </w:t>
            </w:r>
            <w:proofErr w:type="spellStart"/>
            <w:r>
              <w:t>саморегул</w:t>
            </w:r>
            <w:r>
              <w:t>и</w:t>
            </w:r>
            <w:r>
              <w:t>руемых</w:t>
            </w:r>
            <w:proofErr w:type="spellEnd"/>
            <w:r>
              <w:t xml:space="preserve"> организаций, основанных на членстве лиц, осуществляющих строительство» (НОСТРОЙ)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19" w:rsidRDefault="002C5B7A" w:rsidP="00EF3719">
            <w:pPr>
              <w:pStyle w:val="af3"/>
              <w:rPr>
                <w:lang w:eastAsia="en-US"/>
              </w:rPr>
            </w:pPr>
            <w:r>
              <w:t>город Москва</w:t>
            </w:r>
          </w:p>
        </w:tc>
      </w:tr>
      <w:tr w:rsidR="00760F84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Default="00736892" w:rsidP="002C5B7A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CC0316" w:rsidRDefault="002C5B7A" w:rsidP="00EF3719">
            <w:pPr>
              <w:pStyle w:val="af3"/>
              <w:rPr>
                <w:rStyle w:val="af4"/>
              </w:rPr>
            </w:pPr>
            <w:r w:rsidRPr="00991EE0">
              <w:t xml:space="preserve">Ассоциация </w:t>
            </w:r>
            <w:proofErr w:type="spellStart"/>
            <w:r w:rsidRPr="00991EE0">
              <w:t>саморегулируемых</w:t>
            </w:r>
            <w:proofErr w:type="spellEnd"/>
            <w:r w:rsidRPr="00991EE0">
              <w:t xml:space="preserve"> организаций по комплексному перспективному развитию инж</w:t>
            </w:r>
            <w:r w:rsidRPr="00991EE0">
              <w:t>е</w:t>
            </w:r>
            <w:r w:rsidRPr="00991EE0">
              <w:t>нерных изысканий, проектирования, строительства, реконструкции и капитального ремонта «ЕДИ</w:t>
            </w:r>
            <w:r w:rsidRPr="00991EE0">
              <w:t>Н</w:t>
            </w:r>
            <w:r w:rsidRPr="00991EE0">
              <w:t>СТВО»</w:t>
            </w:r>
            <w:r>
              <w:t xml:space="preserve"> (Ассоциация СРО «ЕДИНСТВО»)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Default="002C5B7A" w:rsidP="00EF3719">
            <w:pPr>
              <w:pStyle w:val="af3"/>
              <w:rPr>
                <w:lang w:eastAsia="en-US"/>
              </w:rPr>
            </w:pPr>
            <w:r>
              <w:t>город Москва</w:t>
            </w:r>
          </w:p>
        </w:tc>
      </w:tr>
      <w:tr w:rsidR="00760F84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Default="00736892" w:rsidP="002C5B7A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CC0316" w:rsidRDefault="002C5B7A" w:rsidP="002C5B7A">
            <w:pPr>
              <w:pStyle w:val="af3"/>
              <w:rPr>
                <w:rStyle w:val="af4"/>
              </w:rPr>
            </w:pPr>
            <w:r>
              <w:rPr>
                <w:szCs w:val="28"/>
              </w:rPr>
              <w:t>ФГБОУ ВПО</w:t>
            </w:r>
            <w:r w:rsidRPr="00E2099E">
              <w:rPr>
                <w:szCs w:val="28"/>
              </w:rPr>
              <w:t xml:space="preserve"> «Воронежский государственный а</w:t>
            </w:r>
            <w:r w:rsidRPr="00E2099E">
              <w:rPr>
                <w:szCs w:val="28"/>
              </w:rPr>
              <w:t>г</w:t>
            </w:r>
            <w:r w:rsidRPr="00E2099E">
              <w:rPr>
                <w:szCs w:val="28"/>
              </w:rPr>
              <w:t xml:space="preserve">рарный университет имени императора Петра </w:t>
            </w:r>
            <w:r w:rsidRPr="00E2099E">
              <w:rPr>
                <w:szCs w:val="28"/>
                <w:lang w:val="en-US"/>
              </w:rPr>
              <w:t>I</w:t>
            </w:r>
            <w:r w:rsidRPr="00E2099E">
              <w:rPr>
                <w:szCs w:val="28"/>
              </w:rPr>
              <w:t>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Default="002C5B7A" w:rsidP="00EF3719">
            <w:pPr>
              <w:pStyle w:val="af3"/>
              <w:rPr>
                <w:lang w:eastAsia="en-US"/>
              </w:rPr>
            </w:pPr>
            <w:r>
              <w:rPr>
                <w:szCs w:val="28"/>
              </w:rPr>
              <w:t>город Воронеж</w:t>
            </w:r>
          </w:p>
        </w:tc>
      </w:tr>
      <w:tr w:rsidR="00736892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2" w:rsidRDefault="00736892" w:rsidP="00736892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2" w:rsidRPr="00CC0316" w:rsidRDefault="00736892" w:rsidP="00736892">
            <w:pPr>
              <w:pStyle w:val="af3"/>
              <w:rPr>
                <w:rStyle w:val="af4"/>
              </w:rPr>
            </w:pPr>
            <w:r>
              <w:t>ФГБОУ ВПО</w:t>
            </w:r>
            <w:r w:rsidRPr="000416B1">
              <w:t xml:space="preserve"> «Санкт-Петербургский государс</w:t>
            </w:r>
            <w:r w:rsidRPr="000416B1">
              <w:t>т</w:t>
            </w:r>
            <w:r w:rsidRPr="000416B1">
              <w:t>венный архитектурно-строительный университет»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2" w:rsidRDefault="00736892" w:rsidP="00736892">
            <w:pPr>
              <w:pStyle w:val="af3"/>
              <w:rPr>
                <w:lang w:eastAsia="en-US"/>
              </w:rPr>
            </w:pPr>
            <w:r w:rsidRPr="001C3F05">
              <w:t>город Санкт-Петербург</w:t>
            </w:r>
          </w:p>
        </w:tc>
      </w:tr>
      <w:tr w:rsidR="00736892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2" w:rsidRDefault="00736892" w:rsidP="00736892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2" w:rsidRPr="00CC0316" w:rsidRDefault="00736892" w:rsidP="00736892">
            <w:pPr>
              <w:pStyle w:val="af3"/>
              <w:rPr>
                <w:rStyle w:val="af4"/>
              </w:rPr>
            </w:pPr>
            <w:r>
              <w:t>ФГБОУ ВПО</w:t>
            </w:r>
            <w:r w:rsidRPr="00903EF9">
              <w:t xml:space="preserve"> «Санкт-Петербургский государс</w:t>
            </w:r>
            <w:r w:rsidRPr="00903EF9">
              <w:t>т</w:t>
            </w:r>
            <w:r w:rsidRPr="00903EF9">
              <w:t>венный политехнический университет»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2" w:rsidRDefault="00736892" w:rsidP="00736892">
            <w:pPr>
              <w:pStyle w:val="af3"/>
              <w:rPr>
                <w:lang w:eastAsia="en-US"/>
              </w:rPr>
            </w:pPr>
            <w:r w:rsidRPr="001C3F05">
              <w:t>город Санкт-Петербург</w:t>
            </w:r>
          </w:p>
        </w:tc>
      </w:tr>
      <w:tr w:rsidR="00736892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2" w:rsidRDefault="00736892" w:rsidP="00736892">
            <w:pPr>
              <w:pStyle w:val="af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2" w:rsidRPr="00CC0316" w:rsidRDefault="00736892" w:rsidP="00736892">
            <w:pPr>
              <w:pStyle w:val="af3"/>
              <w:rPr>
                <w:rStyle w:val="af4"/>
              </w:rPr>
            </w:pPr>
            <w:r>
              <w:rPr>
                <w:szCs w:val="28"/>
              </w:rPr>
              <w:t>ФГБУ</w:t>
            </w:r>
            <w:r w:rsidRPr="00E2099E">
              <w:rPr>
                <w:szCs w:val="28"/>
              </w:rPr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2" w:rsidRDefault="00736892" w:rsidP="00736892">
            <w:pPr>
              <w:pStyle w:val="af3"/>
              <w:rPr>
                <w:lang w:eastAsia="en-US"/>
              </w:rPr>
            </w:pPr>
            <w:r>
              <w:t>город Москва</w:t>
            </w:r>
          </w:p>
        </w:tc>
      </w:tr>
      <w:tr w:rsidR="00736892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892" w:rsidRDefault="00736892" w:rsidP="00736892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736892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2" w:rsidRDefault="00736892" w:rsidP="00736892">
            <w:pPr>
              <w:pStyle w:val="af3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2" w:rsidRPr="002F3B61" w:rsidRDefault="00736892" w:rsidP="00736892">
            <w:pPr>
              <w:pStyle w:val="af3"/>
              <w:rPr>
                <w:rStyle w:val="af4"/>
                <w:color w:val="auto"/>
                <w:u w:val="none"/>
              </w:rPr>
            </w:pPr>
            <w:r w:rsidRPr="002F3B61">
              <w:rPr>
                <w:rStyle w:val="af4"/>
                <w:color w:val="auto"/>
                <w:u w:val="none"/>
              </w:rPr>
              <w:t>Список организаций, с которыми согласован ПС:</w:t>
            </w:r>
          </w:p>
          <w:p w:rsidR="002F3B61" w:rsidRDefault="002F3B61" w:rsidP="00736892">
            <w:pPr>
              <w:pStyle w:val="a"/>
              <w:rPr>
                <w:rStyle w:val="af4"/>
              </w:rPr>
            </w:pPr>
            <w:r w:rsidRPr="00663D3F">
              <w:t>Профессиональны</w:t>
            </w:r>
            <w:r>
              <w:t>й</w:t>
            </w:r>
            <w:r w:rsidRPr="00663D3F">
              <w:t xml:space="preserve"> сою</w:t>
            </w:r>
            <w:r>
              <w:t>з</w:t>
            </w:r>
            <w:r w:rsidRPr="00663D3F">
              <w:t xml:space="preserve"> </w:t>
            </w:r>
            <w:r>
              <w:t>С</w:t>
            </w:r>
            <w:r w:rsidRPr="00663D3F">
              <w:t>троителей</w:t>
            </w:r>
            <w:r>
              <w:t xml:space="preserve"> Ро</w:t>
            </w:r>
            <w:r>
              <w:t>с</w:t>
            </w:r>
            <w:r>
              <w:t>сийской Федерации</w:t>
            </w:r>
            <w:r w:rsidRPr="00760F84">
              <w:rPr>
                <w:rStyle w:val="af4"/>
              </w:rPr>
              <w:t xml:space="preserve"> </w:t>
            </w:r>
          </w:p>
          <w:p w:rsidR="00736892" w:rsidRPr="00760F84" w:rsidRDefault="002F3B61" w:rsidP="00736892">
            <w:pPr>
              <w:pStyle w:val="a"/>
              <w:rPr>
                <w:rStyle w:val="af4"/>
              </w:rPr>
            </w:pPr>
            <w:r>
              <w:t>Совет</w:t>
            </w:r>
            <w:r w:rsidRPr="00663D3F">
              <w:t xml:space="preserve"> по профессиональным квалификац</w:t>
            </w:r>
            <w:r w:rsidRPr="00663D3F">
              <w:t>и</w:t>
            </w:r>
            <w:r w:rsidRPr="00663D3F">
              <w:t xml:space="preserve">ям в </w:t>
            </w:r>
            <w:r>
              <w:t>строительстве</w:t>
            </w:r>
          </w:p>
          <w:p w:rsidR="00736892" w:rsidRDefault="00736892" w:rsidP="00736892">
            <w:pPr>
              <w:pStyle w:val="a"/>
              <w:rPr>
                <w:rStyle w:val="af4"/>
              </w:rPr>
            </w:pPr>
            <w:r w:rsidRPr="00760F84">
              <w:rPr>
                <w:rStyle w:val="af4"/>
              </w:rPr>
              <w:lastRenderedPageBreak/>
              <w:t>крупные предприятия</w:t>
            </w:r>
          </w:p>
          <w:p w:rsidR="00736892" w:rsidRPr="002F3B61" w:rsidRDefault="002F3B61" w:rsidP="002F3B61">
            <w:pPr>
              <w:pStyle w:val="a"/>
              <w:rPr>
                <w:color w:val="FF0000"/>
                <w:u w:val="single"/>
              </w:rPr>
            </w:pPr>
            <w:r w:rsidRPr="002F3B61">
              <w:rPr>
                <w:rStyle w:val="WS"/>
                <w:color w:val="auto"/>
                <w:u w:val="none"/>
              </w:rPr>
              <w:t>С</w:t>
            </w:r>
            <w:r>
              <w:rPr>
                <w:rStyle w:val="WS"/>
                <w:color w:val="auto"/>
                <w:u w:val="none"/>
              </w:rPr>
              <w:t>оюз</w:t>
            </w:r>
            <w:r w:rsidRPr="002F3B61">
              <w:rPr>
                <w:rStyle w:val="WS"/>
                <w:color w:val="auto"/>
                <w:u w:val="none"/>
              </w:rPr>
              <w:t xml:space="preserve"> «Агентство развития профессионал</w:t>
            </w:r>
            <w:r w:rsidRPr="002F3B61">
              <w:rPr>
                <w:rStyle w:val="WS"/>
                <w:color w:val="auto"/>
                <w:u w:val="none"/>
              </w:rPr>
              <w:t>ь</w:t>
            </w:r>
            <w:r w:rsidRPr="002F3B61">
              <w:rPr>
                <w:rStyle w:val="WS"/>
                <w:color w:val="auto"/>
                <w:u w:val="none"/>
              </w:rPr>
              <w:t>ных сообществ и рабочих кадров «Молодые профессионалы (</w:t>
            </w:r>
            <w:proofErr w:type="spellStart"/>
            <w:r w:rsidRPr="002F3B61">
              <w:rPr>
                <w:rStyle w:val="WS"/>
                <w:color w:val="auto"/>
                <w:u w:val="none"/>
              </w:rPr>
              <w:t>Ворлдскиллс</w:t>
            </w:r>
            <w:proofErr w:type="spellEnd"/>
            <w:r w:rsidRPr="002F3B61">
              <w:rPr>
                <w:rStyle w:val="WS"/>
                <w:color w:val="auto"/>
                <w:u w:val="none"/>
              </w:rPr>
              <w:t xml:space="preserve"> Россия)».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92" w:rsidRDefault="002F3B61" w:rsidP="002F3B61">
            <w:pPr>
              <w:pStyle w:val="a1"/>
              <w:rPr>
                <w:lang w:eastAsia="en-US"/>
              </w:rPr>
            </w:pPr>
            <w:r w:rsidRPr="00663D3F">
              <w:lastRenderedPageBreak/>
              <w:t xml:space="preserve">, </w:t>
            </w:r>
            <w:r w:rsidRPr="00767B57">
              <w:rPr>
                <w:rStyle w:val="WS"/>
                <w:color w:val="auto"/>
                <w:u w:val="none"/>
              </w:rPr>
              <w:t xml:space="preserve">, </w:t>
            </w:r>
          </w:p>
        </w:tc>
      </w:tr>
    </w:tbl>
    <w:p w:rsidR="00BD0791" w:rsidRDefault="00BD0791" w:rsidP="00AB21E9">
      <w:pPr>
        <w:pStyle w:val="a1"/>
      </w:pPr>
    </w:p>
    <w:p w:rsidR="00A0396B" w:rsidRDefault="00A0396B" w:rsidP="00AB21E9">
      <w:pPr>
        <w:pStyle w:val="a1"/>
        <w:sectPr w:rsidR="00A0396B" w:rsidSect="005B5000">
          <w:headerReference w:type="default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D0791" w:rsidRDefault="00B722D3" w:rsidP="00800E22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21" w:name="_Toc515313700"/>
      <w:r>
        <w:rPr>
          <w:rFonts w:eastAsia="Calibri"/>
          <w:bCs w:val="0"/>
          <w:lang w:eastAsia="en-US"/>
        </w:rPr>
        <w:lastRenderedPageBreak/>
        <w:t>Приложение 2</w:t>
      </w:r>
      <w:bookmarkEnd w:id="21"/>
    </w:p>
    <w:p w:rsidR="00FA65B2" w:rsidRDefault="00FA65B2" w:rsidP="00FA65B2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663D3F" w:rsidRPr="00663D3F">
        <w:rPr>
          <w:rStyle w:val="af2"/>
          <w:color w:val="auto"/>
          <w:u w:val="none"/>
        </w:rPr>
        <w:t>Каменщик</w:t>
      </w:r>
      <w:r>
        <w:rPr>
          <w:rFonts w:eastAsia="Calibri"/>
          <w:bCs w:val="0"/>
          <w:lang w:eastAsia="en-US"/>
        </w:rPr>
        <w:t>»</w:t>
      </w:r>
    </w:p>
    <w:p w:rsidR="00BD0791" w:rsidRDefault="00BD0791">
      <w:pPr>
        <w:tabs>
          <w:tab w:val="left" w:pos="993"/>
        </w:tabs>
        <w:ind w:firstLine="709"/>
        <w:jc w:val="right"/>
      </w:pPr>
    </w:p>
    <w:p w:rsidR="00BD0791" w:rsidRDefault="00A0396B" w:rsidP="00086263">
      <w:pPr>
        <w:pStyle w:val="af1"/>
      </w:pPr>
      <w:r w:rsidRPr="00A0396B">
        <w:t xml:space="preserve">Сведения о мероприятиях профессионально-общественного обсуждения проекта </w:t>
      </w:r>
      <w:r w:rsidR="00FA65B2">
        <w:t xml:space="preserve">актуализированного профессионального </w:t>
      </w:r>
      <w:r w:rsidRPr="00A0396B">
        <w:t>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1473"/>
        <w:gridCol w:w="4959"/>
        <w:gridCol w:w="1981"/>
        <w:gridCol w:w="3531"/>
      </w:tblGrid>
      <w:tr w:rsidR="00A0396B" w:rsidRPr="00A0396B" w:rsidTr="00A0396B">
        <w:trPr>
          <w:tblHeader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A0396B">
            <w:pPr>
              <w:pStyle w:val="af3"/>
            </w:pPr>
            <w:r w:rsidRPr="00A0396B">
              <w:t>Мероприятие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A0396B">
            <w:pPr>
              <w:pStyle w:val="af3"/>
              <w:suppressAutoHyphens/>
            </w:pPr>
            <w:r w:rsidRPr="00A0396B">
              <w:t>Дата проведения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A0396B">
            <w:pPr>
              <w:pStyle w:val="af3"/>
            </w:pPr>
            <w:r w:rsidRPr="00A0396B">
              <w:t>Наименования организаций, участвующих в мероприятии (с указанием субъекта Росси</w:t>
            </w:r>
            <w:r w:rsidRPr="00A0396B">
              <w:t>й</w:t>
            </w:r>
            <w:r w:rsidRPr="00A0396B">
              <w:t>ской Федерации)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A0396B">
            <w:pPr>
              <w:pStyle w:val="af3"/>
            </w:pPr>
            <w:r w:rsidRPr="00A0396B">
              <w:t>Общее колич</w:t>
            </w:r>
            <w:r w:rsidRPr="00A0396B">
              <w:t>е</w:t>
            </w:r>
            <w:r w:rsidRPr="00A0396B">
              <w:t>ство участников мероприятия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A0396B">
            <w:pPr>
              <w:pStyle w:val="af3"/>
            </w:pPr>
            <w:r w:rsidRPr="00A0396B">
              <w:t>URL-адрес Интернет-ресурса, содержащего информацию о проведенном мероприятии</w:t>
            </w:r>
          </w:p>
        </w:tc>
      </w:tr>
      <w:tr w:rsidR="00A0396B" w:rsidRPr="00A0396B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</w:tr>
      <w:tr w:rsidR="00A0396B" w:rsidRPr="00A0396B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</w:tr>
      <w:tr w:rsidR="00A0396B" w:rsidRPr="00A0396B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</w:tr>
      <w:tr w:rsidR="00A0396B" w:rsidRPr="00A0396B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</w:tr>
      <w:tr w:rsidR="00A0396B" w:rsidRPr="00A0396B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</w:tr>
      <w:tr w:rsidR="00A0396B" w:rsidRPr="00A0396B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A0396B" w:rsidRDefault="00A0396B" w:rsidP="00A0396B">
            <w:pPr>
              <w:pStyle w:val="af3"/>
            </w:pPr>
          </w:p>
        </w:tc>
      </w:tr>
    </w:tbl>
    <w:p w:rsidR="00A0396B" w:rsidRPr="00A0396B" w:rsidRDefault="00A0396B" w:rsidP="00A0396B">
      <w:pPr>
        <w:pStyle w:val="af3"/>
      </w:pPr>
    </w:p>
    <w:p w:rsidR="00A0396B" w:rsidRPr="00A0396B" w:rsidRDefault="00A0396B" w:rsidP="00A0396B">
      <w:pPr>
        <w:pStyle w:val="af3"/>
      </w:pPr>
    </w:p>
    <w:p w:rsidR="00A0396B" w:rsidRPr="00A0396B" w:rsidRDefault="00A0396B" w:rsidP="00A0396B">
      <w:pPr>
        <w:pStyle w:val="af3"/>
      </w:pPr>
    </w:p>
    <w:p w:rsidR="00BD0791" w:rsidRPr="00A0396B" w:rsidRDefault="00BD0791" w:rsidP="00A0396B">
      <w:pPr>
        <w:pStyle w:val="af3"/>
      </w:pPr>
    </w:p>
    <w:p w:rsidR="00BD0791" w:rsidRDefault="00B722D3" w:rsidP="00800E22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bookmarkStart w:id="22" w:name="_Toc515313701"/>
      <w:r>
        <w:rPr>
          <w:rFonts w:eastAsia="Calibri"/>
          <w:bCs w:val="0"/>
          <w:lang w:eastAsia="en-US"/>
        </w:rPr>
        <w:lastRenderedPageBreak/>
        <w:t>Приложение 3</w:t>
      </w:r>
      <w:bookmarkEnd w:id="22"/>
    </w:p>
    <w:p w:rsidR="00BD0791" w:rsidRDefault="00FA65B2" w:rsidP="00800E22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</w:t>
      </w:r>
      <w:proofErr w:type="gramStart"/>
      <w:r w:rsidRPr="006B5BA8">
        <w:t>а</w:t>
      </w:r>
      <w:r w:rsidR="00B722D3">
        <w:rPr>
          <w:bCs w:val="0"/>
          <w:color w:val="000000"/>
          <w:lang w:eastAsia="en-US"/>
        </w:rPr>
        <w:t>«</w:t>
      </w:r>
      <w:proofErr w:type="gramEnd"/>
      <w:r w:rsidR="00663D3F" w:rsidRPr="00663D3F">
        <w:rPr>
          <w:rStyle w:val="af2"/>
          <w:color w:val="auto"/>
          <w:u w:val="none"/>
        </w:rPr>
        <w:t>Каменщик</w:t>
      </w:r>
      <w:r w:rsidR="00B722D3">
        <w:rPr>
          <w:bCs w:val="0"/>
          <w:color w:val="000000"/>
          <w:lang w:eastAsia="en-US"/>
        </w:rPr>
        <w:t>»</w:t>
      </w:r>
    </w:p>
    <w:p w:rsidR="00BD0791" w:rsidRDefault="00BD0791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color w:val="000000"/>
          <w:lang w:eastAsia="en-US"/>
        </w:rPr>
      </w:pPr>
    </w:p>
    <w:p w:rsidR="00930A3D" w:rsidRDefault="00A0396B" w:rsidP="00086263">
      <w:pPr>
        <w:pStyle w:val="af1"/>
      </w:pPr>
      <w:r w:rsidRPr="00A0396B">
        <w:t xml:space="preserve">Сводные данные о поступивших замечаниях и предложениях к проекту </w:t>
      </w:r>
      <w:r w:rsidR="00FA65B2">
        <w:t xml:space="preserve">актуализированного профессионального </w:t>
      </w:r>
      <w:r w:rsidRPr="00A0396B">
        <w:t>стандарт</w:t>
      </w:r>
      <w:proofErr w:type="gramStart"/>
      <w:r w:rsidRPr="00A0396B">
        <w:t>а</w:t>
      </w:r>
      <w:r w:rsidRPr="00930A3D">
        <w:t>«</w:t>
      </w:r>
      <w:proofErr w:type="gramEnd"/>
      <w:r w:rsidR="00D773E3" w:rsidRPr="00D773E3">
        <w:rPr>
          <w:rStyle w:val="af2"/>
          <w:color w:val="auto"/>
        </w:rPr>
        <w:t>Каменщик</w:t>
      </w:r>
      <w:r w:rsidRPr="00930A3D">
        <w:t>»</w:t>
      </w:r>
      <w:r w:rsidRPr="00A0396B">
        <w:t>, проектам квалификаций и описанию профессий для Справочника профессий</w:t>
      </w:r>
    </w:p>
    <w:p w:rsidR="00930A3D" w:rsidRDefault="00930A3D" w:rsidP="00930A3D">
      <w:pPr>
        <w:pStyle w:val="af3"/>
        <w:rPr>
          <w:lang w:eastAsia="en-US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591"/>
        <w:gridCol w:w="2735"/>
        <w:gridCol w:w="5040"/>
        <w:gridCol w:w="3488"/>
      </w:tblGrid>
      <w:tr w:rsidR="00930A3D" w:rsidRPr="00EB4F53" w:rsidTr="00C00506">
        <w:trPr>
          <w:trHeight w:val="20"/>
          <w:tblHeader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930A3D">
            <w:pPr>
              <w:pStyle w:val="af3"/>
            </w:pPr>
            <w:r w:rsidRPr="00EB4F53">
              <w:t xml:space="preserve">№ </w:t>
            </w:r>
            <w:proofErr w:type="spellStart"/>
            <w:proofErr w:type="gramStart"/>
            <w:r w:rsidRPr="00EB4F53">
              <w:t>п</w:t>
            </w:r>
            <w:proofErr w:type="spellEnd"/>
            <w:proofErr w:type="gramEnd"/>
            <w:r w:rsidRPr="00EB4F53">
              <w:t>/</w:t>
            </w:r>
            <w:proofErr w:type="spellStart"/>
            <w:r w:rsidRPr="00EB4F53">
              <w:t>п</w:t>
            </w:r>
            <w:proofErr w:type="spellEnd"/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930A3D">
            <w:pPr>
              <w:pStyle w:val="af3"/>
            </w:pPr>
            <w:proofErr w:type="spellStart"/>
            <w:r w:rsidRPr="00EB4F53">
              <w:t>ФИОэксперта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930A3D">
            <w:pPr>
              <w:pStyle w:val="af3"/>
            </w:pPr>
            <w:r w:rsidRPr="00EB4F53">
              <w:t>Организация, дол</w:t>
            </w:r>
            <w:r w:rsidRPr="00EB4F53">
              <w:t>ж</w:t>
            </w:r>
            <w:r w:rsidRPr="00EB4F53">
              <w:t>ность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930A3D">
            <w:pPr>
              <w:pStyle w:val="af3"/>
            </w:pPr>
            <w:r w:rsidRPr="00EB4F53">
              <w:t>Замечание, предложение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D928BD">
            <w:pPr>
              <w:pStyle w:val="af3"/>
            </w:pPr>
            <w:r w:rsidRPr="00EB4F53">
              <w:t xml:space="preserve">Принято, </w:t>
            </w:r>
            <w:proofErr w:type="spellStart"/>
            <w:r w:rsidRPr="00EB4F53">
              <w:t>отклонено</w:t>
            </w:r>
            <w:proofErr w:type="gramStart"/>
            <w:r w:rsidRPr="00EB4F53">
              <w:t>,ч</w:t>
            </w:r>
            <w:proofErr w:type="gramEnd"/>
            <w:r w:rsidRPr="00EB4F53">
              <w:t>астично</w:t>
            </w:r>
            <w:proofErr w:type="spellEnd"/>
            <w:r w:rsidRPr="00EB4F53">
              <w:t xml:space="preserve"> принято (с обоснованием)</w:t>
            </w:r>
          </w:p>
        </w:tc>
      </w:tr>
      <w:tr w:rsidR="00A0396B" w:rsidRPr="00A0396B" w:rsidTr="00C0050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A0396B" w:rsidRDefault="00A0396B" w:rsidP="00A0396B">
            <w:pPr>
              <w:pStyle w:val="afe"/>
              <w:rPr>
                <w:rStyle w:val="af2"/>
                <w:color w:val="auto"/>
                <w:u w:val="none"/>
              </w:rPr>
            </w:pPr>
            <w:r w:rsidRPr="00A0396B">
              <w:rPr>
                <w:rStyle w:val="af2"/>
                <w:color w:val="auto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A0396B" w:rsidRPr="00EB4F53" w:rsidTr="00C00506">
        <w:trPr>
          <w:trHeight w:val="2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EB4F53" w:rsidRDefault="00A0396B" w:rsidP="008C0E81">
            <w:pPr>
              <w:pStyle w:val="af3"/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Default="00A0396B" w:rsidP="008C0E81"/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Default="00A0396B" w:rsidP="008C0E81"/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EB4F53" w:rsidRDefault="00A0396B" w:rsidP="008C0E81">
            <w:pPr>
              <w:pStyle w:val="af3"/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D928BD" w:rsidRDefault="00A0396B" w:rsidP="008C0E81">
            <w:pPr>
              <w:pStyle w:val="af3"/>
              <w:rPr>
                <w:rStyle w:val="af2"/>
              </w:rPr>
            </w:pPr>
          </w:p>
        </w:tc>
      </w:tr>
      <w:tr w:rsidR="00A0396B" w:rsidRPr="00EB4F53" w:rsidTr="00C00506">
        <w:trPr>
          <w:trHeight w:val="2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EB4F53" w:rsidRDefault="00A0396B" w:rsidP="008C0E81">
            <w:pPr>
              <w:pStyle w:val="af3"/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Default="00A0396B" w:rsidP="008C0E81"/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Default="00A0396B" w:rsidP="008C0E81"/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EB4F53" w:rsidRDefault="00A0396B" w:rsidP="008C0E81">
            <w:pPr>
              <w:pStyle w:val="af3"/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D928BD" w:rsidRDefault="00A0396B" w:rsidP="008C0E81">
            <w:pPr>
              <w:pStyle w:val="af3"/>
              <w:rPr>
                <w:rStyle w:val="af2"/>
              </w:rPr>
            </w:pPr>
          </w:p>
        </w:tc>
      </w:tr>
      <w:tr w:rsidR="00A0396B" w:rsidRPr="00EB4F53" w:rsidTr="00C00506">
        <w:trPr>
          <w:trHeight w:val="2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EB4F53" w:rsidRDefault="00A0396B" w:rsidP="008C0E81">
            <w:pPr>
              <w:pStyle w:val="af3"/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Default="00A0396B" w:rsidP="008C0E81"/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Default="00A0396B" w:rsidP="008C0E81"/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EB4F53" w:rsidRDefault="00A0396B" w:rsidP="008C0E81">
            <w:pPr>
              <w:pStyle w:val="af3"/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D928BD" w:rsidRDefault="00A0396B" w:rsidP="008C0E81">
            <w:pPr>
              <w:pStyle w:val="af3"/>
              <w:rPr>
                <w:rStyle w:val="af2"/>
              </w:rPr>
            </w:pPr>
          </w:p>
        </w:tc>
      </w:tr>
      <w:tr w:rsidR="00A0396B" w:rsidRPr="00A0396B" w:rsidTr="00C0050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A0396B" w:rsidRDefault="00A0396B" w:rsidP="00A0396B">
            <w:pPr>
              <w:pStyle w:val="afe"/>
            </w:pPr>
            <w:r w:rsidRPr="00A0396B">
              <w:t>Замечания и предложения к описанию профессий</w:t>
            </w:r>
          </w:p>
        </w:tc>
      </w:tr>
      <w:tr w:rsidR="002560D8" w:rsidRPr="00531CD1" w:rsidTr="00C00506">
        <w:trPr>
          <w:trHeight w:val="2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D8" w:rsidRPr="00531CD1" w:rsidRDefault="002560D8" w:rsidP="00531CD1">
            <w:pPr>
              <w:pStyle w:val="af3"/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D8" w:rsidRPr="00531CD1" w:rsidRDefault="002560D8" w:rsidP="00531CD1">
            <w:pPr>
              <w:pStyle w:val="af3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D8" w:rsidRPr="00531CD1" w:rsidRDefault="002560D8" w:rsidP="00531CD1">
            <w:pPr>
              <w:pStyle w:val="af3"/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D8" w:rsidRPr="00531CD1" w:rsidRDefault="002560D8" w:rsidP="00531CD1">
            <w:pPr>
              <w:pStyle w:val="af3"/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D8" w:rsidRPr="00531CD1" w:rsidRDefault="002560D8" w:rsidP="00531CD1">
            <w:pPr>
              <w:pStyle w:val="af3"/>
            </w:pPr>
          </w:p>
        </w:tc>
      </w:tr>
      <w:tr w:rsidR="002560D8" w:rsidRPr="00531CD1" w:rsidTr="00C00506">
        <w:trPr>
          <w:trHeight w:val="2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D8" w:rsidRPr="00531CD1" w:rsidRDefault="002560D8" w:rsidP="00531CD1">
            <w:pPr>
              <w:pStyle w:val="af3"/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D8" w:rsidRPr="00531CD1" w:rsidRDefault="002560D8" w:rsidP="00531CD1">
            <w:pPr>
              <w:pStyle w:val="af3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D8" w:rsidRPr="00531CD1" w:rsidRDefault="002560D8" w:rsidP="00531CD1">
            <w:pPr>
              <w:pStyle w:val="af3"/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D8" w:rsidRPr="00531CD1" w:rsidRDefault="002560D8" w:rsidP="00531CD1">
            <w:pPr>
              <w:pStyle w:val="af3"/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D8" w:rsidRPr="00531CD1" w:rsidRDefault="002560D8" w:rsidP="00531CD1">
            <w:pPr>
              <w:pStyle w:val="af3"/>
            </w:pPr>
          </w:p>
        </w:tc>
      </w:tr>
      <w:tr w:rsidR="002560D8" w:rsidRPr="00531CD1" w:rsidTr="00C00506">
        <w:trPr>
          <w:trHeight w:val="2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D8" w:rsidRPr="00531CD1" w:rsidRDefault="002560D8" w:rsidP="00531CD1">
            <w:pPr>
              <w:pStyle w:val="af3"/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D8" w:rsidRPr="00531CD1" w:rsidRDefault="002560D8" w:rsidP="00531CD1">
            <w:pPr>
              <w:pStyle w:val="af3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D8" w:rsidRPr="00531CD1" w:rsidRDefault="002560D8" w:rsidP="00531CD1">
            <w:pPr>
              <w:pStyle w:val="af3"/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D8" w:rsidRPr="00531CD1" w:rsidRDefault="002560D8" w:rsidP="00531CD1">
            <w:pPr>
              <w:pStyle w:val="af3"/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D8" w:rsidRPr="00531CD1" w:rsidRDefault="002560D8" w:rsidP="00531CD1">
            <w:pPr>
              <w:pStyle w:val="af3"/>
            </w:pPr>
          </w:p>
        </w:tc>
      </w:tr>
    </w:tbl>
    <w:p w:rsidR="00930A3D" w:rsidRDefault="00930A3D" w:rsidP="00930A3D">
      <w:pPr>
        <w:pStyle w:val="a1"/>
      </w:pPr>
    </w:p>
    <w:p w:rsidR="00F46FB5" w:rsidRPr="00930A3D" w:rsidRDefault="00F46FB5" w:rsidP="00930A3D">
      <w:pPr>
        <w:pStyle w:val="a1"/>
      </w:pPr>
    </w:p>
    <w:p w:rsidR="00F46FB5" w:rsidRDefault="00F46FB5" w:rsidP="00930A3D">
      <w:pPr>
        <w:pStyle w:val="a1"/>
        <w:sectPr w:rsidR="00F46FB5" w:rsidSect="005B5000">
          <w:headerReference w:type="default" r:id="rId17"/>
          <w:headerReference w:type="first" r:id="rId18"/>
          <w:footerReference w:type="first" r:id="rId1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:rsidR="00531CD1" w:rsidRDefault="00531CD1">
      <w:pPr>
        <w:rPr>
          <w:sz w:val="22"/>
          <w:szCs w:val="22"/>
        </w:rPr>
      </w:pPr>
    </w:p>
    <w:p w:rsidR="00531CD1" w:rsidRDefault="00531CD1">
      <w:pPr>
        <w:rPr>
          <w:sz w:val="22"/>
          <w:szCs w:val="22"/>
        </w:rPr>
        <w:sectPr w:rsidR="00531CD1" w:rsidSect="00531CD1">
          <w:headerReference w:type="default" r:id="rId20"/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:rsidR="00531CD1" w:rsidRDefault="00531CD1" w:rsidP="00800E22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3" w:name="_Toc515313703"/>
      <w:r>
        <w:rPr>
          <w:rFonts w:eastAsia="Calibri"/>
          <w:bCs w:val="0"/>
          <w:lang w:eastAsia="en-US"/>
        </w:rPr>
        <w:lastRenderedPageBreak/>
        <w:t xml:space="preserve">Приложение </w:t>
      </w:r>
      <w:bookmarkEnd w:id="23"/>
      <w:r w:rsidR="00F13F7D">
        <w:rPr>
          <w:rFonts w:eastAsia="Calibri"/>
          <w:bCs w:val="0"/>
          <w:lang w:eastAsia="en-US"/>
        </w:rPr>
        <w:t>4</w:t>
      </w:r>
    </w:p>
    <w:p w:rsidR="00531CD1" w:rsidRDefault="00531CD1" w:rsidP="00800E22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 w:rsidR="00FA65B2"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215A25" w:rsidRPr="00215A25">
        <w:rPr>
          <w:rStyle w:val="af2"/>
          <w:color w:val="auto"/>
        </w:rPr>
        <w:t>Каменщик</w:t>
      </w:r>
      <w:r>
        <w:rPr>
          <w:rFonts w:eastAsia="Calibri"/>
          <w:bCs w:val="0"/>
          <w:lang w:eastAsia="en-US"/>
        </w:rPr>
        <w:t>»</w:t>
      </w:r>
    </w:p>
    <w:p w:rsidR="00531CD1" w:rsidRDefault="00531CD1">
      <w:pPr>
        <w:rPr>
          <w:sz w:val="22"/>
          <w:szCs w:val="22"/>
        </w:rPr>
      </w:pPr>
    </w:p>
    <w:p w:rsidR="00A631C6" w:rsidRPr="00A631C6" w:rsidRDefault="00CA0673" w:rsidP="00A631C6">
      <w:pPr>
        <w:pStyle w:val="af1"/>
      </w:pPr>
      <w:r w:rsidRPr="00A631C6">
        <w:t xml:space="preserve">Форма </w:t>
      </w:r>
      <w:r w:rsidR="00C00506">
        <w:t>а</w:t>
      </w:r>
      <w:r w:rsidRPr="00A631C6">
        <w:t>ктуализации описания</w:t>
      </w:r>
      <w:r w:rsidR="00C00506">
        <w:t xml:space="preserve"> профессии</w:t>
      </w:r>
      <w:r w:rsidRPr="00A631C6">
        <w:t xml:space="preserve">, </w:t>
      </w:r>
      <w:r w:rsidR="00A631C6" w:rsidRPr="00A631C6">
        <w:t xml:space="preserve">соответствующей </w:t>
      </w:r>
      <w:r w:rsidR="00FA65B2">
        <w:t xml:space="preserve">актуализированному </w:t>
      </w:r>
      <w:r w:rsidR="00A631C6" w:rsidRPr="00A631C6">
        <w:t>профессиональному стандарт</w:t>
      </w:r>
      <w:proofErr w:type="gramStart"/>
      <w:r w:rsidR="00A631C6" w:rsidRPr="00A631C6">
        <w:t>у</w:t>
      </w:r>
      <w:r w:rsidR="00A631C6" w:rsidRPr="00930A3D">
        <w:t>«</w:t>
      </w:r>
      <w:proofErr w:type="gramEnd"/>
      <w:r w:rsidR="00215A25" w:rsidRPr="00215A25">
        <w:rPr>
          <w:rStyle w:val="af2"/>
          <w:color w:val="auto"/>
        </w:rPr>
        <w:t>Каменщик</w:t>
      </w:r>
      <w:r w:rsidR="00A631C6" w:rsidRPr="00930A3D">
        <w:t>»</w:t>
      </w:r>
      <w:r w:rsidR="00A631C6" w:rsidRPr="00A631C6">
        <w:t>, для Справочник</w:t>
      </w:r>
      <w:r w:rsidR="00A631C6">
        <w:t>а</w:t>
      </w:r>
      <w:r w:rsidR="00A631C6" w:rsidRPr="00A631C6">
        <w:t xml:space="preserve"> профессий</w:t>
      </w:r>
    </w:p>
    <w:tbl>
      <w:tblPr>
        <w:tblW w:w="5000" w:type="pct"/>
        <w:tblLook w:val="04A0"/>
      </w:tblPr>
      <w:tblGrid>
        <w:gridCol w:w="4927"/>
        <w:gridCol w:w="5494"/>
      </w:tblGrid>
      <w:tr w:rsidR="00CA0673" w:rsidRPr="00A631C6" w:rsidTr="005D5956">
        <w:trPr>
          <w:trHeight w:val="404"/>
          <w:tblHeader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73" w:rsidRPr="00A631C6" w:rsidRDefault="00CA0673" w:rsidP="005D5956">
            <w:pPr>
              <w:pStyle w:val="afe"/>
            </w:pPr>
            <w:r w:rsidRPr="00A631C6">
              <w:t>Параметры описания профессии</w:t>
            </w:r>
          </w:p>
        </w:tc>
        <w:tc>
          <w:tcPr>
            <w:tcW w:w="2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73" w:rsidRPr="00A631C6" w:rsidRDefault="00CA0673" w:rsidP="005D5956">
            <w:pPr>
              <w:pStyle w:val="afe"/>
            </w:pPr>
            <w:r w:rsidRPr="00A631C6">
              <w:t>Описание профессии</w:t>
            </w:r>
          </w:p>
        </w:tc>
      </w:tr>
      <w:tr w:rsidR="00CA0673" w:rsidRPr="00A631C6" w:rsidTr="005D5956">
        <w:trPr>
          <w:trHeight w:val="316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Наименование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0673" w:rsidRPr="00215A25" w:rsidRDefault="00215A25" w:rsidP="005D5956">
            <w:pPr>
              <w:pStyle w:val="af3"/>
            </w:pPr>
            <w:r w:rsidRPr="00215A25">
              <w:rPr>
                <w:rStyle w:val="af2"/>
                <w:color w:val="auto"/>
                <w:u w:val="none"/>
              </w:rPr>
              <w:t xml:space="preserve">Каменщик </w:t>
            </w:r>
          </w:p>
        </w:tc>
      </w:tr>
      <w:tr w:rsidR="00CA0673" w:rsidRPr="00A631C6" w:rsidTr="005D5956">
        <w:trPr>
          <w:trHeight w:val="12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Область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D5B9F" w:rsidRDefault="002C2030" w:rsidP="005D5956">
            <w:pPr>
              <w:pStyle w:val="af3"/>
              <w:rPr>
                <w:rStyle w:val="af2"/>
                <w:color w:val="auto"/>
                <w:u w:val="none"/>
              </w:rPr>
            </w:pPr>
            <w:r>
              <w:t>Строительство</w:t>
            </w:r>
          </w:p>
        </w:tc>
      </w:tr>
      <w:tr w:rsidR="00CA0673" w:rsidRPr="00A631C6" w:rsidTr="005D5956">
        <w:trPr>
          <w:trHeight w:val="36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Наименование профессионального стандарта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CA4172" w:rsidRDefault="00CA4172" w:rsidP="005D5956">
            <w:pPr>
              <w:pStyle w:val="af3"/>
            </w:pPr>
            <w:r w:rsidRPr="00CA4172">
              <w:rPr>
                <w:rStyle w:val="af2"/>
                <w:color w:val="auto"/>
                <w:u w:val="none"/>
              </w:rPr>
              <w:t xml:space="preserve">Каменщик </w:t>
            </w:r>
          </w:p>
        </w:tc>
      </w:tr>
      <w:tr w:rsidR="00CA0673" w:rsidRPr="00A631C6" w:rsidTr="005D5956">
        <w:trPr>
          <w:trHeight w:val="2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Должность (профессия рабочего)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E4690F" w:rsidP="00642858">
            <w:pPr>
              <w:pStyle w:val="af3"/>
            </w:pPr>
            <w:r>
              <w:t xml:space="preserve">Каменщик </w:t>
            </w:r>
          </w:p>
        </w:tc>
      </w:tr>
      <w:tr w:rsidR="00CA0673" w:rsidRPr="00A631C6" w:rsidTr="005D5956">
        <w:trPr>
          <w:trHeight w:val="18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ФГОС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4172" w:rsidP="005D5956">
            <w:pPr>
              <w:pStyle w:val="af3"/>
            </w:pPr>
            <w:r w:rsidRPr="00CA4172">
              <w:t>08.01.07</w:t>
            </w:r>
            <w:r w:rsidR="00F15D04">
              <w:t xml:space="preserve"> </w:t>
            </w:r>
            <w:r w:rsidRPr="00CA4172">
              <w:t>Мастер общестроительных работ</w:t>
            </w:r>
          </w:p>
        </w:tc>
      </w:tr>
      <w:tr w:rsidR="00CA0673" w:rsidRPr="00A631C6" w:rsidTr="005D5956">
        <w:trPr>
          <w:trHeight w:val="51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Отнесение к списку 50 наиболее востреб</w:t>
            </w:r>
            <w:r w:rsidRPr="00A631C6">
              <w:t>о</w:t>
            </w:r>
            <w:r w:rsidRPr="00A631C6">
              <w:t>ванных на рынке труда новых и перспекти</w:t>
            </w:r>
            <w:r w:rsidRPr="00A631C6">
              <w:t>в</w:t>
            </w:r>
            <w:r w:rsidRPr="00A631C6">
              <w:t>ных профессий, требующих среднего пр</w:t>
            </w:r>
            <w:r w:rsidRPr="00A631C6">
              <w:t>о</w:t>
            </w:r>
            <w:r w:rsidRPr="00A631C6">
              <w:t>фессионального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>
              <w:t>Нет</w:t>
            </w:r>
          </w:p>
        </w:tc>
      </w:tr>
      <w:tr w:rsidR="00CA0673" w:rsidRPr="00A631C6" w:rsidTr="005D5956">
        <w:trPr>
          <w:trHeight w:val="33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 xml:space="preserve">Стандарты и компетенции </w:t>
            </w:r>
            <w:proofErr w:type="spellStart"/>
            <w:r w:rsidRPr="00A631C6">
              <w:t>Ворлдскиллс</w:t>
            </w:r>
            <w:proofErr w:type="spellEnd"/>
            <w:r w:rsidRPr="00A631C6">
              <w:t xml:space="preserve"> Ро</w:t>
            </w:r>
            <w:r w:rsidRPr="00A631C6">
              <w:t>с</w:t>
            </w:r>
            <w:r w:rsidRPr="00A631C6">
              <w:t>сия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DA502E" w:rsidP="005D5956">
            <w:pPr>
              <w:pStyle w:val="af3"/>
            </w:pPr>
            <w:r>
              <w:t xml:space="preserve">20 </w:t>
            </w:r>
            <w:proofErr w:type="spellStart"/>
            <w:r>
              <w:t>Bricklaying</w:t>
            </w:r>
            <w:proofErr w:type="spellEnd"/>
            <w:r>
              <w:t xml:space="preserve"> Кирпичная кладка</w:t>
            </w:r>
          </w:p>
        </w:tc>
      </w:tr>
      <w:tr w:rsidR="00CA0673" w:rsidRPr="00A631C6" w:rsidTr="005D5956">
        <w:trPr>
          <w:trHeight w:val="188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Код начальной группы (XXXX) и ее наим</w:t>
            </w:r>
            <w:r w:rsidRPr="00A631C6">
              <w:t>е</w:t>
            </w:r>
            <w:r w:rsidRPr="00A631C6">
              <w:t>нование в соответствии с ОКЗ (только один код)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DA502E" w:rsidP="00DA502E">
            <w:pPr>
              <w:pStyle w:val="af3"/>
            </w:pPr>
            <w:r w:rsidRPr="00DA502E">
              <w:rPr>
                <w:spacing w:val="2"/>
                <w:shd w:val="clear" w:color="auto" w:fill="FFFFFF"/>
              </w:rPr>
              <w:t xml:space="preserve">7112 </w:t>
            </w:r>
          </w:p>
        </w:tc>
      </w:tr>
      <w:tr w:rsidR="00CA0673" w:rsidRPr="00A631C6" w:rsidTr="005D5956">
        <w:trPr>
          <w:trHeight w:val="3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DA502E" w:rsidRDefault="00DA502E" w:rsidP="005D5956">
            <w:pPr>
              <w:pStyle w:val="af3"/>
            </w:pPr>
            <w:r w:rsidRPr="00DA502E">
              <w:rPr>
                <w:rStyle w:val="af2"/>
                <w:color w:val="auto"/>
                <w:u w:val="none"/>
              </w:rPr>
              <w:t>12680</w:t>
            </w:r>
          </w:p>
        </w:tc>
      </w:tr>
      <w:tr w:rsidR="00CA0673" w:rsidRPr="00A631C6" w:rsidTr="005D5956">
        <w:trPr>
          <w:trHeight w:val="126"/>
        </w:trPr>
        <w:tc>
          <w:tcPr>
            <w:tcW w:w="2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Наименования должностей или профессий в соответствии с ЕКС или ЕТКС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Default="002E160D" w:rsidP="005D5956">
            <w:pPr>
              <w:pStyle w:val="af3"/>
              <w:rPr>
                <w:rStyle w:val="af2"/>
                <w:color w:val="auto"/>
                <w:u w:val="none"/>
              </w:rPr>
            </w:pPr>
            <w:r w:rsidRPr="002E160D">
              <w:rPr>
                <w:rStyle w:val="af2"/>
                <w:color w:val="auto"/>
                <w:u w:val="none"/>
              </w:rPr>
              <w:t xml:space="preserve">Каменщик </w:t>
            </w:r>
            <w:r w:rsidR="00F15D04">
              <w:rPr>
                <w:rStyle w:val="af2"/>
                <w:color w:val="auto"/>
                <w:u w:val="none"/>
              </w:rPr>
              <w:t>2- ого разряда</w:t>
            </w:r>
          </w:p>
          <w:p w:rsidR="00F15D04" w:rsidRPr="002E160D" w:rsidRDefault="00F15D04" w:rsidP="005D5956">
            <w:pPr>
              <w:pStyle w:val="af3"/>
            </w:pPr>
            <w:r>
              <w:rPr>
                <w:rStyle w:val="af2"/>
                <w:color w:val="auto"/>
                <w:u w:val="none"/>
              </w:rPr>
              <w:t>Каменщик 3-ого разряда</w:t>
            </w:r>
          </w:p>
        </w:tc>
      </w:tr>
      <w:tr w:rsidR="00CA0673" w:rsidRPr="00A631C6" w:rsidTr="005D5956">
        <w:trPr>
          <w:trHeight w:val="557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Профильный совет по профессиональным квалификациям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2C2030" w:rsidP="005D5956">
            <w:pPr>
              <w:pStyle w:val="af3"/>
            </w:pPr>
            <w:r>
              <w:t>Совет по профессиональным квалификациям в строительстве</w:t>
            </w:r>
          </w:p>
        </w:tc>
      </w:tr>
      <w:tr w:rsidR="00CA0673" w:rsidRPr="00A631C6" w:rsidTr="005D5956">
        <w:trPr>
          <w:trHeight w:val="24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Особые условия допуска к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Default="002C2030" w:rsidP="005D5956">
            <w:pPr>
              <w:pStyle w:val="af3"/>
            </w:pPr>
            <w:r w:rsidRPr="005F758F">
              <w:t>Прохождение обязательных предварительных (при поступлении на работу) и периодических мед</w:t>
            </w:r>
            <w:r w:rsidRPr="005F758F">
              <w:t>и</w:t>
            </w:r>
            <w:r w:rsidRPr="005F758F">
              <w:t>цинских осмотров (обследований), а также внеоч</w:t>
            </w:r>
            <w:r w:rsidRPr="005F758F">
              <w:t>е</w:t>
            </w:r>
            <w:r w:rsidRPr="005F758F">
              <w:t>редных медицинских осмотров (обследований) в порядке, установленном законодательством Ро</w:t>
            </w:r>
            <w:r w:rsidRPr="005F758F">
              <w:t>с</w:t>
            </w:r>
            <w:r w:rsidRPr="005F758F">
              <w:t>сийской Федерации</w:t>
            </w:r>
          </w:p>
          <w:p w:rsidR="002C2030" w:rsidRDefault="002C2030" w:rsidP="005D5956">
            <w:pPr>
              <w:pStyle w:val="af3"/>
            </w:pPr>
            <w:r w:rsidRPr="000618F0">
              <w:t>Обучение безопасным методам и приемам выпо</w:t>
            </w:r>
            <w:r w:rsidRPr="000618F0">
              <w:t>л</w:t>
            </w:r>
            <w:r w:rsidRPr="000618F0">
              <w:t>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:rsidR="002C2030" w:rsidRPr="00A631C6" w:rsidRDefault="002C2030" w:rsidP="005D5956">
            <w:pPr>
              <w:pStyle w:val="af3"/>
            </w:pPr>
            <w:r w:rsidRPr="000618F0">
              <w:t>При необходимости использования грузоподъ</w:t>
            </w:r>
            <w:r>
              <w:t>е</w:t>
            </w:r>
            <w:r w:rsidRPr="000618F0">
              <w:t>м</w:t>
            </w:r>
            <w:r w:rsidRPr="000618F0">
              <w:t xml:space="preserve">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0618F0">
              <w:t>стропального</w:t>
            </w:r>
            <w:proofErr w:type="spellEnd"/>
            <w:r w:rsidRPr="000618F0">
              <w:t xml:space="preserve"> оборудования и с</w:t>
            </w:r>
            <w:r>
              <w:t xml:space="preserve"> </w:t>
            </w:r>
            <w:r>
              <w:lastRenderedPageBreak/>
              <w:t>отметкой о периодическом (или</w:t>
            </w:r>
            <w:r w:rsidRPr="000618F0">
              <w:t xml:space="preserve"> внеочередном) прохождении проверок знаний производственных инструкций</w:t>
            </w:r>
          </w:p>
        </w:tc>
      </w:tr>
      <w:tr w:rsidR="00CA0673" w:rsidRPr="00A631C6" w:rsidTr="005D5956">
        <w:trPr>
          <w:trHeight w:val="6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lastRenderedPageBreak/>
              <w:t>Возможности прохождения независимой оценки квалификации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>
              <w:t>Возможно при утверждении ПС и соответству</w:t>
            </w:r>
            <w:r>
              <w:t>ю</w:t>
            </w:r>
            <w:r>
              <w:t>щих квалификаций</w:t>
            </w:r>
          </w:p>
        </w:tc>
      </w:tr>
      <w:tr w:rsidR="00CA0673" w:rsidRPr="00A631C6" w:rsidTr="005D5956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D5B9F" w:rsidRDefault="00CA0673" w:rsidP="005D5956">
            <w:pPr>
              <w:pStyle w:val="af3"/>
            </w:pPr>
            <w:r w:rsidRPr="00BD5B9F">
              <w:t>Зарубежные аналоги (при наличии информ</w:t>
            </w:r>
            <w:r w:rsidRPr="00BD5B9F">
              <w:t>а</w:t>
            </w:r>
            <w:r w:rsidRPr="00BD5B9F">
              <w:t>ции)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>
              <w:t>Имеются</w:t>
            </w:r>
          </w:p>
        </w:tc>
      </w:tr>
      <w:tr w:rsidR="00CA0673" w:rsidRPr="00A631C6" w:rsidTr="005D5956">
        <w:trPr>
          <w:trHeight w:val="223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Обобщенное описание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Default="002C2030" w:rsidP="005D5956">
            <w:pPr>
              <w:pStyle w:val="af3"/>
            </w:pPr>
            <w:r w:rsidRPr="00491EF8">
              <w:t>Выполнение работ по кладке, ремонту и монтажу каменных конструкций</w:t>
            </w:r>
            <w:r w:rsidR="003F018E">
              <w:t>.</w:t>
            </w:r>
          </w:p>
          <w:p w:rsidR="003F018E" w:rsidRPr="00A631C6" w:rsidRDefault="003F018E" w:rsidP="003F018E">
            <w:pPr>
              <w:pStyle w:val="af3"/>
            </w:pPr>
            <w:r>
              <w:t>Каменщик участвует в возведении и ремонте ж</w:t>
            </w:r>
            <w:r>
              <w:t>и</w:t>
            </w:r>
            <w:r>
              <w:t>лых домов, промышленных и других сложных и</w:t>
            </w:r>
            <w:r>
              <w:t>н</w:t>
            </w:r>
            <w:r>
              <w:t>женерных сооружений из природных и искусс</w:t>
            </w:r>
            <w:r>
              <w:t>т</w:t>
            </w:r>
            <w:r>
              <w:t>венных  строительных материалов. Он осущест</w:t>
            </w:r>
            <w:r>
              <w:t>в</w:t>
            </w:r>
            <w:r>
              <w:t>ляет подготовку и кладку сложных стен и пр</w:t>
            </w:r>
            <w:r>
              <w:t>о</w:t>
            </w:r>
            <w:r>
              <w:t>стейших каменных конструкций, проводит усил</w:t>
            </w:r>
            <w:r>
              <w:t>е</w:t>
            </w:r>
            <w:r>
              <w:t>ние и реставрационный ремонт каменных конс</w:t>
            </w:r>
            <w:r>
              <w:t>т</w:t>
            </w:r>
            <w:r>
              <w:t>рукций, разборку каменных  конструкций и гидр</w:t>
            </w:r>
            <w:r>
              <w:t>о</w:t>
            </w:r>
            <w:r>
              <w:t xml:space="preserve">изоляцию при реконструкции. </w:t>
            </w:r>
          </w:p>
        </w:tc>
      </w:tr>
      <w:tr w:rsidR="00CA0673" w:rsidRPr="00A631C6" w:rsidTr="005D5956">
        <w:trPr>
          <w:trHeight w:val="34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Профессиональное образование и обучение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Default="007F620A" w:rsidP="005D5956">
            <w:pPr>
              <w:pStyle w:val="af3"/>
            </w:pPr>
            <w:r w:rsidRPr="000618F0">
              <w:t>Основные программы профессионального обуч</w:t>
            </w:r>
            <w:r w:rsidRPr="000618F0">
              <w:t>е</w:t>
            </w:r>
            <w:r w:rsidRPr="000618F0">
              <w:t xml:space="preserve">ния </w:t>
            </w:r>
            <w:r>
              <w:t xml:space="preserve">– </w:t>
            </w:r>
            <w:r w:rsidRPr="000618F0">
              <w:t>программы профессиональной подготовки по профессиям рабочих, программы переподг</w:t>
            </w:r>
            <w:r w:rsidRPr="000618F0">
              <w:t>о</w:t>
            </w:r>
            <w:r w:rsidRPr="000618F0">
              <w:t>товки рабочих</w:t>
            </w:r>
            <w:r>
              <w:t xml:space="preserve"> (не менее двух </w:t>
            </w:r>
            <w:r w:rsidRPr="000618F0">
              <w:t>месяцев)</w:t>
            </w:r>
          </w:p>
          <w:p w:rsidR="007F620A" w:rsidRPr="007F620A" w:rsidRDefault="007F620A" w:rsidP="007F620A">
            <w:pPr>
              <w:pStyle w:val="af3"/>
              <w:rPr>
                <w:rStyle w:val="af2"/>
              </w:rPr>
            </w:pPr>
            <w:r>
              <w:t xml:space="preserve">Для 4 уровня квалификации требуется </w:t>
            </w:r>
            <w:r w:rsidRPr="007F620A">
              <w:rPr>
                <w:color w:val="000000"/>
                <w:shd w:val="clear" w:color="auto" w:fill="FFFFFF"/>
              </w:rPr>
              <w:t>среднее профессиональное образование</w:t>
            </w:r>
          </w:p>
        </w:tc>
      </w:tr>
      <w:tr w:rsidR="00CA0673" w:rsidRPr="00A631C6" w:rsidTr="00F15D04">
        <w:trPr>
          <w:trHeight w:val="1269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Сфера применения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DE51BC" w:rsidP="007F620A">
            <w:pPr>
              <w:pStyle w:val="af3"/>
            </w:pPr>
            <w:r>
              <w:t>Строительные организации различных форм со</w:t>
            </w:r>
            <w:r>
              <w:t>б</w:t>
            </w:r>
            <w:r>
              <w:t>ственности, а также организации смежных отра</w:t>
            </w:r>
            <w:r>
              <w:t>с</w:t>
            </w:r>
            <w:r>
              <w:t>лей (например, жилищно-коммунального хозяйс</w:t>
            </w:r>
            <w:r>
              <w:t>т</w:t>
            </w:r>
            <w:r>
              <w:t>ва).</w:t>
            </w:r>
          </w:p>
        </w:tc>
      </w:tr>
      <w:tr w:rsidR="00CA0673" w:rsidRPr="00A631C6" w:rsidTr="005D5956">
        <w:trPr>
          <w:trHeight w:val="25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Родственные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FE7952" w:rsidRDefault="00FE7952" w:rsidP="00F15D04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 7111 </w:t>
            </w:r>
            <w:r w:rsidRPr="00FE7952">
              <w:rPr>
                <w:rStyle w:val="af2"/>
                <w:color w:val="auto"/>
                <w:u w:val="none"/>
              </w:rPr>
              <w:t>Строители зданий</w:t>
            </w:r>
          </w:p>
          <w:p w:rsidR="003F018E" w:rsidRPr="002B618C" w:rsidRDefault="003F018E" w:rsidP="005D5956">
            <w:pPr>
              <w:pStyle w:val="af3"/>
              <w:rPr>
                <w:rStyle w:val="af2"/>
              </w:rPr>
            </w:pPr>
          </w:p>
        </w:tc>
      </w:tr>
      <w:tr w:rsidR="00CA0673" w:rsidRPr="00A631C6" w:rsidTr="005D5956">
        <w:trPr>
          <w:trHeight w:val="22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Возможности получения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0673" w:rsidRPr="00A631C6" w:rsidRDefault="00CA0673" w:rsidP="00FE7952">
            <w:pPr>
              <w:pStyle w:val="af3"/>
            </w:pPr>
            <w:r w:rsidRPr="00BD5B9F">
              <w:t>Образование по профессии «</w:t>
            </w:r>
            <w:r w:rsidR="00FE7952" w:rsidRPr="00FE7952">
              <w:rPr>
                <w:rStyle w:val="af2"/>
                <w:color w:val="auto"/>
                <w:u w:val="none"/>
              </w:rPr>
              <w:t>Каменщик</w:t>
            </w:r>
            <w:r w:rsidRPr="00BD5B9F">
              <w:t>» могут п</w:t>
            </w:r>
            <w:r w:rsidRPr="00BD5B9F">
              <w:t>о</w:t>
            </w:r>
            <w:r w:rsidRPr="00BD5B9F">
              <w:t>лучить лица, имеющие образование не ниже сре</w:t>
            </w:r>
            <w:r w:rsidRPr="00BD5B9F">
              <w:t>д</w:t>
            </w:r>
            <w:r w:rsidRPr="00BD5B9F">
              <w:t>него общего образования, в образ</w:t>
            </w:r>
            <w:r>
              <w:t>овательных орг</w:t>
            </w:r>
            <w:r>
              <w:t>а</w:t>
            </w:r>
            <w:r>
              <w:t xml:space="preserve">низациях </w:t>
            </w:r>
            <w:r w:rsidR="00663D3F">
              <w:t xml:space="preserve"> </w:t>
            </w:r>
            <w:r w:rsidR="00663D3F">
              <w:rPr>
                <w:rStyle w:val="WS"/>
                <w:color w:val="auto"/>
                <w:u w:val="none"/>
              </w:rPr>
              <w:t>с</w:t>
            </w:r>
            <w:r w:rsidR="00663D3F" w:rsidRPr="00FE7952">
              <w:rPr>
                <w:rStyle w:val="WS"/>
                <w:color w:val="auto"/>
                <w:u w:val="none"/>
              </w:rPr>
              <w:t>реднего профессионального образов</w:t>
            </w:r>
            <w:r w:rsidR="00663D3F" w:rsidRPr="00FE7952">
              <w:rPr>
                <w:rStyle w:val="WS"/>
                <w:color w:val="auto"/>
                <w:u w:val="none"/>
              </w:rPr>
              <w:t>а</w:t>
            </w:r>
            <w:r w:rsidR="00663D3F" w:rsidRPr="00FE7952">
              <w:rPr>
                <w:rStyle w:val="WS"/>
                <w:color w:val="auto"/>
                <w:u w:val="none"/>
              </w:rPr>
              <w:t>ния, профессионального обучения и дополнител</w:t>
            </w:r>
            <w:r w:rsidR="00663D3F" w:rsidRPr="00FE7952">
              <w:rPr>
                <w:rStyle w:val="WS"/>
                <w:color w:val="auto"/>
                <w:u w:val="none"/>
              </w:rPr>
              <w:t>ь</w:t>
            </w:r>
            <w:r w:rsidR="00663D3F" w:rsidRPr="00FE7952">
              <w:rPr>
                <w:rStyle w:val="WS"/>
                <w:color w:val="auto"/>
                <w:u w:val="none"/>
              </w:rPr>
              <w:t>ного профессионального образован</w:t>
            </w:r>
            <w:r w:rsidR="00663D3F">
              <w:rPr>
                <w:rStyle w:val="WS"/>
                <w:color w:val="auto"/>
                <w:u w:val="none"/>
              </w:rPr>
              <w:t>ия</w:t>
            </w:r>
          </w:p>
        </w:tc>
      </w:tr>
      <w:tr w:rsidR="00CA0673" w:rsidRPr="00A631C6" w:rsidTr="005D5956">
        <w:trPr>
          <w:trHeight w:val="204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Возможности трудоустройства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FE7952">
            <w:pPr>
              <w:pStyle w:val="af3"/>
            </w:pPr>
            <w:r w:rsidRPr="008A2710">
              <w:t>Трудоустройство в организации</w:t>
            </w:r>
            <w:r>
              <w:t xml:space="preserve"> строительного профиля</w:t>
            </w:r>
            <w:r w:rsidRPr="008A2710">
              <w:t>. Подробнее с вакансиями можно ознак</w:t>
            </w:r>
            <w:r w:rsidRPr="008A2710">
              <w:t>о</w:t>
            </w:r>
            <w:r w:rsidRPr="008A2710">
              <w:t xml:space="preserve">миться на сайте </w:t>
            </w:r>
            <w:hyperlink r:id="rId21" w:history="1">
              <w:r w:rsidRPr="00955236">
                <w:rPr>
                  <w:rStyle w:val="a5"/>
                </w:rPr>
                <w:t>https://trudvsem.ru</w:t>
              </w:r>
            </w:hyperlink>
            <w:r w:rsidRPr="008A2710">
              <w:t>.</w:t>
            </w:r>
          </w:p>
        </w:tc>
      </w:tr>
      <w:tr w:rsidR="00CA0673" w:rsidRPr="00A631C6" w:rsidTr="005D5956">
        <w:trPr>
          <w:trHeight w:val="395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t>Примерная заработная плата по профессии, руб.:</w:t>
            </w:r>
          </w:p>
        </w:tc>
        <w:tc>
          <w:tcPr>
            <w:tcW w:w="2636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:rsidR="00CA0673" w:rsidRPr="00A631C6" w:rsidRDefault="00CA0673" w:rsidP="005D5956">
            <w:pPr>
              <w:pStyle w:val="af3"/>
            </w:pPr>
          </w:p>
        </w:tc>
      </w:tr>
      <w:tr w:rsidR="00CA0673" w:rsidRPr="00A631C6" w:rsidTr="005D5956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D3F" w:rsidRDefault="00663D3F" w:rsidP="005D5956">
            <w:pPr>
              <w:pStyle w:val="af3"/>
              <w:jc w:val="right"/>
            </w:pPr>
            <w:r>
              <w:t xml:space="preserve">Минимальная - </w:t>
            </w:r>
          </w:p>
          <w:p w:rsidR="00CA0673" w:rsidRDefault="00CA0673" w:rsidP="005D5956">
            <w:pPr>
              <w:pStyle w:val="af3"/>
              <w:jc w:val="right"/>
            </w:pPr>
            <w:r w:rsidRPr="00053C92">
              <w:t xml:space="preserve">максимальная – </w:t>
            </w:r>
          </w:p>
        </w:tc>
        <w:tc>
          <w:tcPr>
            <w:tcW w:w="2636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663D3F" w:rsidRDefault="00663D3F" w:rsidP="005D5956">
            <w:pPr>
              <w:pStyle w:val="af3"/>
            </w:pPr>
            <w:r>
              <w:t>9000</w:t>
            </w:r>
          </w:p>
          <w:p w:rsidR="00CA0673" w:rsidRPr="00A631C6" w:rsidRDefault="00143F6B" w:rsidP="005D5956">
            <w:pPr>
              <w:pStyle w:val="af3"/>
            </w:pPr>
            <w:r>
              <w:t>65000</w:t>
            </w:r>
          </w:p>
        </w:tc>
      </w:tr>
      <w:tr w:rsidR="00CA0673" w:rsidRPr="00A631C6" w:rsidTr="005D5956">
        <w:trPr>
          <w:trHeight w:val="547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A631C6" w:rsidRDefault="00CA0673" w:rsidP="005D5956">
            <w:pPr>
              <w:pStyle w:val="af3"/>
            </w:pPr>
            <w:proofErr w:type="spellStart"/>
            <w:r w:rsidRPr="00A631C6">
              <w:t>Востребованность</w:t>
            </w:r>
            <w:proofErr w:type="spellEnd"/>
            <w:r w:rsidRPr="00A631C6">
              <w:t xml:space="preserve">, перспективы развития </w:t>
            </w:r>
            <w:r w:rsidRPr="00A631C6">
              <w:lastRenderedPageBreak/>
              <w:t>профессии и занятости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Default="00CA0673" w:rsidP="005D5956">
            <w:pPr>
              <w:pStyle w:val="af3"/>
            </w:pPr>
            <w:r w:rsidRPr="008A2710">
              <w:lastRenderedPageBreak/>
              <w:t xml:space="preserve">Профессия </w:t>
            </w:r>
            <w:r>
              <w:t>«</w:t>
            </w:r>
            <w:r w:rsidR="00D5274C" w:rsidRPr="00D5274C">
              <w:rPr>
                <w:rStyle w:val="af2"/>
                <w:color w:val="auto"/>
                <w:u w:val="none"/>
              </w:rPr>
              <w:t>Каменщик</w:t>
            </w:r>
            <w:r>
              <w:t>»</w:t>
            </w:r>
            <w:r w:rsidRPr="008A2710">
              <w:t xml:space="preserve"> останется востребованной </w:t>
            </w:r>
            <w:r w:rsidRPr="008A2710">
              <w:lastRenderedPageBreak/>
              <w:t>в долгосрочной перспективе</w:t>
            </w:r>
            <w:r>
              <w:t xml:space="preserve">. </w:t>
            </w:r>
          </w:p>
          <w:p w:rsidR="00CA0673" w:rsidRPr="00A631C6" w:rsidRDefault="00D5274C" w:rsidP="005D5956">
            <w:pPr>
              <w:pStyle w:val="af3"/>
            </w:pPr>
            <w:proofErr w:type="spellStart"/>
            <w:r>
              <w:t>Востребованность</w:t>
            </w:r>
            <w:proofErr w:type="spellEnd"/>
            <w:r>
              <w:t xml:space="preserve"> профессии объясняется тем, что выполнение конструкций из камня (каменная кладка, облицовка поверхностей природным или искусственным камнем) при  строительно-монтажных, ремонтных и реставрационных раб</w:t>
            </w:r>
            <w:r>
              <w:t>о</w:t>
            </w:r>
            <w:r>
              <w:t>тах очень распространено в современной стро</w:t>
            </w:r>
            <w:r>
              <w:t>и</w:t>
            </w:r>
            <w:r>
              <w:t>тельной практике. При этом профессия каменщика востребована как в строительной сфере, так и в смежных отраслях.</w:t>
            </w:r>
            <w:r w:rsidR="001C05B6">
              <w:t xml:space="preserve"> </w:t>
            </w:r>
            <w:r w:rsidR="00DE51BC">
              <w:t>В перспективе каменщик м</w:t>
            </w:r>
            <w:r w:rsidR="00DE51BC">
              <w:t>о</w:t>
            </w:r>
            <w:r w:rsidR="00DE51BC">
              <w:t xml:space="preserve">жет занять должность бригадира или мастера при прохождении в дальнейшем </w:t>
            </w:r>
            <w:proofErr w:type="gramStart"/>
            <w:r w:rsidR="00DE51BC">
              <w:t>обучения по програ</w:t>
            </w:r>
            <w:r w:rsidR="00DE51BC">
              <w:t>м</w:t>
            </w:r>
            <w:r w:rsidR="00DE51BC">
              <w:t>мам</w:t>
            </w:r>
            <w:proofErr w:type="gramEnd"/>
            <w:r w:rsidR="00DE51BC">
              <w:t xml:space="preserve"> дополнительного профессионального образ</w:t>
            </w:r>
            <w:r w:rsidR="00DE51BC">
              <w:t>о</w:t>
            </w:r>
            <w:r w:rsidR="00DE51BC">
              <w:t>вания</w:t>
            </w:r>
          </w:p>
        </w:tc>
      </w:tr>
      <w:tr w:rsidR="00CA0673" w:rsidRPr="00A631C6" w:rsidTr="005D5956">
        <w:trPr>
          <w:trHeight w:val="27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A631C6" w:rsidRDefault="00CA0673" w:rsidP="005D5956">
            <w:pPr>
              <w:pStyle w:val="af3"/>
            </w:pPr>
            <w:r w:rsidRPr="00A631C6">
              <w:lastRenderedPageBreak/>
              <w:t xml:space="preserve">Ключевые слова 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A631C6" w:rsidRDefault="00D5274C" w:rsidP="00D5274C">
            <w:pPr>
              <w:pStyle w:val="af3"/>
            </w:pPr>
            <w:r>
              <w:t>С</w:t>
            </w:r>
            <w:r w:rsidR="00CA0673">
              <w:t>тро</w:t>
            </w:r>
            <w:r>
              <w:t>ительство</w:t>
            </w:r>
            <w:r w:rsidR="00CA0673">
              <w:t xml:space="preserve">, </w:t>
            </w:r>
            <w:r w:rsidRPr="00D5274C">
              <w:rPr>
                <w:rStyle w:val="af2"/>
                <w:color w:val="auto"/>
                <w:u w:val="none"/>
              </w:rPr>
              <w:t>каменная кладка, кирпич</w:t>
            </w:r>
          </w:p>
        </w:tc>
      </w:tr>
    </w:tbl>
    <w:p w:rsidR="00882CBC" w:rsidRDefault="00882CBC">
      <w:pPr>
        <w:rPr>
          <w:sz w:val="22"/>
          <w:szCs w:val="22"/>
        </w:rPr>
      </w:pPr>
    </w:p>
    <w:p w:rsidR="000141B9" w:rsidRDefault="000141B9" w:rsidP="000141B9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4" w:name="_Toc515313704"/>
      <w:r>
        <w:rPr>
          <w:rFonts w:eastAsia="Calibri"/>
          <w:bCs w:val="0"/>
          <w:lang w:eastAsia="en-US"/>
        </w:rPr>
        <w:lastRenderedPageBreak/>
        <w:t xml:space="preserve">Приложение </w:t>
      </w:r>
      <w:bookmarkEnd w:id="24"/>
      <w:r w:rsidR="00F15D04">
        <w:rPr>
          <w:rFonts w:eastAsia="Calibri"/>
          <w:bCs w:val="0"/>
          <w:lang w:eastAsia="en-US"/>
        </w:rPr>
        <w:t>5</w:t>
      </w:r>
    </w:p>
    <w:p w:rsidR="000141B9" w:rsidRDefault="000141B9" w:rsidP="000141B9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DE51BC" w:rsidRPr="00DE51BC">
        <w:rPr>
          <w:rStyle w:val="af2"/>
          <w:color w:val="auto"/>
          <w:u w:val="none"/>
        </w:rPr>
        <w:t>Каменщик</w:t>
      </w:r>
      <w:r>
        <w:rPr>
          <w:rFonts w:eastAsia="Calibri"/>
          <w:bCs w:val="0"/>
          <w:lang w:eastAsia="en-US"/>
        </w:rPr>
        <w:t>»</w:t>
      </w:r>
    </w:p>
    <w:p w:rsidR="000141B9" w:rsidRPr="000141B9" w:rsidRDefault="000141B9" w:rsidP="000141B9"/>
    <w:p w:rsidR="000141B9" w:rsidRPr="002F3B61" w:rsidRDefault="000141B9" w:rsidP="000141B9">
      <w:pPr>
        <w:pStyle w:val="af1"/>
      </w:pPr>
      <w:r w:rsidRPr="002F3B61">
        <w:t>Паспорт актуализации профессионального стандарта</w:t>
      </w:r>
      <w:r w:rsidR="00FA638D">
        <w:t xml:space="preserve"> </w:t>
      </w:r>
      <w:r w:rsidRPr="002F3B61">
        <w:t>«</w:t>
      </w:r>
      <w:r w:rsidR="00DE51BC" w:rsidRPr="002F3B61">
        <w:rPr>
          <w:rStyle w:val="af2"/>
          <w:color w:val="auto"/>
          <w:u w:val="none"/>
        </w:rPr>
        <w:t>Каменщик</w:t>
      </w:r>
      <w:r w:rsidRPr="002F3B61">
        <w:t>»</w:t>
      </w:r>
    </w:p>
    <w:tbl>
      <w:tblPr>
        <w:tblStyle w:val="af0"/>
        <w:tblW w:w="5000" w:type="pct"/>
        <w:tblLook w:val="04A0"/>
      </w:tblPr>
      <w:tblGrid>
        <w:gridCol w:w="762"/>
        <w:gridCol w:w="3883"/>
        <w:gridCol w:w="242"/>
        <w:gridCol w:w="5534"/>
      </w:tblGrid>
      <w:tr w:rsidR="000141B9" w:rsidRPr="002F3B61" w:rsidTr="00177AC0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B9" w:rsidRPr="002F3B61" w:rsidRDefault="000141B9" w:rsidP="000141B9">
            <w:pPr>
              <w:pStyle w:val="afe"/>
            </w:pPr>
            <w:proofErr w:type="spellStart"/>
            <w:proofErr w:type="gramStart"/>
            <w:r w:rsidRPr="002F3B61">
              <w:t>п</w:t>
            </w:r>
            <w:proofErr w:type="spellEnd"/>
            <w:proofErr w:type="gramEnd"/>
            <w:r w:rsidRPr="002F3B61">
              <w:t>/</w:t>
            </w:r>
            <w:proofErr w:type="spellStart"/>
            <w:r w:rsidRPr="002F3B61">
              <w:t>п</w:t>
            </w:r>
            <w:proofErr w:type="spellEnd"/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B9" w:rsidRPr="002F3B61" w:rsidRDefault="000141B9" w:rsidP="000141B9">
            <w:pPr>
              <w:pStyle w:val="afe"/>
            </w:pPr>
            <w:r w:rsidRPr="002F3B61">
              <w:t>Раздел/подраздел профессионал</w:t>
            </w:r>
            <w:r w:rsidRPr="002F3B61">
              <w:t>ь</w:t>
            </w:r>
            <w:r w:rsidRPr="002F3B61">
              <w:t>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B9" w:rsidRPr="002F3B61" w:rsidRDefault="000141B9" w:rsidP="000141B9">
            <w:pPr>
              <w:pStyle w:val="afe"/>
            </w:pPr>
            <w:r w:rsidRPr="002F3B61">
              <w:t>Вносимые изменения</w:t>
            </w:r>
          </w:p>
          <w:p w:rsidR="000141B9" w:rsidRPr="002F3B61" w:rsidRDefault="000141B9" w:rsidP="000141B9">
            <w:pPr>
              <w:pStyle w:val="afe"/>
            </w:pPr>
            <w:r w:rsidRPr="002F3B61">
              <w:t>(краткое описание)</w:t>
            </w:r>
          </w:p>
        </w:tc>
      </w:tr>
      <w:tr w:rsidR="002F3B61" w:rsidRPr="000141B9" w:rsidTr="00177AC0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61" w:rsidRPr="002F3B61" w:rsidRDefault="002F3B61" w:rsidP="000141B9">
            <w:pPr>
              <w:pStyle w:val="afe"/>
            </w:pPr>
            <w:r w:rsidRPr="002F3B61">
              <w:t>1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61" w:rsidRPr="002F3B61" w:rsidRDefault="002F3B61" w:rsidP="002F3B61">
            <w:pPr>
              <w:pStyle w:val="af3"/>
            </w:pPr>
            <w:r w:rsidRPr="002F3B61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1" w:rsidRPr="000141B9" w:rsidRDefault="002F3B61" w:rsidP="002F3B61">
            <w:pPr>
              <w:pStyle w:val="af3"/>
            </w:pPr>
            <w:r w:rsidRPr="002F3B61">
              <w:t>Не изменено</w:t>
            </w:r>
            <w:r>
              <w:t xml:space="preserve"> </w:t>
            </w:r>
          </w:p>
        </w:tc>
      </w:tr>
      <w:tr w:rsidR="002F3B61" w:rsidRPr="000141B9" w:rsidTr="00177A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61" w:rsidRPr="000141B9" w:rsidRDefault="002F3B61" w:rsidP="000141B9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</w:t>
            </w:r>
            <w:r w:rsidRPr="000141B9">
              <w:t xml:space="preserve"> профессионального стандарта</w:t>
            </w:r>
          </w:p>
        </w:tc>
      </w:tr>
      <w:tr w:rsidR="002F3B61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1" w:rsidRPr="000141B9" w:rsidRDefault="002F3B61" w:rsidP="002F3B61">
            <w:pPr>
              <w:jc w:val="center"/>
            </w:pPr>
            <w:r>
              <w:t>2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61" w:rsidRPr="000141B9" w:rsidRDefault="002F3B61" w:rsidP="002F3B61">
            <w:pPr>
              <w:pStyle w:val="af3"/>
            </w:pPr>
            <w:r w:rsidRPr="000141B9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1" w:rsidRDefault="002F3B61">
            <w:r w:rsidRPr="007C2BC5">
              <w:t xml:space="preserve">Не изменено </w:t>
            </w:r>
          </w:p>
        </w:tc>
      </w:tr>
      <w:tr w:rsidR="002F3B61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1" w:rsidRPr="000141B9" w:rsidRDefault="002F3B61" w:rsidP="002F3B61">
            <w:pPr>
              <w:jc w:val="center"/>
            </w:pPr>
            <w:r>
              <w:t>3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61" w:rsidRPr="000141B9" w:rsidRDefault="002F3B61" w:rsidP="002F3B61">
            <w:pPr>
              <w:pStyle w:val="af3"/>
            </w:pPr>
            <w:r w:rsidRPr="000141B9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1" w:rsidRDefault="002F3B61">
            <w:r w:rsidRPr="007C2BC5">
              <w:t xml:space="preserve">Не изменено </w:t>
            </w:r>
          </w:p>
        </w:tc>
      </w:tr>
      <w:tr w:rsidR="002F3B61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1" w:rsidRPr="000141B9" w:rsidRDefault="002F3B61" w:rsidP="00A5699F">
            <w:pPr>
              <w:jc w:val="center"/>
            </w:pPr>
            <w:r>
              <w:t>4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61" w:rsidRPr="000141B9" w:rsidRDefault="002F3B61" w:rsidP="00A5699F">
            <w:pPr>
              <w:pStyle w:val="af3"/>
            </w:pPr>
            <w:r w:rsidRPr="000141B9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1" w:rsidRDefault="002F3B61" w:rsidP="00093D2D">
            <w:pPr>
              <w:pStyle w:val="af3"/>
            </w:pPr>
            <w:r>
              <w:t xml:space="preserve">Удалены коды ОКЗ: </w:t>
            </w:r>
            <w:r w:rsidRPr="00E4690F">
              <w:rPr>
                <w:color w:val="000000"/>
                <w:shd w:val="clear" w:color="auto" w:fill="F8F7F8"/>
              </w:rPr>
              <w:t>7121</w:t>
            </w:r>
            <w:r w:rsidRPr="00E4690F">
              <w:t xml:space="preserve"> ,</w:t>
            </w:r>
            <w:r>
              <w:t xml:space="preserve"> 7122</w:t>
            </w:r>
          </w:p>
          <w:p w:rsidR="002F3B61" w:rsidRPr="007A5AAB" w:rsidRDefault="002F3B61" w:rsidP="00093D2D">
            <w:pPr>
              <w:pStyle w:val="af3"/>
            </w:pPr>
            <w:r w:rsidRPr="007A5AAB">
              <w:t>Добавлены коды ОКЗ</w:t>
            </w:r>
            <w:r>
              <w:t xml:space="preserve">: </w:t>
            </w:r>
            <w:r w:rsidRPr="00093D2D">
              <w:rPr>
                <w:rStyle w:val="af2"/>
                <w:color w:val="auto"/>
                <w:u w:val="none"/>
              </w:rPr>
              <w:t>7111, 7112</w:t>
            </w:r>
          </w:p>
        </w:tc>
      </w:tr>
      <w:tr w:rsidR="002F3B61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1" w:rsidRPr="000141B9" w:rsidRDefault="002F3B61" w:rsidP="002F3B61">
            <w:pPr>
              <w:jc w:val="center"/>
            </w:pPr>
            <w:r>
              <w:t>5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61" w:rsidRPr="000141B9" w:rsidRDefault="002F3B61" w:rsidP="002F3B61">
            <w:pPr>
              <w:pStyle w:val="af3"/>
            </w:pPr>
            <w:r w:rsidRPr="000141B9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1" w:rsidRDefault="002F3B61" w:rsidP="00093D2D">
            <w:pPr>
              <w:pStyle w:val="af3"/>
            </w:pPr>
            <w:r w:rsidRPr="007C2BC5">
              <w:t>Не изменено</w:t>
            </w:r>
          </w:p>
        </w:tc>
      </w:tr>
      <w:tr w:rsidR="002F3B61" w:rsidRPr="000141B9" w:rsidTr="00177A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61" w:rsidRPr="000141B9" w:rsidRDefault="002F3B61" w:rsidP="00A5699F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</w:t>
            </w:r>
            <w:r w:rsidRPr="000141B9">
              <w:t xml:space="preserve"> профессионального стандарта</w:t>
            </w:r>
          </w:p>
        </w:tc>
      </w:tr>
      <w:tr w:rsidR="002F3B61" w:rsidRPr="000141B9" w:rsidTr="00F15D0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1" w:rsidRPr="000141B9" w:rsidRDefault="002F3B61" w:rsidP="00A5699F">
            <w:pPr>
              <w:jc w:val="center"/>
            </w:pPr>
            <w:r>
              <w:t>6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61" w:rsidRPr="000141B9" w:rsidRDefault="002F3B61" w:rsidP="00A5699F">
            <w:pPr>
              <w:pStyle w:val="af3"/>
            </w:pPr>
            <w:r w:rsidRPr="000141B9">
              <w:t>Обобщенные трудовые функции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4" w:rsidRDefault="00F15D04" w:rsidP="00F15D04">
            <w:pPr>
              <w:pStyle w:val="af3"/>
            </w:pPr>
            <w:r>
              <w:t>Изменено наименование ОТФ А: «</w:t>
            </w:r>
            <w:r w:rsidRPr="00033FE3">
              <w:t>Подготовка и кладка наружных и внутренних стен,  столбов без а</w:t>
            </w:r>
            <w:r w:rsidRPr="00033FE3">
              <w:t>р</w:t>
            </w:r>
            <w:r w:rsidRPr="00033FE3">
              <w:t>хитектурного оформления из кирпича или камня (простейшие каменные конс</w:t>
            </w:r>
            <w:r w:rsidRPr="00033FE3">
              <w:t>т</w:t>
            </w:r>
            <w:r w:rsidRPr="00033FE3">
              <w:t>рукции)</w:t>
            </w:r>
            <w:r>
              <w:t>».</w:t>
            </w:r>
          </w:p>
          <w:p w:rsidR="002F3B61" w:rsidRDefault="002F3B61" w:rsidP="007A5AAB">
            <w:pPr>
              <w:pStyle w:val="af3"/>
            </w:pPr>
            <w:r>
              <w:t>Изменено наименование ОТФ</w:t>
            </w:r>
            <w:r w:rsidR="00F15D04">
              <w:t xml:space="preserve"> </w:t>
            </w:r>
            <w:r>
              <w:t>В: «</w:t>
            </w:r>
            <w:r w:rsidR="00F15D04" w:rsidRPr="00033FE3">
              <w:t>Создание гидр</w:t>
            </w:r>
            <w:r w:rsidR="00F15D04" w:rsidRPr="00033FE3">
              <w:t>о</w:t>
            </w:r>
            <w:r w:rsidR="00F15D04" w:rsidRPr="00033FE3">
              <w:t>изоляции фундаментов, кладка и разборка стен  с у</w:t>
            </w:r>
            <w:r w:rsidR="00F15D04" w:rsidRPr="00033FE3">
              <w:t>с</w:t>
            </w:r>
            <w:r w:rsidR="00F15D04" w:rsidRPr="00033FE3">
              <w:t>ложненными частями, не превышающими 10 % пл</w:t>
            </w:r>
            <w:r w:rsidR="00F15D04" w:rsidRPr="00033FE3">
              <w:t>о</w:t>
            </w:r>
            <w:r w:rsidR="00F15D04" w:rsidRPr="00033FE3">
              <w:t>щади лицевой стороны стены (простые каменные конструкции)</w:t>
            </w:r>
            <w:r>
              <w:t>».</w:t>
            </w:r>
          </w:p>
          <w:p w:rsidR="002F3B61" w:rsidRDefault="002F3B61" w:rsidP="00C20AF3">
            <w:pPr>
              <w:pStyle w:val="af3"/>
            </w:pPr>
            <w:r>
              <w:t xml:space="preserve">Изменено наименование ОТФ </w:t>
            </w:r>
            <w:proofErr w:type="gramStart"/>
            <w:r>
              <w:t>С</w:t>
            </w:r>
            <w:proofErr w:type="gramEnd"/>
            <w:r>
              <w:t>: «</w:t>
            </w:r>
            <w:proofErr w:type="gramStart"/>
            <w:r w:rsidR="00F15D04" w:rsidRPr="00033FE3">
              <w:t>Кладка</w:t>
            </w:r>
            <w:proofErr w:type="gramEnd"/>
            <w:r w:rsidR="00F15D04" w:rsidRPr="00033FE3">
              <w:t xml:space="preserve"> и ремонт каменных стен с усложненными частями, не прев</w:t>
            </w:r>
            <w:r w:rsidR="00F15D04" w:rsidRPr="00033FE3">
              <w:t>ы</w:t>
            </w:r>
            <w:r w:rsidR="00F15D04" w:rsidRPr="00033FE3">
              <w:t>шающими 20 % площади лицевой стороны стены (каменные конструкции средней сложности), уст</w:t>
            </w:r>
            <w:r w:rsidR="00F15D04" w:rsidRPr="00033FE3">
              <w:t>а</w:t>
            </w:r>
            <w:r w:rsidR="00F15D04" w:rsidRPr="00033FE3">
              <w:t>новка и разборка дополнительных элементов каме</w:t>
            </w:r>
            <w:r w:rsidR="00F15D04" w:rsidRPr="00033FE3">
              <w:t>н</w:t>
            </w:r>
            <w:r w:rsidR="00F15D04" w:rsidRPr="00033FE3">
              <w:t>ных констру</w:t>
            </w:r>
            <w:r w:rsidR="00F15D04" w:rsidRPr="00033FE3">
              <w:t>к</w:t>
            </w:r>
            <w:r w:rsidR="00F15D04" w:rsidRPr="00033FE3">
              <w:t>ций</w:t>
            </w:r>
            <w:r>
              <w:t>».</w:t>
            </w:r>
          </w:p>
          <w:p w:rsidR="002F3B61" w:rsidRDefault="002F3B61" w:rsidP="00C20AF3">
            <w:pPr>
              <w:pStyle w:val="af3"/>
            </w:pPr>
            <w:r>
              <w:t xml:space="preserve">Изменено наименование ОТФ </w:t>
            </w:r>
            <w:r>
              <w:rPr>
                <w:lang w:val="en-US"/>
              </w:rPr>
              <w:t>D</w:t>
            </w:r>
            <w:r>
              <w:t>: «</w:t>
            </w:r>
            <w:r w:rsidR="00F15D04" w:rsidRPr="00033FE3">
              <w:t>Кладка стен с у</w:t>
            </w:r>
            <w:r w:rsidR="00F15D04" w:rsidRPr="00033FE3">
              <w:t>с</w:t>
            </w:r>
            <w:r w:rsidR="00F15D04" w:rsidRPr="00033FE3">
              <w:t>ложненными частями, не превышающими 40 % площади лицевой стороны стены (сложные к</w:t>
            </w:r>
            <w:r w:rsidR="00F15D04" w:rsidRPr="00033FE3">
              <w:t>а</w:t>
            </w:r>
            <w:r w:rsidR="00F15D04" w:rsidRPr="00033FE3">
              <w:t>менные конструкции)</w:t>
            </w:r>
            <w:r>
              <w:t>».</w:t>
            </w:r>
          </w:p>
          <w:p w:rsidR="002F3B61" w:rsidRPr="007A5AAB" w:rsidRDefault="002F3B61" w:rsidP="00C20AF3">
            <w:pPr>
              <w:pStyle w:val="af3"/>
            </w:pPr>
            <w:r>
              <w:t xml:space="preserve">Изменено наименование ОТФ Е: </w:t>
            </w:r>
            <w:r w:rsidR="00F15D04" w:rsidRPr="00033FE3">
              <w:t>Кладка и реставр</w:t>
            </w:r>
            <w:r w:rsidR="00F15D04" w:rsidRPr="00033FE3">
              <w:t>а</w:t>
            </w:r>
            <w:r w:rsidR="00F15D04" w:rsidRPr="00033FE3">
              <w:t>ционный ремонт арок, сводов, куполов, других ко</w:t>
            </w:r>
            <w:r w:rsidR="00F15D04" w:rsidRPr="00033FE3">
              <w:t>н</w:t>
            </w:r>
            <w:r w:rsidR="00F15D04" w:rsidRPr="00033FE3">
              <w:t>струкций сложного криволинейного очертания (ос</w:t>
            </w:r>
            <w:r w:rsidR="00F15D04" w:rsidRPr="00033FE3">
              <w:t>о</w:t>
            </w:r>
            <w:r w:rsidR="00F15D04" w:rsidRPr="00033FE3">
              <w:t>бо сложные каменные конс</w:t>
            </w:r>
            <w:r w:rsidR="00F15D04" w:rsidRPr="00033FE3">
              <w:t>т</w:t>
            </w:r>
            <w:r w:rsidR="00F15D04" w:rsidRPr="00033FE3">
              <w:t>рукции)</w:t>
            </w:r>
            <w:r>
              <w:t>».</w:t>
            </w:r>
          </w:p>
        </w:tc>
      </w:tr>
      <w:tr w:rsidR="002F3B61" w:rsidRPr="000141B9" w:rsidTr="00F15D0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1" w:rsidRPr="000141B9" w:rsidRDefault="002F3B61" w:rsidP="00A5699F">
            <w:pPr>
              <w:jc w:val="center"/>
            </w:pPr>
            <w:r>
              <w:t>7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61" w:rsidRPr="000141B9" w:rsidRDefault="002F3B61" w:rsidP="00A5699F">
            <w:pPr>
              <w:pStyle w:val="af3"/>
            </w:pPr>
            <w:r w:rsidRPr="000141B9">
              <w:t>Трудовые функции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1" w:rsidRPr="000141B9" w:rsidRDefault="002F3B61" w:rsidP="00F15D04">
            <w:pPr>
              <w:pStyle w:val="af3"/>
            </w:pPr>
            <w:r>
              <w:t xml:space="preserve">Изменены наименования ТФ: </w:t>
            </w:r>
            <w:r w:rsidR="00F15D04">
              <w:t>А</w:t>
            </w:r>
            <w:r w:rsidR="00F15D04" w:rsidRPr="00CB70CD">
              <w:t>/01.2</w:t>
            </w:r>
            <w:r w:rsidR="00F15D04">
              <w:t>;А</w:t>
            </w:r>
            <w:r w:rsidR="00F15D04" w:rsidRPr="00CB70CD">
              <w:t>/0</w:t>
            </w:r>
            <w:r w:rsidR="00F15D04">
              <w:t>2</w:t>
            </w:r>
            <w:r w:rsidR="00F15D04" w:rsidRPr="00CB70CD">
              <w:t>.2</w:t>
            </w:r>
            <w:r w:rsidR="00F15D04">
              <w:t>;</w:t>
            </w:r>
            <w:r w:rsidR="00F15D04" w:rsidRPr="00CB70CD">
              <w:t xml:space="preserve"> В/01.2</w:t>
            </w:r>
            <w:r w:rsidR="00F15D04">
              <w:t>;</w:t>
            </w:r>
            <w:r w:rsidR="00F15D04" w:rsidRPr="00CB70CD">
              <w:t>В/0</w:t>
            </w:r>
            <w:r w:rsidR="00F15D04">
              <w:t>2</w:t>
            </w:r>
            <w:r w:rsidR="00F15D04" w:rsidRPr="00CB70CD">
              <w:t>.2</w:t>
            </w:r>
            <w:r w:rsidR="00F15D04">
              <w:t>;С/01.3;</w:t>
            </w:r>
            <w:r>
              <w:t>С</w:t>
            </w:r>
            <w:r w:rsidRPr="00CB70CD">
              <w:t>/0</w:t>
            </w:r>
            <w:r>
              <w:t>2</w:t>
            </w:r>
            <w:r w:rsidRPr="00CB70CD">
              <w:t>.</w:t>
            </w:r>
            <w:r>
              <w:t>3;</w:t>
            </w:r>
            <w:r w:rsidR="00F15D04" w:rsidRPr="00F15D04">
              <w:t xml:space="preserve"> </w:t>
            </w:r>
            <w:r w:rsidR="00F15D04">
              <w:rPr>
                <w:lang w:val="en-US"/>
              </w:rPr>
              <w:t>D</w:t>
            </w:r>
            <w:r w:rsidR="00F15D04" w:rsidRPr="00CB70CD">
              <w:t>/0</w:t>
            </w:r>
            <w:r w:rsidR="00F15D04">
              <w:t>1</w:t>
            </w:r>
            <w:r w:rsidR="00F15D04" w:rsidRPr="00CB70CD">
              <w:t>.</w:t>
            </w:r>
            <w:r w:rsidR="00F15D04">
              <w:t>4</w:t>
            </w:r>
            <w:r w:rsidR="00F15D04">
              <w:rPr>
                <w:lang w:val="en-US"/>
              </w:rPr>
              <w:t>D</w:t>
            </w:r>
            <w:r w:rsidR="00F15D04" w:rsidRPr="00CB70CD">
              <w:t>/0</w:t>
            </w:r>
            <w:r w:rsidR="00F15D04">
              <w:t>2</w:t>
            </w:r>
            <w:r w:rsidR="00F15D04" w:rsidRPr="00CB70CD">
              <w:t>.</w:t>
            </w:r>
            <w:r w:rsidR="00F15D04">
              <w:t>4</w:t>
            </w:r>
            <w:r>
              <w:t xml:space="preserve">; </w:t>
            </w:r>
            <w:r w:rsidR="00F15D04">
              <w:t>Е</w:t>
            </w:r>
            <w:r w:rsidR="00F15D04" w:rsidRPr="00CB70CD">
              <w:t>/01.</w:t>
            </w:r>
            <w:r w:rsidR="00F15D04">
              <w:t>4; Е/02</w:t>
            </w:r>
            <w:r w:rsidR="00F15D04" w:rsidRPr="00CB70CD">
              <w:t>.</w:t>
            </w:r>
            <w:r w:rsidR="00F15D04">
              <w:t>4</w:t>
            </w:r>
          </w:p>
        </w:tc>
      </w:tr>
      <w:tr w:rsidR="002F3B61" w:rsidRPr="000141B9" w:rsidTr="00177A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61" w:rsidRPr="000141B9" w:rsidRDefault="002F3B61" w:rsidP="00A5699F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III</w:t>
            </w:r>
            <w:r w:rsidRPr="000141B9">
              <w:t xml:space="preserve"> профессионального стандарта</w:t>
            </w:r>
          </w:p>
        </w:tc>
      </w:tr>
      <w:tr w:rsidR="002F3B61" w:rsidRPr="000141B9" w:rsidTr="00F15D0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1" w:rsidRDefault="002F3B61" w:rsidP="006C4843">
            <w:pPr>
              <w:jc w:val="center"/>
            </w:pPr>
            <w:r>
              <w:lastRenderedPageBreak/>
              <w:t>8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61" w:rsidRPr="000141B9" w:rsidRDefault="002F3B61" w:rsidP="002F3B61">
            <w:pPr>
              <w:pStyle w:val="af3"/>
              <w:tabs>
                <w:tab w:val="left" w:pos="915"/>
              </w:tabs>
            </w:pPr>
            <w:r w:rsidRPr="000141B9">
              <w:t>Перечень возможных наименов</w:t>
            </w:r>
            <w:r w:rsidRPr="000141B9">
              <w:t>а</w:t>
            </w:r>
            <w:r w:rsidRPr="000141B9">
              <w:t>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1" w:rsidRDefault="002F3B61" w:rsidP="00F50E22">
            <w:pPr>
              <w:pStyle w:val="af3"/>
            </w:pPr>
            <w:r w:rsidRPr="007C2BC5">
              <w:t>Не изменено</w:t>
            </w:r>
          </w:p>
        </w:tc>
      </w:tr>
      <w:tr w:rsidR="002F3B61" w:rsidRPr="000141B9" w:rsidTr="00F15D0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1" w:rsidRPr="000141B9" w:rsidRDefault="002F3B61" w:rsidP="006C4843">
            <w:pPr>
              <w:jc w:val="center"/>
            </w:pPr>
            <w:r>
              <w:t>9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61" w:rsidRPr="000141B9" w:rsidRDefault="002F3B61" w:rsidP="006C4843">
            <w:pPr>
              <w:pStyle w:val="af3"/>
            </w:pPr>
            <w:r w:rsidRPr="000141B9">
              <w:t>Требования к образованию и обуч</w:t>
            </w:r>
            <w:r w:rsidRPr="000141B9">
              <w:t>е</w:t>
            </w:r>
            <w:r w:rsidRPr="000141B9">
              <w:t>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1" w:rsidRPr="000141B9" w:rsidRDefault="002F3B61" w:rsidP="00F50E22">
            <w:pPr>
              <w:pStyle w:val="af3"/>
            </w:pPr>
            <w:r>
              <w:t xml:space="preserve">Изменены в ОТФ </w:t>
            </w:r>
            <w:r w:rsidRPr="00F50E22">
              <w:rPr>
                <w:rStyle w:val="af2"/>
                <w:color w:val="auto"/>
              </w:rPr>
              <w:t>Е</w:t>
            </w:r>
            <w:r w:rsidRPr="00F50E22">
              <w:t>.</w:t>
            </w:r>
          </w:p>
        </w:tc>
      </w:tr>
      <w:tr w:rsidR="00343787" w:rsidRPr="000141B9" w:rsidTr="00F15D0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7" w:rsidRDefault="00343787" w:rsidP="006C4843">
            <w:pPr>
              <w:jc w:val="center"/>
            </w:pPr>
            <w:r>
              <w:t>10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7" w:rsidRPr="000141B9" w:rsidRDefault="00343787" w:rsidP="00FA638D">
            <w:pPr>
              <w:pStyle w:val="af3"/>
            </w:pPr>
            <w:r w:rsidRPr="000141B9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7" w:rsidRDefault="00343787">
            <w:r w:rsidRPr="00F12602">
              <w:t>Не изменено</w:t>
            </w:r>
          </w:p>
        </w:tc>
      </w:tr>
      <w:tr w:rsidR="00343787" w:rsidRPr="000141B9" w:rsidTr="00F15D0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7" w:rsidRDefault="00343787" w:rsidP="006C4843">
            <w:pPr>
              <w:jc w:val="center"/>
            </w:pPr>
            <w:r>
              <w:t>11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7" w:rsidRPr="000141B9" w:rsidRDefault="00343787" w:rsidP="00FA638D">
            <w:pPr>
              <w:pStyle w:val="af3"/>
            </w:pPr>
            <w:r w:rsidRPr="000141B9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7" w:rsidRDefault="00343787">
            <w:r w:rsidRPr="00F12602">
              <w:t>Не изменено</w:t>
            </w:r>
          </w:p>
        </w:tc>
      </w:tr>
      <w:tr w:rsidR="00343787" w:rsidRPr="000141B9" w:rsidTr="00F15D0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7" w:rsidRDefault="00343787" w:rsidP="006C4843">
            <w:pPr>
              <w:jc w:val="center"/>
            </w:pPr>
            <w:r>
              <w:t>12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7" w:rsidRPr="000141B9" w:rsidRDefault="00343787" w:rsidP="00FA638D">
            <w:pPr>
              <w:pStyle w:val="af3"/>
            </w:pPr>
            <w:r w:rsidRPr="000141B9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7" w:rsidRDefault="00343787">
            <w:r w:rsidRPr="00F12602">
              <w:t>Не изменено</w:t>
            </w:r>
          </w:p>
        </w:tc>
      </w:tr>
      <w:tr w:rsidR="00343787" w:rsidRPr="000141B9" w:rsidTr="00F15D0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7" w:rsidRDefault="00343787" w:rsidP="006C4843">
            <w:pPr>
              <w:jc w:val="center"/>
            </w:pPr>
            <w:r>
              <w:t>13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7" w:rsidRPr="000141B9" w:rsidRDefault="00343787" w:rsidP="00FA638D">
            <w:pPr>
              <w:pStyle w:val="af3"/>
            </w:pPr>
            <w:r w:rsidRPr="000141B9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7" w:rsidRDefault="00343787">
            <w:r w:rsidRPr="00F12602">
              <w:t>Не изменено</w:t>
            </w:r>
          </w:p>
        </w:tc>
      </w:tr>
      <w:tr w:rsidR="00343787" w:rsidRPr="000141B9" w:rsidTr="00F15D04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7" w:rsidRPr="000141B9" w:rsidRDefault="00343787" w:rsidP="006C4843">
            <w:pPr>
              <w:jc w:val="center"/>
            </w:pPr>
            <w:r>
              <w:t>14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7" w:rsidRDefault="00343787" w:rsidP="006C4843">
            <w:pPr>
              <w:pStyle w:val="af3"/>
            </w:pPr>
            <w:r w:rsidRPr="000141B9">
              <w:t>Трудовые функции:</w:t>
            </w:r>
          </w:p>
          <w:p w:rsidR="00343787" w:rsidRDefault="00343787" w:rsidP="006C4843">
            <w:pPr>
              <w:pStyle w:val="af3"/>
            </w:pPr>
          </w:p>
          <w:p w:rsidR="00343787" w:rsidRPr="000141B9" w:rsidRDefault="00343787" w:rsidP="006C4843">
            <w:pPr>
              <w:pStyle w:val="af3"/>
            </w:pPr>
          </w:p>
          <w:p w:rsidR="00343787" w:rsidRPr="000141B9" w:rsidRDefault="00343787" w:rsidP="006C4843">
            <w:pPr>
              <w:pStyle w:val="a"/>
            </w:pPr>
            <w:r w:rsidRPr="000141B9">
              <w:t>трудовые действия;</w:t>
            </w:r>
          </w:p>
          <w:p w:rsidR="00343787" w:rsidRPr="000141B9" w:rsidRDefault="00343787" w:rsidP="006C4843">
            <w:pPr>
              <w:pStyle w:val="a"/>
            </w:pPr>
            <w:r w:rsidRPr="000141B9">
              <w:t>необходимые умения;</w:t>
            </w:r>
          </w:p>
          <w:p w:rsidR="00343787" w:rsidRPr="000141B9" w:rsidRDefault="00343787" w:rsidP="006C4843">
            <w:pPr>
              <w:pStyle w:val="a"/>
            </w:pPr>
            <w:r w:rsidRPr="000141B9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4" w:rsidRDefault="00343787" w:rsidP="00F15D04">
            <w:pPr>
              <w:pStyle w:val="a"/>
              <w:numPr>
                <w:ilvl w:val="0"/>
                <w:numId w:val="0"/>
              </w:numPr>
            </w:pPr>
            <w:r>
              <w:t xml:space="preserve">В </w:t>
            </w:r>
            <w:r w:rsidRPr="00F50E22">
              <w:t xml:space="preserve">ТФ </w:t>
            </w:r>
            <w:r w:rsidR="00F15D04">
              <w:t xml:space="preserve">А /01.2, А /02.2,, А /03.2, </w:t>
            </w:r>
            <w:r w:rsidR="00F15D04" w:rsidRPr="003C1081">
              <w:rPr>
                <w:rStyle w:val="af2"/>
              </w:rPr>
              <w:t>В</w:t>
            </w:r>
            <w:r w:rsidR="00F15D04" w:rsidRPr="00C55F49">
              <w:rPr>
                <w:rStyle w:val="af2"/>
              </w:rPr>
              <w:t xml:space="preserve">/01.3, </w:t>
            </w:r>
            <w:r w:rsidR="00F15D04" w:rsidRPr="00C55F49">
              <w:t xml:space="preserve">В/02.3, С/01.3, С/02.3, </w:t>
            </w:r>
            <w:r w:rsidR="00F15D04" w:rsidRPr="00C55F49">
              <w:rPr>
                <w:lang w:val="en-US"/>
              </w:rPr>
              <w:t>D</w:t>
            </w:r>
            <w:r w:rsidR="00F15D04" w:rsidRPr="00C55F49">
              <w:t xml:space="preserve">/01.4, </w:t>
            </w:r>
            <w:r w:rsidR="00F15D04" w:rsidRPr="00C55F49">
              <w:rPr>
                <w:lang w:val="en-US"/>
              </w:rPr>
              <w:t>D</w:t>
            </w:r>
            <w:r w:rsidR="00F15D04" w:rsidRPr="00C55F49">
              <w:t>/02.4</w:t>
            </w:r>
            <w:r w:rsidR="00F15D04">
              <w:t>, Е</w:t>
            </w:r>
            <w:r w:rsidR="00F15D04" w:rsidRPr="00C55F49">
              <w:t>/01.4,</w:t>
            </w:r>
            <w:r w:rsidR="00F15D04">
              <w:t>Е</w:t>
            </w:r>
            <w:r w:rsidR="00F15D04" w:rsidRPr="00C55F49">
              <w:t>/02.4</w:t>
            </w:r>
          </w:p>
          <w:p w:rsidR="00343787" w:rsidRDefault="00343787" w:rsidP="00F15D04">
            <w:pPr>
              <w:pStyle w:val="a"/>
              <w:numPr>
                <w:ilvl w:val="0"/>
                <w:numId w:val="21"/>
              </w:numPr>
            </w:pPr>
            <w:r>
              <w:t>расширен перечень трудовых дейс</w:t>
            </w:r>
            <w:r>
              <w:t>т</w:t>
            </w:r>
            <w:r>
              <w:t xml:space="preserve">вий. </w:t>
            </w:r>
          </w:p>
          <w:p w:rsidR="00343787" w:rsidRDefault="00343787" w:rsidP="00177AC0">
            <w:pPr>
              <w:pStyle w:val="a"/>
            </w:pPr>
            <w:r>
              <w:t>требования к необходимым умениям изм</w:t>
            </w:r>
            <w:r>
              <w:t>е</w:t>
            </w:r>
            <w:r>
              <w:t>нены в соответствии с трудовыми дейс</w:t>
            </w:r>
            <w:r>
              <w:t>т</w:t>
            </w:r>
            <w:r>
              <w:t>виями.</w:t>
            </w:r>
          </w:p>
          <w:p w:rsidR="00343787" w:rsidRPr="000141B9" w:rsidRDefault="00343787" w:rsidP="00177AC0">
            <w:pPr>
              <w:pStyle w:val="a"/>
            </w:pPr>
            <w:r>
              <w:t>требования к необходимым знаниям изм</w:t>
            </w:r>
            <w:r>
              <w:t>е</w:t>
            </w:r>
            <w:r>
              <w:t>нены в соответствии с трудовыми дейс</w:t>
            </w:r>
            <w:r>
              <w:t>т</w:t>
            </w:r>
            <w:r>
              <w:t>виями.</w:t>
            </w:r>
          </w:p>
        </w:tc>
      </w:tr>
      <w:tr w:rsidR="00343787" w:rsidRPr="000141B9" w:rsidTr="00177A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7" w:rsidRPr="000141B9" w:rsidRDefault="00343787" w:rsidP="006C4843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IV</w:t>
            </w:r>
            <w:r w:rsidRPr="000141B9">
              <w:t xml:space="preserve"> профессионального стандарта</w:t>
            </w:r>
          </w:p>
        </w:tc>
      </w:tr>
      <w:tr w:rsidR="00343787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7" w:rsidRPr="000141B9" w:rsidRDefault="00343787" w:rsidP="006C4843">
            <w:pPr>
              <w:jc w:val="center"/>
            </w:pPr>
            <w:r>
              <w:t>15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7" w:rsidRPr="000141B9" w:rsidRDefault="00343787" w:rsidP="006C4843">
            <w:pPr>
              <w:pStyle w:val="af3"/>
            </w:pPr>
            <w:r w:rsidRPr="000141B9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7" w:rsidRDefault="00343787" w:rsidP="006C4843">
            <w:pPr>
              <w:pStyle w:val="af3"/>
              <w:rPr>
                <w:rStyle w:val="af4"/>
              </w:rPr>
            </w:pPr>
            <w:r>
              <w:t xml:space="preserve">ОННО «Национальное объединение </w:t>
            </w:r>
            <w:proofErr w:type="spellStart"/>
            <w:r>
              <w:t>саморегул</w:t>
            </w:r>
            <w:r>
              <w:t>и</w:t>
            </w:r>
            <w:r>
              <w:t>руемых</w:t>
            </w:r>
            <w:proofErr w:type="spellEnd"/>
            <w:r>
              <w:t xml:space="preserve"> организаций, основанных на членстве лиц, осуществляющих строительство» (НОСТРОЙ), г</w:t>
            </w:r>
            <w:r>
              <w:t>о</w:t>
            </w:r>
            <w:r>
              <w:t>род Москва</w:t>
            </w:r>
          </w:p>
          <w:p w:rsidR="00343787" w:rsidRPr="00177AC0" w:rsidRDefault="00343787" w:rsidP="006C4843">
            <w:pPr>
              <w:pStyle w:val="af3"/>
              <w:rPr>
                <w:rStyle w:val="af4"/>
              </w:rPr>
            </w:pPr>
          </w:p>
        </w:tc>
      </w:tr>
      <w:tr w:rsidR="0034378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7" w:rsidRPr="000141B9" w:rsidRDefault="00343787" w:rsidP="00177AC0">
            <w:pPr>
              <w:jc w:val="center"/>
            </w:pPr>
            <w:r>
              <w:t>16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7" w:rsidRPr="000141B9" w:rsidRDefault="00343787" w:rsidP="00177AC0">
            <w:pPr>
              <w:pStyle w:val="af3"/>
            </w:pPr>
            <w:r w:rsidRPr="000141B9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7" w:rsidRPr="00F15D04" w:rsidRDefault="00F15D04" w:rsidP="00F15D04">
            <w:pPr>
              <w:pStyle w:val="1"/>
              <w:shd w:val="clear" w:color="auto" w:fill="FFFFFF"/>
              <w:spacing w:before="0" w:after="0"/>
            </w:pPr>
            <w:r w:rsidRPr="00F15D04">
              <w:rPr>
                <w:b w:val="0"/>
                <w:bCs/>
                <w:sz w:val="24"/>
                <w:szCs w:val="24"/>
              </w:rPr>
              <w:t>Государственное бю</w:t>
            </w:r>
            <w:r w:rsidRPr="00F15D04">
              <w:rPr>
                <w:b w:val="0"/>
                <w:bCs/>
                <w:sz w:val="24"/>
                <w:szCs w:val="24"/>
              </w:rPr>
              <w:t>д</w:t>
            </w:r>
            <w:r w:rsidRPr="00F15D04">
              <w:rPr>
                <w:b w:val="0"/>
                <w:bCs/>
                <w:sz w:val="24"/>
                <w:szCs w:val="24"/>
              </w:rPr>
              <w:t>жетное профессиональное образовательное учреждение города Москвы "Ко</w:t>
            </w:r>
            <w:r w:rsidRPr="00F15D04">
              <w:rPr>
                <w:b w:val="0"/>
                <w:bCs/>
                <w:sz w:val="24"/>
                <w:szCs w:val="24"/>
              </w:rPr>
              <w:t>л</w:t>
            </w:r>
            <w:r w:rsidRPr="00F15D04">
              <w:rPr>
                <w:b w:val="0"/>
                <w:bCs/>
                <w:sz w:val="24"/>
                <w:szCs w:val="24"/>
              </w:rPr>
              <w:t>ледж современных технологий имени Героя Сове</w:t>
            </w:r>
            <w:r w:rsidRPr="00F15D04">
              <w:rPr>
                <w:b w:val="0"/>
                <w:bCs/>
                <w:sz w:val="24"/>
                <w:szCs w:val="24"/>
              </w:rPr>
              <w:t>т</w:t>
            </w:r>
            <w:r w:rsidRPr="00F15D04">
              <w:rPr>
                <w:b w:val="0"/>
                <w:bCs/>
                <w:sz w:val="24"/>
                <w:szCs w:val="24"/>
              </w:rPr>
              <w:t>ского Союза М.Ф. Панова"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F15D04">
              <w:rPr>
                <w:b w:val="0"/>
                <w:bCs/>
                <w:sz w:val="24"/>
                <w:szCs w:val="24"/>
              </w:rPr>
              <w:t>(</w:t>
            </w:r>
            <w:r w:rsidRPr="00F15D04">
              <w:rPr>
                <w:b w:val="0"/>
                <w:sz w:val="24"/>
                <w:szCs w:val="24"/>
              </w:rPr>
              <w:t>ГБПОУ КСТ)</w:t>
            </w:r>
          </w:p>
        </w:tc>
      </w:tr>
    </w:tbl>
    <w:p w:rsidR="000141B9" w:rsidRPr="000141B9" w:rsidRDefault="000141B9" w:rsidP="000141B9"/>
    <w:sectPr w:rsidR="000141B9" w:rsidRPr="000141B9" w:rsidSect="00531CD1"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7384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B43932" w16cid:durableId="1F0DC6A3"/>
  <w16cid:commentId w16cid:paraId="3AFAD503" w16cid:durableId="1F0DC6A4"/>
  <w16cid:commentId w16cid:paraId="337DC204" w16cid:durableId="1F0DC6A5"/>
  <w16cid:commentId w16cid:paraId="6FAE42D1" w16cid:durableId="1F0DC6A6"/>
  <w16cid:commentId w16cid:paraId="0640D92F" w16cid:durableId="1F0DC6A7"/>
  <w16cid:commentId w16cid:paraId="1F120BB5" w16cid:durableId="1F0DC6A8"/>
  <w16cid:commentId w16cid:paraId="52256532" w16cid:durableId="1F0DC6A9"/>
  <w16cid:commentId w16cid:paraId="4A0BB537" w16cid:durableId="1F0DC6AA"/>
  <w16cid:commentId w16cid:paraId="1674E23F" w16cid:durableId="1F0DC6AB"/>
  <w16cid:commentId w16cid:paraId="1D1853B8" w16cid:durableId="1F0DC6AC"/>
  <w16cid:commentId w16cid:paraId="49508299" w16cid:durableId="1F0DC6AD"/>
  <w16cid:commentId w16cid:paraId="30AF0FBC" w16cid:durableId="216FF8BB"/>
  <w16cid:commentId w16cid:paraId="46FB6534" w16cid:durableId="1F0DC6AE"/>
  <w16cid:commentId w16cid:paraId="3A3A88FE" w16cid:durableId="1F0DC6AF"/>
  <w16cid:commentId w16cid:paraId="29CDD456" w16cid:durableId="1F0DC6B0"/>
  <w16cid:commentId w16cid:paraId="512BFE74" w16cid:durableId="1F0DC6B1"/>
  <w16cid:commentId w16cid:paraId="09ABFD59" w16cid:durableId="1F0DC6B2"/>
  <w16cid:commentId w16cid:paraId="7B045C2C" w16cid:durableId="1F0DC6B3"/>
  <w16cid:commentId w16cid:paraId="73B48AAB" w16cid:durableId="1F0DC6B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9C" w:rsidRDefault="001E569C">
      <w:r>
        <w:separator/>
      </w:r>
    </w:p>
  </w:endnote>
  <w:endnote w:type="continuationSeparator" w:id="0">
    <w:p w:rsidR="001E569C" w:rsidRDefault="001E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33" w:rsidRPr="008E04A4" w:rsidRDefault="00354933" w:rsidP="008E04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33" w:rsidRDefault="0035493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33" w:rsidRDefault="0035493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8" type="#_x0000_t202" style="position:absolute;margin-left:742.05pt;margin-top:-240.8pt;width:22.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" stroked="f" strokeweight=".5pt">
          <v:textbox style="layout-flow:vertical" inset="0,0,0,0">
            <w:txbxContent>
              <w:p w:rsidR="00354933" w:rsidRDefault="00354933" w:rsidP="00564D2A">
                <w:pPr>
                  <w:jc w:val="center"/>
                </w:pPr>
                <w:fldSimple w:instr=" PAGE   \* MERGEFORMAT ">
                  <w:r>
                    <w:rPr>
                      <w:noProof/>
                    </w:rPr>
                    <w:t>13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9C" w:rsidRDefault="001E569C">
      <w:r>
        <w:separator/>
      </w:r>
    </w:p>
  </w:footnote>
  <w:footnote w:type="continuationSeparator" w:id="0">
    <w:p w:rsidR="001E569C" w:rsidRDefault="001E5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33" w:rsidRDefault="00354933">
    <w:pPr>
      <w:pStyle w:val="a9"/>
      <w:jc w:val="center"/>
    </w:pPr>
    <w:fldSimple w:instr="PAGE   \* MERGEFORMAT">
      <w:r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33" w:rsidRDefault="00354933">
    <w:pPr>
      <w:pStyle w:val="a9"/>
      <w:jc w:val="center"/>
    </w:pPr>
    <w:fldSimple w:instr="PAGE   \* MERGEFORMAT">
      <w:r w:rsidR="00F15D04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33" w:rsidRDefault="0035493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33" w:rsidRDefault="00354933" w:rsidP="00564D2A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9" type="#_x0000_t202" style="position:absolute;margin-left:750pt;margin-top:250.65pt;width:22.5pt;height:31.5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" stroked="f" strokeweight=".5pt">
          <v:textbox style="layout-flow:vertical" inset="0,0,0,0">
            <w:txbxContent>
              <w:p w:rsidR="00354933" w:rsidRDefault="00354933" w:rsidP="00313B1E">
                <w:pPr>
                  <w:jc w:val="center"/>
                </w:pPr>
                <w:fldSimple w:instr=" PAGE   \* MERGEFORMAT ">
                  <w:r w:rsidR="00F15D04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33" w:rsidRDefault="00354933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33" w:rsidRDefault="00354933" w:rsidP="00564D2A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773.55pt;margin-top:250.5pt;width:22.5pt;height:31.5pt;z-index:25166336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" stroked="f" strokeweight=".5pt">
          <v:textbox style="layout-flow:vertical" inset="0,0,0,0">
            <w:txbxContent>
              <w:p w:rsidR="00354933" w:rsidRDefault="00354933" w:rsidP="00313B1E">
                <w:pPr>
                  <w:jc w:val="center"/>
                </w:pPr>
                <w:fldSimple w:instr=" PAGE   \* MERGEFORMAT ">
                  <w:r w:rsidR="00F15D04"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05D5F"/>
    <w:multiLevelType w:val="hybridMultilevel"/>
    <w:tmpl w:val="7F4C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74BF2"/>
    <w:multiLevelType w:val="hybridMultilevel"/>
    <w:tmpl w:val="C818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00427B5"/>
    <w:multiLevelType w:val="hybridMultilevel"/>
    <w:tmpl w:val="5D82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10"/>
  </w:num>
  <w:num w:numId="5">
    <w:abstractNumId w:val="8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7"/>
  </w:num>
  <w:num w:numId="20">
    <w:abstractNumId w:val="9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g Spiridonov">
    <w15:presenceInfo w15:providerId="Windows Live" w15:userId="99bc12b0ee9f78b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1"/>
  <w:defaultTabStop w:val="708"/>
  <w:autoHyphenation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D7885"/>
    <w:rsid w:val="000141B9"/>
    <w:rsid w:val="00024422"/>
    <w:rsid w:val="000253F3"/>
    <w:rsid w:val="000558C4"/>
    <w:rsid w:val="00060C46"/>
    <w:rsid w:val="00086263"/>
    <w:rsid w:val="00093D2D"/>
    <w:rsid w:val="00097589"/>
    <w:rsid w:val="000A00BC"/>
    <w:rsid w:val="000C4769"/>
    <w:rsid w:val="000C79DA"/>
    <w:rsid w:val="000D34DF"/>
    <w:rsid w:val="000D4118"/>
    <w:rsid w:val="000E33D4"/>
    <w:rsid w:val="000F78DC"/>
    <w:rsid w:val="0012430E"/>
    <w:rsid w:val="00127CCB"/>
    <w:rsid w:val="00143F6B"/>
    <w:rsid w:val="00144857"/>
    <w:rsid w:val="001527D0"/>
    <w:rsid w:val="00155FC2"/>
    <w:rsid w:val="00166E08"/>
    <w:rsid w:val="001676D7"/>
    <w:rsid w:val="00174084"/>
    <w:rsid w:val="00177AC0"/>
    <w:rsid w:val="0018479D"/>
    <w:rsid w:val="00190C3D"/>
    <w:rsid w:val="00195361"/>
    <w:rsid w:val="00197BEE"/>
    <w:rsid w:val="001A2BD3"/>
    <w:rsid w:val="001C05B6"/>
    <w:rsid w:val="001E569C"/>
    <w:rsid w:val="001E7931"/>
    <w:rsid w:val="001F1EE2"/>
    <w:rsid w:val="00210E9A"/>
    <w:rsid w:val="0021293F"/>
    <w:rsid w:val="00213B30"/>
    <w:rsid w:val="00215498"/>
    <w:rsid w:val="00215A25"/>
    <w:rsid w:val="00233861"/>
    <w:rsid w:val="0025410D"/>
    <w:rsid w:val="00254B16"/>
    <w:rsid w:val="00255D48"/>
    <w:rsid w:val="00255F7D"/>
    <w:rsid w:val="002560D8"/>
    <w:rsid w:val="00267346"/>
    <w:rsid w:val="002762CB"/>
    <w:rsid w:val="00290D86"/>
    <w:rsid w:val="002B43DB"/>
    <w:rsid w:val="002B4B61"/>
    <w:rsid w:val="002B7659"/>
    <w:rsid w:val="002C2030"/>
    <w:rsid w:val="002C5B7A"/>
    <w:rsid w:val="002D6605"/>
    <w:rsid w:val="002D6770"/>
    <w:rsid w:val="002E160D"/>
    <w:rsid w:val="002E40B5"/>
    <w:rsid w:val="002F05B6"/>
    <w:rsid w:val="002F104E"/>
    <w:rsid w:val="002F3B61"/>
    <w:rsid w:val="00301C6F"/>
    <w:rsid w:val="00313B1E"/>
    <w:rsid w:val="0031507D"/>
    <w:rsid w:val="00316ADD"/>
    <w:rsid w:val="003203F7"/>
    <w:rsid w:val="00343787"/>
    <w:rsid w:val="00346486"/>
    <w:rsid w:val="00353D5E"/>
    <w:rsid w:val="00354933"/>
    <w:rsid w:val="00355325"/>
    <w:rsid w:val="00361B5C"/>
    <w:rsid w:val="0037073E"/>
    <w:rsid w:val="00382B4D"/>
    <w:rsid w:val="00384992"/>
    <w:rsid w:val="00390A4E"/>
    <w:rsid w:val="003959EC"/>
    <w:rsid w:val="003A33FD"/>
    <w:rsid w:val="003A739F"/>
    <w:rsid w:val="003B1617"/>
    <w:rsid w:val="003C632C"/>
    <w:rsid w:val="003F018E"/>
    <w:rsid w:val="003F554C"/>
    <w:rsid w:val="003F59FD"/>
    <w:rsid w:val="00430E1A"/>
    <w:rsid w:val="004431AD"/>
    <w:rsid w:val="004450C1"/>
    <w:rsid w:val="00447681"/>
    <w:rsid w:val="004633B5"/>
    <w:rsid w:val="00465D52"/>
    <w:rsid w:val="004701E0"/>
    <w:rsid w:val="0047711C"/>
    <w:rsid w:val="00486DBD"/>
    <w:rsid w:val="00487E7D"/>
    <w:rsid w:val="004947DC"/>
    <w:rsid w:val="004C770A"/>
    <w:rsid w:val="004C7DC4"/>
    <w:rsid w:val="004D376E"/>
    <w:rsid w:val="004D7885"/>
    <w:rsid w:val="004F0DBC"/>
    <w:rsid w:val="005229F1"/>
    <w:rsid w:val="005308F7"/>
    <w:rsid w:val="00531CD1"/>
    <w:rsid w:val="005615BF"/>
    <w:rsid w:val="00564D2A"/>
    <w:rsid w:val="0058400F"/>
    <w:rsid w:val="005902C2"/>
    <w:rsid w:val="005A4F2D"/>
    <w:rsid w:val="005B19A7"/>
    <w:rsid w:val="005B5000"/>
    <w:rsid w:val="005B599A"/>
    <w:rsid w:val="005C7739"/>
    <w:rsid w:val="005D5956"/>
    <w:rsid w:val="005D5E2D"/>
    <w:rsid w:val="005D606E"/>
    <w:rsid w:val="005E6D75"/>
    <w:rsid w:val="005F72A9"/>
    <w:rsid w:val="00613012"/>
    <w:rsid w:val="0063787E"/>
    <w:rsid w:val="006415F1"/>
    <w:rsid w:val="00642858"/>
    <w:rsid w:val="00642C6E"/>
    <w:rsid w:val="006507F4"/>
    <w:rsid w:val="00651131"/>
    <w:rsid w:val="00663D3F"/>
    <w:rsid w:val="00667655"/>
    <w:rsid w:val="00670B10"/>
    <w:rsid w:val="00670C89"/>
    <w:rsid w:val="006722B7"/>
    <w:rsid w:val="00674F2B"/>
    <w:rsid w:val="00677FA9"/>
    <w:rsid w:val="0068763D"/>
    <w:rsid w:val="006934AB"/>
    <w:rsid w:val="0069531A"/>
    <w:rsid w:val="006A0E77"/>
    <w:rsid w:val="006A54F4"/>
    <w:rsid w:val="006B0FC5"/>
    <w:rsid w:val="006C4843"/>
    <w:rsid w:val="006E1261"/>
    <w:rsid w:val="006E714B"/>
    <w:rsid w:val="006F5FF3"/>
    <w:rsid w:val="00714D3A"/>
    <w:rsid w:val="00726A9C"/>
    <w:rsid w:val="00730656"/>
    <w:rsid w:val="00736892"/>
    <w:rsid w:val="0074522F"/>
    <w:rsid w:val="00760F84"/>
    <w:rsid w:val="00767B57"/>
    <w:rsid w:val="00780E1B"/>
    <w:rsid w:val="0078133E"/>
    <w:rsid w:val="007A0CFE"/>
    <w:rsid w:val="007A5AAB"/>
    <w:rsid w:val="007B0881"/>
    <w:rsid w:val="007B40FA"/>
    <w:rsid w:val="007B7ACD"/>
    <w:rsid w:val="007D3E67"/>
    <w:rsid w:val="007E6FF2"/>
    <w:rsid w:val="007E7AC0"/>
    <w:rsid w:val="007F1724"/>
    <w:rsid w:val="007F2687"/>
    <w:rsid w:val="007F620A"/>
    <w:rsid w:val="00800E22"/>
    <w:rsid w:val="008168B8"/>
    <w:rsid w:val="00834F26"/>
    <w:rsid w:val="00837FC4"/>
    <w:rsid w:val="00844EB2"/>
    <w:rsid w:val="008530AA"/>
    <w:rsid w:val="00857DE6"/>
    <w:rsid w:val="00863EBA"/>
    <w:rsid w:val="00871505"/>
    <w:rsid w:val="00882CBC"/>
    <w:rsid w:val="0088589D"/>
    <w:rsid w:val="0088773E"/>
    <w:rsid w:val="00890579"/>
    <w:rsid w:val="00894783"/>
    <w:rsid w:val="008A76D8"/>
    <w:rsid w:val="008B3B3F"/>
    <w:rsid w:val="008C0E81"/>
    <w:rsid w:val="008C1DA4"/>
    <w:rsid w:val="008E04A4"/>
    <w:rsid w:val="008E3D4C"/>
    <w:rsid w:val="008E4CD9"/>
    <w:rsid w:val="00903786"/>
    <w:rsid w:val="009132F5"/>
    <w:rsid w:val="00916031"/>
    <w:rsid w:val="00924213"/>
    <w:rsid w:val="009300D1"/>
    <w:rsid w:val="00930A3D"/>
    <w:rsid w:val="00952F16"/>
    <w:rsid w:val="00971751"/>
    <w:rsid w:val="00986C91"/>
    <w:rsid w:val="0099016A"/>
    <w:rsid w:val="00992444"/>
    <w:rsid w:val="009B3534"/>
    <w:rsid w:val="009B62F1"/>
    <w:rsid w:val="009B6DE3"/>
    <w:rsid w:val="009C7D11"/>
    <w:rsid w:val="009D60A1"/>
    <w:rsid w:val="00A0396B"/>
    <w:rsid w:val="00A06DC3"/>
    <w:rsid w:val="00A4635A"/>
    <w:rsid w:val="00A467D4"/>
    <w:rsid w:val="00A5699F"/>
    <w:rsid w:val="00A60162"/>
    <w:rsid w:val="00A631C6"/>
    <w:rsid w:val="00A6641C"/>
    <w:rsid w:val="00A77684"/>
    <w:rsid w:val="00A85828"/>
    <w:rsid w:val="00AA0B9D"/>
    <w:rsid w:val="00AA0BF4"/>
    <w:rsid w:val="00AB21E9"/>
    <w:rsid w:val="00AC18BE"/>
    <w:rsid w:val="00AC1F79"/>
    <w:rsid w:val="00AC3417"/>
    <w:rsid w:val="00B00A01"/>
    <w:rsid w:val="00B30C01"/>
    <w:rsid w:val="00B35C7D"/>
    <w:rsid w:val="00B474FB"/>
    <w:rsid w:val="00B47F68"/>
    <w:rsid w:val="00B56180"/>
    <w:rsid w:val="00B722D3"/>
    <w:rsid w:val="00BB6554"/>
    <w:rsid w:val="00BC437F"/>
    <w:rsid w:val="00BD0791"/>
    <w:rsid w:val="00C00506"/>
    <w:rsid w:val="00C02976"/>
    <w:rsid w:val="00C20AF3"/>
    <w:rsid w:val="00C22520"/>
    <w:rsid w:val="00C23497"/>
    <w:rsid w:val="00C3583E"/>
    <w:rsid w:val="00C41ADE"/>
    <w:rsid w:val="00C5517C"/>
    <w:rsid w:val="00C61EA2"/>
    <w:rsid w:val="00C62DCB"/>
    <w:rsid w:val="00C80500"/>
    <w:rsid w:val="00C91D8C"/>
    <w:rsid w:val="00C960F2"/>
    <w:rsid w:val="00CA0673"/>
    <w:rsid w:val="00CA4172"/>
    <w:rsid w:val="00CB1D07"/>
    <w:rsid w:val="00CC0316"/>
    <w:rsid w:val="00CC38E3"/>
    <w:rsid w:val="00CC6952"/>
    <w:rsid w:val="00CD19DD"/>
    <w:rsid w:val="00CF15EE"/>
    <w:rsid w:val="00CF7B3D"/>
    <w:rsid w:val="00D120D1"/>
    <w:rsid w:val="00D5274C"/>
    <w:rsid w:val="00D708FB"/>
    <w:rsid w:val="00D71BCE"/>
    <w:rsid w:val="00D75B3B"/>
    <w:rsid w:val="00D773E3"/>
    <w:rsid w:val="00D928BD"/>
    <w:rsid w:val="00DA05B0"/>
    <w:rsid w:val="00DA0898"/>
    <w:rsid w:val="00DA502E"/>
    <w:rsid w:val="00DA512C"/>
    <w:rsid w:val="00DA7849"/>
    <w:rsid w:val="00DB7087"/>
    <w:rsid w:val="00DD1178"/>
    <w:rsid w:val="00DD489F"/>
    <w:rsid w:val="00DE51BC"/>
    <w:rsid w:val="00DF4866"/>
    <w:rsid w:val="00DF4B2E"/>
    <w:rsid w:val="00E01DAB"/>
    <w:rsid w:val="00E04BAF"/>
    <w:rsid w:val="00E20D06"/>
    <w:rsid w:val="00E20F1C"/>
    <w:rsid w:val="00E40328"/>
    <w:rsid w:val="00E4690F"/>
    <w:rsid w:val="00E55182"/>
    <w:rsid w:val="00E63714"/>
    <w:rsid w:val="00E72577"/>
    <w:rsid w:val="00E73FB2"/>
    <w:rsid w:val="00E80CE0"/>
    <w:rsid w:val="00E9474E"/>
    <w:rsid w:val="00E96E62"/>
    <w:rsid w:val="00EA2B79"/>
    <w:rsid w:val="00EC28A2"/>
    <w:rsid w:val="00ED4839"/>
    <w:rsid w:val="00ED779D"/>
    <w:rsid w:val="00EE1274"/>
    <w:rsid w:val="00EF3719"/>
    <w:rsid w:val="00F13F7D"/>
    <w:rsid w:val="00F15D04"/>
    <w:rsid w:val="00F21B88"/>
    <w:rsid w:val="00F220DB"/>
    <w:rsid w:val="00F334C3"/>
    <w:rsid w:val="00F337AF"/>
    <w:rsid w:val="00F427D1"/>
    <w:rsid w:val="00F46FB5"/>
    <w:rsid w:val="00F50E22"/>
    <w:rsid w:val="00F56A03"/>
    <w:rsid w:val="00F57ABC"/>
    <w:rsid w:val="00F6035D"/>
    <w:rsid w:val="00F73443"/>
    <w:rsid w:val="00F866D8"/>
    <w:rsid w:val="00F91253"/>
    <w:rsid w:val="00FA638D"/>
    <w:rsid w:val="00FA65B2"/>
    <w:rsid w:val="00FA6663"/>
    <w:rsid w:val="00FE580F"/>
    <w:rsid w:val="00FE7952"/>
    <w:rsid w:val="00FE79AD"/>
    <w:rsid w:val="00FE7A38"/>
    <w:rsid w:val="00FF0D75"/>
    <w:rsid w:val="00FF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iPriority w:val="99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  <w:ind w:left="709" w:hanging="357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paragraph" w:customStyle="1" w:styleId="formattext">
    <w:name w:val="formattext"/>
    <w:basedOn w:val="a0"/>
    <w:rsid w:val="006E714B"/>
    <w:pPr>
      <w:spacing w:before="100" w:beforeAutospacing="1" w:after="100" w:afterAutospacing="1"/>
    </w:pPr>
    <w:rPr>
      <w:bCs w:val="0"/>
    </w:rPr>
  </w:style>
  <w:style w:type="paragraph" w:customStyle="1" w:styleId="headertext">
    <w:name w:val="headertext"/>
    <w:basedOn w:val="a0"/>
    <w:rsid w:val="006E714B"/>
    <w:pPr>
      <w:spacing w:before="100" w:beforeAutospacing="1" w:after="100" w:afterAutospacing="1"/>
    </w:pPr>
    <w:rPr>
      <w:bCs w:val="0"/>
    </w:rPr>
  </w:style>
  <w:style w:type="paragraph" w:styleId="aff">
    <w:name w:val="Normal (Web)"/>
    <w:basedOn w:val="a0"/>
    <w:uiPriority w:val="99"/>
    <w:unhideWhenUsed/>
    <w:rsid w:val="00613012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trudvse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st.mskobr.ru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fstandart.rosmintrud.ru/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soyuzmash.ru/professional-standard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205F-B299-41A5-BD22-07A56946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6456</Words>
  <Characters>36800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</dc:creator>
  <cp:keywords/>
  <dc:description/>
  <cp:lastModifiedBy>Пользователь</cp:lastModifiedBy>
  <cp:revision>5</cp:revision>
  <cp:lastPrinted>2019-11-08T11:23:00Z</cp:lastPrinted>
  <dcterms:created xsi:type="dcterms:W3CDTF">2020-03-12T16:56:00Z</dcterms:created>
  <dcterms:modified xsi:type="dcterms:W3CDTF">2020-08-30T09:09:00Z</dcterms:modified>
</cp:coreProperties>
</file>