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975F0" w14:textId="77777777" w:rsidR="00BB21B0" w:rsidRPr="00EF3A44" w:rsidRDefault="00BB21B0" w:rsidP="00FC2E61">
      <w:pPr>
        <w:numPr>
          <w:ilvl w:val="12"/>
          <w:numId w:val="0"/>
        </w:numPr>
        <w:spacing w:line="360" w:lineRule="auto"/>
        <w:jc w:val="center"/>
        <w:rPr>
          <w:rFonts w:asciiTheme="majorBidi" w:hAnsiTheme="majorBidi" w:cstheme="majorBidi"/>
          <w:b/>
          <w:bCs/>
          <w:sz w:val="28"/>
          <w:szCs w:val="28"/>
          <w:lang w:eastAsia="ru-RU"/>
        </w:rPr>
      </w:pPr>
      <w:r w:rsidRPr="00EF3A44">
        <w:rPr>
          <w:rFonts w:asciiTheme="majorBidi" w:hAnsiTheme="majorBidi" w:cstheme="majorBidi"/>
          <w:b/>
          <w:bCs/>
          <w:sz w:val="28"/>
          <w:szCs w:val="28"/>
          <w:lang w:eastAsia="ru-RU"/>
        </w:rPr>
        <w:t>НАЦИОНАЛЬНОЕ ОБЪЕДИНЕНИЕ СТРОИТЕЛЕЙ</w:t>
      </w:r>
    </w:p>
    <w:p w14:paraId="0F6E412C" w14:textId="77777777" w:rsidR="00BB21B0" w:rsidRPr="00EF3A44" w:rsidRDefault="00BB21B0" w:rsidP="00FC2E61">
      <w:pPr>
        <w:pBdr>
          <w:top w:val="double" w:sz="4" w:space="1" w:color="auto"/>
        </w:pBdr>
        <w:jc w:val="center"/>
        <w:rPr>
          <w:rFonts w:asciiTheme="majorBidi" w:hAnsiTheme="majorBidi" w:cstheme="majorBidi"/>
          <w:b/>
          <w:bCs/>
          <w:sz w:val="28"/>
          <w:lang w:eastAsia="ru-RU"/>
        </w:rPr>
      </w:pPr>
    </w:p>
    <w:p w14:paraId="13C6E551" w14:textId="77777777" w:rsidR="00BB21B0" w:rsidRPr="00EF3A44" w:rsidRDefault="00BB21B0" w:rsidP="00B872D4">
      <w:pPr>
        <w:spacing w:line="360" w:lineRule="auto"/>
        <w:jc w:val="center"/>
        <w:rPr>
          <w:rFonts w:asciiTheme="majorBidi" w:hAnsiTheme="majorBidi" w:cstheme="majorBidi"/>
          <w:b/>
          <w:bCs/>
          <w:sz w:val="28"/>
          <w:szCs w:val="28"/>
        </w:rPr>
      </w:pPr>
    </w:p>
    <w:p w14:paraId="50580DF8" w14:textId="77777777" w:rsidR="00BB21B0" w:rsidRPr="00EF3A44" w:rsidRDefault="00BB21B0" w:rsidP="000A541F">
      <w:pPr>
        <w:spacing w:line="360" w:lineRule="auto"/>
        <w:jc w:val="center"/>
        <w:rPr>
          <w:rFonts w:asciiTheme="majorBidi" w:hAnsiTheme="majorBidi" w:cstheme="majorBidi"/>
          <w:b/>
          <w:bCs/>
          <w:sz w:val="28"/>
          <w:szCs w:val="28"/>
          <w:u w:val="single"/>
        </w:rPr>
      </w:pPr>
    </w:p>
    <w:p w14:paraId="5D1CD01D" w14:textId="77777777" w:rsidR="00BB21B0" w:rsidRPr="00EF3A44" w:rsidRDefault="00BB21B0" w:rsidP="00B872D4">
      <w:pPr>
        <w:spacing w:line="360" w:lineRule="auto"/>
        <w:jc w:val="center"/>
        <w:rPr>
          <w:rFonts w:asciiTheme="majorBidi" w:hAnsiTheme="majorBidi" w:cstheme="majorBidi"/>
          <w:b/>
          <w:bCs/>
          <w:sz w:val="28"/>
          <w:szCs w:val="28"/>
          <w:u w:val="single"/>
        </w:rPr>
      </w:pPr>
    </w:p>
    <w:p w14:paraId="3568CD64" w14:textId="77777777" w:rsidR="00BB21B0" w:rsidRPr="00EF3A44" w:rsidRDefault="00BB21B0" w:rsidP="00B872D4">
      <w:pPr>
        <w:spacing w:line="360" w:lineRule="auto"/>
        <w:jc w:val="center"/>
        <w:rPr>
          <w:rFonts w:asciiTheme="majorBidi" w:hAnsiTheme="majorBidi" w:cstheme="majorBidi"/>
          <w:b/>
          <w:bCs/>
          <w:sz w:val="28"/>
          <w:szCs w:val="28"/>
        </w:rPr>
      </w:pPr>
    </w:p>
    <w:p w14:paraId="109C3B8A" w14:textId="77777777" w:rsidR="00BB21B0" w:rsidRPr="00EF3A44" w:rsidRDefault="00BB21B0" w:rsidP="00B872D4">
      <w:pPr>
        <w:spacing w:line="360" w:lineRule="auto"/>
        <w:jc w:val="center"/>
        <w:rPr>
          <w:rFonts w:asciiTheme="majorBidi" w:hAnsiTheme="majorBidi" w:cstheme="majorBidi"/>
          <w:b/>
          <w:bCs/>
          <w:sz w:val="28"/>
          <w:szCs w:val="28"/>
        </w:rPr>
      </w:pPr>
    </w:p>
    <w:p w14:paraId="54A4D82D" w14:textId="77777777" w:rsidR="00BB21B0" w:rsidRPr="00EF3A44" w:rsidRDefault="009D6629" w:rsidP="00924CAD">
      <w:pPr>
        <w:spacing w:line="360" w:lineRule="auto"/>
        <w:jc w:val="center"/>
        <w:rPr>
          <w:rFonts w:asciiTheme="majorBidi" w:eastAsia="@BatangChe" w:hAnsiTheme="majorBidi" w:cstheme="majorBidi"/>
          <w:b/>
          <w:bCs/>
          <w:sz w:val="28"/>
          <w:szCs w:val="28"/>
        </w:rPr>
      </w:pPr>
      <w:r w:rsidRPr="00EF3A44">
        <w:rPr>
          <w:rFonts w:asciiTheme="majorBidi" w:eastAsia="@BatangChe" w:hAnsiTheme="majorBidi" w:cstheme="majorBidi"/>
          <w:b/>
          <w:bCs/>
          <w:sz w:val="28"/>
          <w:szCs w:val="28"/>
        </w:rPr>
        <w:t>ПРИМЕРНОЕ УНИФИЦИРОВАННОЕ ПОЛОЖЕНИЕ</w:t>
      </w:r>
    </w:p>
    <w:p w14:paraId="53061548" w14:textId="77777777" w:rsidR="009D6629" w:rsidRPr="00EF3A44" w:rsidRDefault="009D6629" w:rsidP="00924CAD">
      <w:pPr>
        <w:spacing w:line="360" w:lineRule="auto"/>
        <w:jc w:val="center"/>
        <w:rPr>
          <w:rFonts w:asciiTheme="majorBidi" w:hAnsiTheme="majorBidi" w:cstheme="majorBidi"/>
          <w:b/>
          <w:bCs/>
          <w:sz w:val="28"/>
          <w:szCs w:val="28"/>
        </w:rPr>
      </w:pPr>
      <w:r w:rsidRPr="00EF3A44">
        <w:rPr>
          <w:rFonts w:asciiTheme="majorBidi" w:eastAsia="@BatangChe" w:hAnsiTheme="majorBidi" w:cstheme="majorBidi"/>
          <w:b/>
          <w:bCs/>
          <w:sz w:val="28"/>
          <w:szCs w:val="28"/>
        </w:rPr>
        <w:t>САМОРЕГУЛИРУЕМОЙ ОРГАНИЗАЦИИ, ОСНОВАННОЙ НА ЧЛЕНСТВЕ ЛИЦ, ОСУЩЕСТВЛЯЮЩИХ СТРОИТЕЛЬСТВО</w:t>
      </w:r>
    </w:p>
    <w:p w14:paraId="2B6B4A51" w14:textId="77777777" w:rsidR="00BB21B0" w:rsidRPr="00EF3A44" w:rsidRDefault="00BB21B0" w:rsidP="00ED2674">
      <w:pPr>
        <w:pStyle w:val="a9"/>
        <w:spacing w:line="360" w:lineRule="auto"/>
        <w:rPr>
          <w:rFonts w:asciiTheme="majorBidi" w:hAnsiTheme="majorBidi" w:cstheme="majorBidi"/>
        </w:rPr>
      </w:pPr>
    </w:p>
    <w:p w14:paraId="4E0ED320" w14:textId="77777777" w:rsidR="00BB21B0" w:rsidRPr="00EF3A44" w:rsidRDefault="00BB21B0" w:rsidP="0DA37CB4">
      <w:pPr>
        <w:pStyle w:val="a9"/>
        <w:spacing w:line="360" w:lineRule="auto"/>
        <w:rPr>
          <w:rFonts w:asciiTheme="majorBidi" w:hAnsiTheme="majorBidi" w:cstheme="majorBidi"/>
        </w:rPr>
      </w:pPr>
      <w:r w:rsidRPr="00EF3A44">
        <w:rPr>
          <w:rFonts w:asciiTheme="majorBidi" w:hAnsiTheme="majorBidi" w:cstheme="majorBidi"/>
        </w:rPr>
        <w:br/>
      </w:r>
      <w:r w:rsidR="16C83FB7" w:rsidRPr="00EF3A44">
        <w:rPr>
          <w:rFonts w:asciiTheme="majorBidi" w:eastAsia="@BatangChe" w:hAnsiTheme="majorBidi" w:cstheme="majorBidi"/>
          <w:color w:val="000000" w:themeColor="text1"/>
        </w:rPr>
        <w:t>О КОНТРОЛЕ САМОРЕГУЛИРУЕМОЙ ОРГАНИЗАЦИЕЙ ДЕЯТЕЛЬНОСТИ СВОИХ ЧЛЕНОВ</w:t>
      </w:r>
    </w:p>
    <w:p w14:paraId="29C65A54" w14:textId="77777777" w:rsidR="00BB21B0" w:rsidRPr="00EF3A44" w:rsidRDefault="00BB21B0" w:rsidP="00385179">
      <w:pPr>
        <w:spacing w:line="360" w:lineRule="auto"/>
        <w:jc w:val="center"/>
        <w:rPr>
          <w:rFonts w:asciiTheme="majorBidi" w:hAnsiTheme="majorBidi" w:cstheme="majorBidi"/>
          <w:b/>
          <w:bCs/>
          <w:sz w:val="28"/>
          <w:szCs w:val="28"/>
        </w:rPr>
      </w:pPr>
    </w:p>
    <w:p w14:paraId="39840AFA" w14:textId="77777777" w:rsidR="00BB21B0" w:rsidRPr="00EF3A44" w:rsidRDefault="00BB21B0" w:rsidP="00B872D4">
      <w:pPr>
        <w:spacing w:line="360" w:lineRule="auto"/>
        <w:jc w:val="center"/>
        <w:rPr>
          <w:rFonts w:asciiTheme="majorBidi" w:hAnsiTheme="majorBidi" w:cstheme="majorBidi"/>
          <w:b/>
          <w:bCs/>
          <w:sz w:val="28"/>
          <w:szCs w:val="28"/>
        </w:rPr>
      </w:pPr>
    </w:p>
    <w:p w14:paraId="19A5F715" w14:textId="77777777" w:rsidR="00BB21B0" w:rsidRPr="00EF3A44" w:rsidRDefault="00BB21B0" w:rsidP="00B872D4">
      <w:pPr>
        <w:spacing w:line="360" w:lineRule="auto"/>
        <w:jc w:val="center"/>
        <w:rPr>
          <w:rFonts w:asciiTheme="majorBidi" w:hAnsiTheme="majorBidi" w:cstheme="majorBidi"/>
          <w:b/>
          <w:bCs/>
          <w:sz w:val="28"/>
          <w:szCs w:val="28"/>
        </w:rPr>
      </w:pPr>
    </w:p>
    <w:p w14:paraId="0F04A771" w14:textId="77777777" w:rsidR="00BB21B0" w:rsidRPr="00EF3A44" w:rsidRDefault="00BB21B0" w:rsidP="00B872D4">
      <w:pPr>
        <w:pStyle w:val="9"/>
        <w:jc w:val="center"/>
        <w:rPr>
          <w:rFonts w:asciiTheme="majorBidi" w:hAnsiTheme="majorBidi" w:cstheme="majorBidi"/>
          <w:sz w:val="40"/>
          <w:szCs w:val="40"/>
        </w:rPr>
      </w:pPr>
    </w:p>
    <w:p w14:paraId="2BE07CDE" w14:textId="77777777" w:rsidR="00BB21B0" w:rsidRPr="00EF3A44" w:rsidRDefault="00BB21B0" w:rsidP="00B872D4">
      <w:pPr>
        <w:pStyle w:val="6"/>
        <w:rPr>
          <w:rFonts w:asciiTheme="majorBidi" w:hAnsiTheme="majorBidi" w:cstheme="majorBidi"/>
          <w:b/>
          <w:bCs/>
          <w:u w:val="single"/>
        </w:rPr>
      </w:pPr>
    </w:p>
    <w:p w14:paraId="5E230C71" w14:textId="77777777" w:rsidR="00BB21B0" w:rsidRPr="00EF3A44" w:rsidRDefault="00BB21B0" w:rsidP="00B872D4">
      <w:pPr>
        <w:spacing w:line="360" w:lineRule="auto"/>
        <w:rPr>
          <w:rFonts w:asciiTheme="majorBidi" w:hAnsiTheme="majorBidi" w:cstheme="majorBidi"/>
          <w:sz w:val="28"/>
          <w:szCs w:val="28"/>
        </w:rPr>
      </w:pPr>
    </w:p>
    <w:p w14:paraId="01A122F2" w14:textId="77777777" w:rsidR="00BB21B0" w:rsidRPr="00EF3A44" w:rsidRDefault="00BB21B0" w:rsidP="00B872D4">
      <w:pPr>
        <w:spacing w:line="360" w:lineRule="auto"/>
        <w:rPr>
          <w:rFonts w:asciiTheme="majorBidi" w:hAnsiTheme="majorBidi" w:cstheme="majorBidi"/>
          <w:sz w:val="28"/>
          <w:szCs w:val="28"/>
        </w:rPr>
      </w:pPr>
    </w:p>
    <w:p w14:paraId="1DC653DD" w14:textId="77777777" w:rsidR="00BB21B0" w:rsidRPr="00EF3A44" w:rsidRDefault="00BB21B0" w:rsidP="00B872D4">
      <w:pPr>
        <w:spacing w:line="360" w:lineRule="auto"/>
        <w:rPr>
          <w:rFonts w:asciiTheme="majorBidi" w:hAnsiTheme="majorBidi" w:cstheme="majorBidi"/>
          <w:sz w:val="28"/>
          <w:szCs w:val="28"/>
        </w:rPr>
      </w:pPr>
    </w:p>
    <w:p w14:paraId="5C8C16BB" w14:textId="77777777" w:rsidR="00BB21B0" w:rsidRPr="00EF3A44" w:rsidRDefault="00BB21B0" w:rsidP="00B872D4">
      <w:pPr>
        <w:spacing w:line="360" w:lineRule="auto"/>
        <w:rPr>
          <w:rFonts w:asciiTheme="majorBidi" w:hAnsiTheme="majorBidi" w:cstheme="majorBidi"/>
          <w:sz w:val="28"/>
          <w:szCs w:val="28"/>
        </w:rPr>
      </w:pPr>
    </w:p>
    <w:p w14:paraId="0E9E855C" w14:textId="77777777" w:rsidR="00BB21B0" w:rsidRDefault="00BB21B0" w:rsidP="00924CAD">
      <w:pPr>
        <w:tabs>
          <w:tab w:val="center" w:pos="4677"/>
          <w:tab w:val="left" w:pos="6508"/>
        </w:tabs>
        <w:spacing w:line="360" w:lineRule="auto"/>
        <w:rPr>
          <w:rFonts w:asciiTheme="majorBidi" w:hAnsiTheme="majorBidi" w:cstheme="majorBidi"/>
        </w:rPr>
      </w:pPr>
    </w:p>
    <w:p w14:paraId="284611AE" w14:textId="77777777" w:rsidR="00FF7D46" w:rsidRDefault="00FF7D46" w:rsidP="00924CAD">
      <w:pPr>
        <w:tabs>
          <w:tab w:val="center" w:pos="4677"/>
          <w:tab w:val="left" w:pos="6508"/>
        </w:tabs>
        <w:spacing w:line="360" w:lineRule="auto"/>
        <w:rPr>
          <w:rFonts w:asciiTheme="majorBidi" w:hAnsiTheme="majorBidi" w:cstheme="majorBidi"/>
        </w:rPr>
      </w:pPr>
    </w:p>
    <w:p w14:paraId="23211A34" w14:textId="77777777" w:rsidR="00FF7D46" w:rsidRPr="00EF3A44" w:rsidRDefault="00FF7D46" w:rsidP="00924CAD">
      <w:pPr>
        <w:tabs>
          <w:tab w:val="center" w:pos="4677"/>
          <w:tab w:val="left" w:pos="6508"/>
        </w:tabs>
        <w:spacing w:line="360" w:lineRule="auto"/>
        <w:rPr>
          <w:rFonts w:asciiTheme="majorBidi" w:hAnsiTheme="majorBidi" w:cstheme="majorBidi"/>
          <w:i/>
          <w:sz w:val="28"/>
          <w:szCs w:val="28"/>
        </w:rPr>
      </w:pPr>
    </w:p>
    <w:p w14:paraId="726ECECB" w14:textId="77777777" w:rsidR="00BB21B0" w:rsidRPr="00EF3A44" w:rsidRDefault="00BB21B0" w:rsidP="003E75E8">
      <w:pPr>
        <w:pStyle w:val="a9"/>
        <w:spacing w:line="360" w:lineRule="auto"/>
        <w:rPr>
          <w:rFonts w:asciiTheme="majorBidi" w:hAnsiTheme="majorBidi" w:cstheme="majorBidi"/>
        </w:rPr>
      </w:pPr>
    </w:p>
    <w:p w14:paraId="200040AD" w14:textId="77777777" w:rsidR="00BB21B0" w:rsidRPr="00EF3A44" w:rsidRDefault="00BB21B0" w:rsidP="003E75E8">
      <w:pPr>
        <w:pBdr>
          <w:top w:val="double" w:sz="4" w:space="1" w:color="auto"/>
        </w:pBdr>
        <w:jc w:val="center"/>
        <w:rPr>
          <w:rFonts w:asciiTheme="majorBidi" w:hAnsiTheme="majorBidi" w:cstheme="majorBidi"/>
          <w:b/>
          <w:bCs/>
          <w:sz w:val="28"/>
        </w:rPr>
      </w:pPr>
    </w:p>
    <w:p w14:paraId="44BDFB4C" w14:textId="77777777" w:rsidR="00BB21B0" w:rsidRPr="00EF3A44" w:rsidRDefault="00BB21B0" w:rsidP="00AA29A3">
      <w:pPr>
        <w:pStyle w:val="a9"/>
        <w:rPr>
          <w:rFonts w:asciiTheme="majorBidi" w:hAnsiTheme="majorBidi" w:cstheme="majorBidi"/>
          <w:b w:val="0"/>
          <w:color w:val="000000"/>
          <w:sz w:val="24"/>
          <w:szCs w:val="24"/>
        </w:rPr>
      </w:pPr>
    </w:p>
    <w:p w14:paraId="475E7344" w14:textId="77777777" w:rsidR="00BB21B0" w:rsidRPr="00EF3A44" w:rsidRDefault="00BB21B0" w:rsidP="00B872D4">
      <w:pPr>
        <w:spacing w:line="360" w:lineRule="auto"/>
        <w:jc w:val="center"/>
        <w:rPr>
          <w:rFonts w:asciiTheme="majorBidi" w:hAnsiTheme="majorBidi" w:cstheme="majorBidi"/>
          <w:b/>
          <w:sz w:val="28"/>
          <w:szCs w:val="28"/>
        </w:rPr>
      </w:pPr>
    </w:p>
    <w:p w14:paraId="70DD3E37" w14:textId="55C93A3B" w:rsidR="00BB21B0" w:rsidRPr="00EF3A44" w:rsidRDefault="00BB21B0" w:rsidP="008045E8">
      <w:pPr>
        <w:spacing w:line="360" w:lineRule="auto"/>
        <w:jc w:val="center"/>
        <w:rPr>
          <w:rFonts w:asciiTheme="majorBidi" w:hAnsiTheme="majorBidi" w:cstheme="majorBidi"/>
          <w:bCs/>
        </w:rPr>
        <w:sectPr w:rsidR="00BB21B0" w:rsidRPr="00EF3A44" w:rsidSect="00E7081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283" w:footer="283" w:gutter="0"/>
          <w:pgNumType w:fmt="upperRoman" w:start="1"/>
          <w:cols w:space="708"/>
          <w:titlePg/>
          <w:rtlGutter/>
          <w:docGrid w:linePitch="360"/>
        </w:sectPr>
      </w:pPr>
      <w:r w:rsidRPr="00EF3A44">
        <w:rPr>
          <w:rFonts w:asciiTheme="majorBidi" w:eastAsia="@BatangChe" w:hAnsiTheme="majorBidi" w:cstheme="majorBidi"/>
        </w:rPr>
        <w:t>Москва</w:t>
      </w:r>
      <w:r w:rsidRPr="00EF3A44">
        <w:rPr>
          <w:rFonts w:asciiTheme="majorBidi" w:hAnsiTheme="majorBidi" w:cstheme="majorBidi"/>
        </w:rPr>
        <w:t xml:space="preserve"> 20</w:t>
      </w:r>
      <w:r w:rsidR="009D6629" w:rsidRPr="00EF3A44">
        <w:rPr>
          <w:rFonts w:asciiTheme="majorBidi" w:hAnsiTheme="majorBidi" w:cstheme="majorBidi"/>
        </w:rPr>
        <w:t>2</w:t>
      </w:r>
      <w:r w:rsidR="008045E8" w:rsidRPr="00EF3A44">
        <w:rPr>
          <w:rFonts w:asciiTheme="majorBidi" w:hAnsiTheme="majorBidi" w:cstheme="majorBidi"/>
        </w:rPr>
        <w:t>1</w:t>
      </w:r>
    </w:p>
    <w:p w14:paraId="625F0A99" w14:textId="77897595" w:rsidR="008B4D41" w:rsidRPr="00EF3A44" w:rsidRDefault="008B4D41" w:rsidP="008045E8">
      <w:pPr>
        <w:pStyle w:val="a5"/>
        <w:spacing w:after="0" w:line="360" w:lineRule="auto"/>
        <w:ind w:left="0"/>
        <w:rPr>
          <w:rFonts w:asciiTheme="majorBidi" w:eastAsia="@BatangChe" w:hAnsiTheme="majorBidi" w:cstheme="majorBidi"/>
          <w:b/>
          <w:sz w:val="28"/>
          <w:szCs w:val="28"/>
        </w:rPr>
      </w:pPr>
    </w:p>
    <w:p w14:paraId="73267AA7" w14:textId="77777777" w:rsidR="00BB21B0" w:rsidRPr="00EF3A44" w:rsidRDefault="00BB21B0" w:rsidP="00FE62B6">
      <w:pPr>
        <w:pStyle w:val="a5"/>
        <w:spacing w:after="0" w:line="360" w:lineRule="auto"/>
        <w:ind w:left="0"/>
        <w:jc w:val="center"/>
        <w:rPr>
          <w:rFonts w:asciiTheme="majorBidi" w:hAnsiTheme="majorBidi" w:cstheme="majorBidi"/>
          <w:b/>
          <w:sz w:val="32"/>
          <w:szCs w:val="32"/>
        </w:rPr>
      </w:pPr>
      <w:r w:rsidRPr="00EF3A44">
        <w:rPr>
          <w:rFonts w:asciiTheme="majorBidi" w:eastAsia="@BatangChe" w:hAnsiTheme="majorBidi" w:cstheme="majorBidi"/>
          <w:b/>
          <w:sz w:val="28"/>
          <w:szCs w:val="28"/>
        </w:rPr>
        <w:t>Содержание</w:t>
      </w:r>
    </w:p>
    <w:sdt>
      <w:sdtPr>
        <w:rPr>
          <w:rFonts w:asciiTheme="majorBidi" w:eastAsia="Times New Roman" w:hAnsiTheme="majorBidi" w:cs="Times New Roman"/>
          <w:b w:val="0"/>
          <w:bCs w:val="0"/>
          <w:color w:val="auto"/>
          <w:sz w:val="24"/>
          <w:szCs w:val="24"/>
        </w:rPr>
        <w:id w:val="1120803534"/>
        <w:docPartObj>
          <w:docPartGallery w:val="Table of Contents"/>
          <w:docPartUnique/>
        </w:docPartObj>
      </w:sdtPr>
      <w:sdtEndPr>
        <w:rPr>
          <w:rFonts w:ascii="Times New Roman" w:hAnsi="Times New Roman"/>
          <w:noProof/>
        </w:rPr>
      </w:sdtEndPr>
      <w:sdtContent>
        <w:p w14:paraId="7322E7F8" w14:textId="4C92819E" w:rsidR="00394978" w:rsidRPr="00C826CA" w:rsidRDefault="00394978" w:rsidP="00C9297F">
          <w:pPr>
            <w:pStyle w:val="aff9"/>
            <w:ind w:right="565"/>
            <w:jc w:val="both"/>
            <w:rPr>
              <w:rFonts w:asciiTheme="majorBidi" w:hAnsiTheme="majorBidi"/>
              <w:b w:val="0"/>
              <w:bCs w:val="0"/>
            </w:rPr>
          </w:pPr>
        </w:p>
        <w:p w14:paraId="399C9CE0" w14:textId="1A4AADF4" w:rsidR="00DE7ED6" w:rsidRPr="00C826CA" w:rsidRDefault="00394978" w:rsidP="002424F0">
          <w:pPr>
            <w:pStyle w:val="17"/>
            <w:rPr>
              <w:rFonts w:eastAsiaTheme="minorEastAsia"/>
              <w:b w:val="0"/>
              <w:bCs w:val="0"/>
              <w:noProof/>
            </w:rPr>
          </w:pPr>
          <w:r w:rsidRPr="00C826CA">
            <w:rPr>
              <w:b w:val="0"/>
              <w:bCs w:val="0"/>
              <w:sz w:val="28"/>
            </w:rPr>
            <w:fldChar w:fldCharType="begin"/>
          </w:r>
          <w:r w:rsidRPr="00C826CA">
            <w:rPr>
              <w:b w:val="0"/>
              <w:bCs w:val="0"/>
              <w:sz w:val="28"/>
            </w:rPr>
            <w:instrText>TOC \o "1-3" \h \z \u</w:instrText>
          </w:r>
          <w:r w:rsidRPr="00C826CA">
            <w:rPr>
              <w:b w:val="0"/>
              <w:bCs w:val="0"/>
              <w:sz w:val="28"/>
            </w:rPr>
            <w:fldChar w:fldCharType="separate"/>
          </w:r>
          <w:hyperlink w:anchor="_Toc88836453" w:history="1">
            <w:r w:rsidR="00DE7ED6" w:rsidRPr="00C826CA">
              <w:rPr>
                <w:rStyle w:val="af4"/>
                <w:rFonts w:asciiTheme="majorBidi" w:eastAsia="@BatangChe" w:hAnsiTheme="majorBidi" w:cstheme="majorBidi"/>
                <w:b w:val="0"/>
                <w:bCs w:val="0"/>
                <w:i w:val="0"/>
                <w:iCs w:val="0"/>
                <w:noProof/>
                <w:szCs w:val="24"/>
              </w:rPr>
              <w:t>1. Общие положения</w:t>
            </w:r>
            <w:r w:rsidR="00DE7ED6" w:rsidRPr="00C826CA">
              <w:rPr>
                <w:b w:val="0"/>
                <w:bCs w:val="0"/>
                <w:noProof/>
                <w:webHidden/>
              </w:rPr>
              <w:tab/>
            </w:r>
            <w:r w:rsidR="00DE7ED6" w:rsidRPr="00C826CA">
              <w:rPr>
                <w:b w:val="0"/>
                <w:bCs w:val="0"/>
                <w:noProof/>
                <w:webHidden/>
              </w:rPr>
              <w:fldChar w:fldCharType="begin"/>
            </w:r>
            <w:r w:rsidR="00DE7ED6" w:rsidRPr="00C826CA">
              <w:rPr>
                <w:b w:val="0"/>
                <w:bCs w:val="0"/>
                <w:noProof/>
                <w:webHidden/>
              </w:rPr>
              <w:instrText xml:space="preserve"> PAGEREF _Toc88836453 \h </w:instrText>
            </w:r>
            <w:r w:rsidR="00DE7ED6" w:rsidRPr="00C826CA">
              <w:rPr>
                <w:b w:val="0"/>
                <w:bCs w:val="0"/>
                <w:noProof/>
                <w:webHidden/>
              </w:rPr>
            </w:r>
            <w:r w:rsidR="00DE7ED6" w:rsidRPr="00C826CA">
              <w:rPr>
                <w:b w:val="0"/>
                <w:bCs w:val="0"/>
                <w:noProof/>
                <w:webHidden/>
              </w:rPr>
              <w:fldChar w:fldCharType="separate"/>
            </w:r>
            <w:r w:rsidR="008B439A">
              <w:rPr>
                <w:b w:val="0"/>
                <w:bCs w:val="0"/>
                <w:noProof/>
                <w:webHidden/>
              </w:rPr>
              <w:t>5</w:t>
            </w:r>
            <w:r w:rsidR="00DE7ED6" w:rsidRPr="00C826CA">
              <w:rPr>
                <w:b w:val="0"/>
                <w:bCs w:val="0"/>
                <w:noProof/>
                <w:webHidden/>
              </w:rPr>
              <w:fldChar w:fldCharType="end"/>
            </w:r>
          </w:hyperlink>
        </w:p>
        <w:p w14:paraId="483B230D" w14:textId="03E97CC1" w:rsidR="00DE7ED6" w:rsidRPr="00C826CA" w:rsidRDefault="002859B7" w:rsidP="002424F0">
          <w:pPr>
            <w:pStyle w:val="17"/>
            <w:rPr>
              <w:rFonts w:eastAsiaTheme="minorEastAsia"/>
              <w:b w:val="0"/>
              <w:bCs w:val="0"/>
              <w:noProof/>
            </w:rPr>
          </w:pPr>
          <w:hyperlink w:anchor="_Toc88836454" w:history="1">
            <w:r w:rsidR="00DE7ED6" w:rsidRPr="00C826CA">
              <w:rPr>
                <w:rStyle w:val="af4"/>
                <w:rFonts w:asciiTheme="majorBidi" w:eastAsia="@BatangChe" w:hAnsiTheme="majorBidi" w:cstheme="majorBidi"/>
                <w:b w:val="0"/>
                <w:bCs w:val="0"/>
                <w:i w:val="0"/>
                <w:iCs w:val="0"/>
                <w:noProof/>
                <w:szCs w:val="24"/>
              </w:rPr>
              <w:t>2. Термины и определения</w:t>
            </w:r>
            <w:r w:rsidR="00DE7ED6" w:rsidRPr="00C826CA">
              <w:rPr>
                <w:b w:val="0"/>
                <w:bCs w:val="0"/>
                <w:noProof/>
                <w:webHidden/>
              </w:rPr>
              <w:tab/>
            </w:r>
            <w:r w:rsidR="00DE7ED6" w:rsidRPr="00C826CA">
              <w:rPr>
                <w:b w:val="0"/>
                <w:bCs w:val="0"/>
                <w:noProof/>
                <w:webHidden/>
              </w:rPr>
              <w:fldChar w:fldCharType="begin"/>
            </w:r>
            <w:r w:rsidR="00DE7ED6" w:rsidRPr="00C826CA">
              <w:rPr>
                <w:b w:val="0"/>
                <w:bCs w:val="0"/>
                <w:noProof/>
                <w:webHidden/>
              </w:rPr>
              <w:instrText xml:space="preserve"> PAGEREF _Toc88836454 \h </w:instrText>
            </w:r>
            <w:r w:rsidR="00DE7ED6" w:rsidRPr="00C826CA">
              <w:rPr>
                <w:b w:val="0"/>
                <w:bCs w:val="0"/>
                <w:noProof/>
                <w:webHidden/>
              </w:rPr>
            </w:r>
            <w:r w:rsidR="00DE7ED6" w:rsidRPr="00C826CA">
              <w:rPr>
                <w:b w:val="0"/>
                <w:bCs w:val="0"/>
                <w:noProof/>
                <w:webHidden/>
              </w:rPr>
              <w:fldChar w:fldCharType="separate"/>
            </w:r>
            <w:r w:rsidR="008B439A">
              <w:rPr>
                <w:b w:val="0"/>
                <w:bCs w:val="0"/>
                <w:noProof/>
                <w:webHidden/>
              </w:rPr>
              <w:t>7</w:t>
            </w:r>
            <w:r w:rsidR="00DE7ED6" w:rsidRPr="00C826CA">
              <w:rPr>
                <w:b w:val="0"/>
                <w:bCs w:val="0"/>
                <w:noProof/>
                <w:webHidden/>
              </w:rPr>
              <w:fldChar w:fldCharType="end"/>
            </w:r>
          </w:hyperlink>
        </w:p>
        <w:p w14:paraId="1FBC9639" w14:textId="42B4B6F3" w:rsidR="00DE7ED6" w:rsidRPr="00C826CA" w:rsidRDefault="002859B7" w:rsidP="002424F0">
          <w:pPr>
            <w:pStyle w:val="17"/>
            <w:rPr>
              <w:rFonts w:eastAsiaTheme="minorEastAsia"/>
              <w:b w:val="0"/>
              <w:bCs w:val="0"/>
              <w:noProof/>
            </w:rPr>
          </w:pPr>
          <w:hyperlink w:anchor="_Toc88836455" w:history="1">
            <w:r w:rsidR="00DE7ED6" w:rsidRPr="00C826CA">
              <w:rPr>
                <w:rStyle w:val="af4"/>
                <w:rFonts w:asciiTheme="majorBidi" w:eastAsia="@BatangChe" w:hAnsiTheme="majorBidi" w:cstheme="majorBidi"/>
                <w:b w:val="0"/>
                <w:bCs w:val="0"/>
                <w:i w:val="0"/>
                <w:iCs w:val="0"/>
                <w:noProof/>
                <w:szCs w:val="24"/>
              </w:rPr>
              <w:t>3. Виды и формы проверок членов саморегулируемой организации</w:t>
            </w:r>
            <w:r w:rsidR="00DE7ED6" w:rsidRPr="00C826CA">
              <w:rPr>
                <w:b w:val="0"/>
                <w:bCs w:val="0"/>
                <w:noProof/>
                <w:webHidden/>
              </w:rPr>
              <w:tab/>
            </w:r>
            <w:r w:rsidR="00DE7ED6" w:rsidRPr="00C826CA">
              <w:rPr>
                <w:b w:val="0"/>
                <w:bCs w:val="0"/>
                <w:noProof/>
                <w:webHidden/>
              </w:rPr>
              <w:fldChar w:fldCharType="begin"/>
            </w:r>
            <w:r w:rsidR="00DE7ED6" w:rsidRPr="00C826CA">
              <w:rPr>
                <w:b w:val="0"/>
                <w:bCs w:val="0"/>
                <w:noProof/>
                <w:webHidden/>
              </w:rPr>
              <w:instrText xml:space="preserve"> PAGEREF _Toc88836455 \h </w:instrText>
            </w:r>
            <w:r w:rsidR="00DE7ED6" w:rsidRPr="00C826CA">
              <w:rPr>
                <w:b w:val="0"/>
                <w:bCs w:val="0"/>
                <w:noProof/>
                <w:webHidden/>
              </w:rPr>
            </w:r>
            <w:r w:rsidR="00DE7ED6" w:rsidRPr="00C826CA">
              <w:rPr>
                <w:b w:val="0"/>
                <w:bCs w:val="0"/>
                <w:noProof/>
                <w:webHidden/>
              </w:rPr>
              <w:fldChar w:fldCharType="separate"/>
            </w:r>
            <w:r w:rsidR="008B439A">
              <w:rPr>
                <w:b w:val="0"/>
                <w:bCs w:val="0"/>
                <w:noProof/>
                <w:webHidden/>
              </w:rPr>
              <w:t>12</w:t>
            </w:r>
            <w:r w:rsidR="00DE7ED6" w:rsidRPr="00C826CA">
              <w:rPr>
                <w:b w:val="0"/>
                <w:bCs w:val="0"/>
                <w:noProof/>
                <w:webHidden/>
              </w:rPr>
              <w:fldChar w:fldCharType="end"/>
            </w:r>
          </w:hyperlink>
        </w:p>
        <w:p w14:paraId="20DBBCC9" w14:textId="7EA76AF5" w:rsidR="00DE7ED6" w:rsidRPr="00C826CA" w:rsidRDefault="002859B7" w:rsidP="00C826CA">
          <w:pPr>
            <w:pStyle w:val="26"/>
            <w:tabs>
              <w:tab w:val="clear" w:pos="9627"/>
              <w:tab w:val="right" w:leader="dot" w:pos="10064"/>
            </w:tabs>
            <w:ind w:right="425"/>
            <w:rPr>
              <w:rFonts w:asciiTheme="majorBidi" w:eastAsiaTheme="minorEastAsia" w:hAnsiTheme="majorBidi" w:cstheme="majorBidi"/>
              <w:b w:val="0"/>
              <w:bCs w:val="0"/>
              <w:noProof/>
              <w:sz w:val="24"/>
              <w:szCs w:val="24"/>
            </w:rPr>
          </w:pPr>
          <w:hyperlink w:anchor="_Toc88836456" w:history="1">
            <w:r w:rsidR="00DE7ED6" w:rsidRPr="00C826CA">
              <w:rPr>
                <w:rStyle w:val="af4"/>
                <w:rFonts w:asciiTheme="majorBidi" w:eastAsia="@BatangChe" w:hAnsiTheme="majorBidi" w:cstheme="majorBidi"/>
                <w:b w:val="0"/>
                <w:bCs w:val="0"/>
                <w:noProof/>
                <w:sz w:val="24"/>
                <w:szCs w:val="24"/>
              </w:rPr>
              <w:t>3.1. Виды и формы проверок.</w:t>
            </w:r>
            <w:r w:rsidR="00DE7ED6" w:rsidRPr="00C826CA">
              <w:rPr>
                <w:rFonts w:asciiTheme="majorBidi" w:hAnsiTheme="majorBidi" w:cstheme="majorBidi"/>
                <w:b w:val="0"/>
                <w:bCs w:val="0"/>
                <w:noProof/>
                <w:webHidden/>
                <w:sz w:val="24"/>
                <w:szCs w:val="24"/>
              </w:rPr>
              <w:tab/>
            </w:r>
            <w:r w:rsidR="00DE7ED6" w:rsidRPr="00C826CA">
              <w:rPr>
                <w:rFonts w:asciiTheme="majorBidi" w:hAnsiTheme="majorBidi" w:cstheme="majorBidi"/>
                <w:b w:val="0"/>
                <w:bCs w:val="0"/>
                <w:noProof/>
                <w:webHidden/>
                <w:sz w:val="24"/>
                <w:szCs w:val="24"/>
              </w:rPr>
              <w:fldChar w:fldCharType="begin"/>
            </w:r>
            <w:r w:rsidR="00DE7ED6" w:rsidRPr="00C826CA">
              <w:rPr>
                <w:rFonts w:asciiTheme="majorBidi" w:hAnsiTheme="majorBidi" w:cstheme="majorBidi"/>
                <w:b w:val="0"/>
                <w:bCs w:val="0"/>
                <w:noProof/>
                <w:webHidden/>
                <w:sz w:val="24"/>
                <w:szCs w:val="24"/>
              </w:rPr>
              <w:instrText xml:space="preserve"> PAGEREF _Toc88836456 \h </w:instrText>
            </w:r>
            <w:r w:rsidR="00DE7ED6" w:rsidRPr="00C826CA">
              <w:rPr>
                <w:rFonts w:asciiTheme="majorBidi" w:hAnsiTheme="majorBidi" w:cstheme="majorBidi"/>
                <w:b w:val="0"/>
                <w:bCs w:val="0"/>
                <w:noProof/>
                <w:webHidden/>
                <w:sz w:val="24"/>
                <w:szCs w:val="24"/>
              </w:rPr>
            </w:r>
            <w:r w:rsidR="00DE7ED6" w:rsidRPr="00C826CA">
              <w:rPr>
                <w:rFonts w:asciiTheme="majorBidi" w:hAnsiTheme="majorBidi" w:cstheme="majorBidi"/>
                <w:b w:val="0"/>
                <w:bCs w:val="0"/>
                <w:noProof/>
                <w:webHidden/>
                <w:sz w:val="24"/>
                <w:szCs w:val="24"/>
              </w:rPr>
              <w:fldChar w:fldCharType="separate"/>
            </w:r>
            <w:r w:rsidR="008B439A">
              <w:rPr>
                <w:rFonts w:asciiTheme="majorBidi" w:hAnsiTheme="majorBidi" w:cstheme="majorBidi"/>
                <w:b w:val="0"/>
                <w:bCs w:val="0"/>
                <w:noProof/>
                <w:webHidden/>
                <w:sz w:val="24"/>
                <w:szCs w:val="24"/>
              </w:rPr>
              <w:t>12</w:t>
            </w:r>
            <w:r w:rsidR="00DE7ED6" w:rsidRPr="00C826CA">
              <w:rPr>
                <w:rFonts w:asciiTheme="majorBidi" w:hAnsiTheme="majorBidi" w:cstheme="majorBidi"/>
                <w:b w:val="0"/>
                <w:bCs w:val="0"/>
                <w:noProof/>
                <w:webHidden/>
                <w:sz w:val="24"/>
                <w:szCs w:val="24"/>
              </w:rPr>
              <w:fldChar w:fldCharType="end"/>
            </w:r>
          </w:hyperlink>
        </w:p>
        <w:p w14:paraId="28E627B7" w14:textId="2BE6A3EB" w:rsidR="00DE7ED6" w:rsidRPr="00C826CA" w:rsidRDefault="002859B7" w:rsidP="00C826CA">
          <w:pPr>
            <w:pStyle w:val="26"/>
            <w:tabs>
              <w:tab w:val="clear" w:pos="9627"/>
              <w:tab w:val="right" w:leader="dot" w:pos="10064"/>
            </w:tabs>
            <w:ind w:right="425"/>
            <w:rPr>
              <w:rFonts w:asciiTheme="majorBidi" w:eastAsiaTheme="minorEastAsia" w:hAnsiTheme="majorBidi" w:cstheme="majorBidi"/>
              <w:b w:val="0"/>
              <w:bCs w:val="0"/>
              <w:noProof/>
              <w:sz w:val="24"/>
              <w:szCs w:val="24"/>
            </w:rPr>
          </w:pPr>
          <w:hyperlink w:anchor="_Toc88836457" w:history="1">
            <w:r w:rsidR="00DE7ED6" w:rsidRPr="00C826CA">
              <w:rPr>
                <w:rStyle w:val="af4"/>
                <w:rFonts w:asciiTheme="majorBidi" w:eastAsia="@BatangChe" w:hAnsiTheme="majorBidi" w:cstheme="majorBidi"/>
                <w:b w:val="0"/>
                <w:bCs w:val="0"/>
                <w:noProof/>
                <w:sz w:val="24"/>
                <w:szCs w:val="24"/>
              </w:rPr>
              <w:t>3.2. Плановая проверка.</w:t>
            </w:r>
            <w:r w:rsidR="00DE7ED6" w:rsidRPr="00C826CA">
              <w:rPr>
                <w:rFonts w:asciiTheme="majorBidi" w:hAnsiTheme="majorBidi" w:cstheme="majorBidi"/>
                <w:b w:val="0"/>
                <w:bCs w:val="0"/>
                <w:noProof/>
                <w:webHidden/>
                <w:sz w:val="24"/>
                <w:szCs w:val="24"/>
              </w:rPr>
              <w:tab/>
            </w:r>
            <w:r w:rsidR="00DE7ED6" w:rsidRPr="00C826CA">
              <w:rPr>
                <w:rFonts w:asciiTheme="majorBidi" w:hAnsiTheme="majorBidi" w:cstheme="majorBidi"/>
                <w:b w:val="0"/>
                <w:bCs w:val="0"/>
                <w:noProof/>
                <w:webHidden/>
                <w:sz w:val="24"/>
                <w:szCs w:val="24"/>
              </w:rPr>
              <w:fldChar w:fldCharType="begin"/>
            </w:r>
            <w:r w:rsidR="00DE7ED6" w:rsidRPr="00C826CA">
              <w:rPr>
                <w:rFonts w:asciiTheme="majorBidi" w:hAnsiTheme="majorBidi" w:cstheme="majorBidi"/>
                <w:b w:val="0"/>
                <w:bCs w:val="0"/>
                <w:noProof/>
                <w:webHidden/>
                <w:sz w:val="24"/>
                <w:szCs w:val="24"/>
              </w:rPr>
              <w:instrText xml:space="preserve"> PAGEREF _Toc88836457 \h </w:instrText>
            </w:r>
            <w:r w:rsidR="00DE7ED6" w:rsidRPr="00C826CA">
              <w:rPr>
                <w:rFonts w:asciiTheme="majorBidi" w:hAnsiTheme="majorBidi" w:cstheme="majorBidi"/>
                <w:b w:val="0"/>
                <w:bCs w:val="0"/>
                <w:noProof/>
                <w:webHidden/>
                <w:sz w:val="24"/>
                <w:szCs w:val="24"/>
              </w:rPr>
            </w:r>
            <w:r w:rsidR="00DE7ED6" w:rsidRPr="00C826CA">
              <w:rPr>
                <w:rFonts w:asciiTheme="majorBidi" w:hAnsiTheme="majorBidi" w:cstheme="majorBidi"/>
                <w:b w:val="0"/>
                <w:bCs w:val="0"/>
                <w:noProof/>
                <w:webHidden/>
                <w:sz w:val="24"/>
                <w:szCs w:val="24"/>
              </w:rPr>
              <w:fldChar w:fldCharType="separate"/>
            </w:r>
            <w:r w:rsidR="008B439A">
              <w:rPr>
                <w:rFonts w:asciiTheme="majorBidi" w:hAnsiTheme="majorBidi" w:cstheme="majorBidi"/>
                <w:b w:val="0"/>
                <w:bCs w:val="0"/>
                <w:noProof/>
                <w:webHidden/>
                <w:sz w:val="24"/>
                <w:szCs w:val="24"/>
              </w:rPr>
              <w:t>12</w:t>
            </w:r>
            <w:r w:rsidR="00DE7ED6" w:rsidRPr="00C826CA">
              <w:rPr>
                <w:rFonts w:asciiTheme="majorBidi" w:hAnsiTheme="majorBidi" w:cstheme="majorBidi"/>
                <w:b w:val="0"/>
                <w:bCs w:val="0"/>
                <w:noProof/>
                <w:webHidden/>
                <w:sz w:val="24"/>
                <w:szCs w:val="24"/>
              </w:rPr>
              <w:fldChar w:fldCharType="end"/>
            </w:r>
          </w:hyperlink>
        </w:p>
        <w:p w14:paraId="208E4FE7" w14:textId="5B341403" w:rsidR="00DE7ED6" w:rsidRPr="00C826CA" w:rsidRDefault="002859B7" w:rsidP="00C826CA">
          <w:pPr>
            <w:pStyle w:val="26"/>
            <w:tabs>
              <w:tab w:val="clear" w:pos="9627"/>
              <w:tab w:val="right" w:leader="dot" w:pos="10064"/>
            </w:tabs>
            <w:ind w:right="425"/>
            <w:rPr>
              <w:rFonts w:asciiTheme="majorBidi" w:eastAsiaTheme="minorEastAsia" w:hAnsiTheme="majorBidi" w:cstheme="majorBidi"/>
              <w:b w:val="0"/>
              <w:bCs w:val="0"/>
              <w:noProof/>
              <w:sz w:val="24"/>
              <w:szCs w:val="24"/>
            </w:rPr>
          </w:pPr>
          <w:hyperlink w:anchor="_Toc88836458" w:history="1">
            <w:r w:rsidR="00DE7ED6" w:rsidRPr="00C826CA">
              <w:rPr>
                <w:rStyle w:val="af4"/>
                <w:rFonts w:asciiTheme="majorBidi" w:eastAsia="@BatangChe" w:hAnsiTheme="majorBidi" w:cstheme="majorBidi"/>
                <w:b w:val="0"/>
                <w:bCs w:val="0"/>
                <w:noProof/>
                <w:sz w:val="24"/>
                <w:szCs w:val="24"/>
              </w:rPr>
              <w:t>3.3. Внеплановая проверка</w:t>
            </w:r>
            <w:r w:rsidR="00DE7ED6" w:rsidRPr="00C826CA">
              <w:rPr>
                <w:rFonts w:asciiTheme="majorBidi" w:hAnsiTheme="majorBidi" w:cstheme="majorBidi"/>
                <w:b w:val="0"/>
                <w:bCs w:val="0"/>
                <w:noProof/>
                <w:webHidden/>
                <w:sz w:val="24"/>
                <w:szCs w:val="24"/>
              </w:rPr>
              <w:tab/>
            </w:r>
            <w:r w:rsidR="00DE7ED6" w:rsidRPr="00C826CA">
              <w:rPr>
                <w:rFonts w:asciiTheme="majorBidi" w:hAnsiTheme="majorBidi" w:cstheme="majorBidi"/>
                <w:b w:val="0"/>
                <w:bCs w:val="0"/>
                <w:noProof/>
                <w:webHidden/>
                <w:sz w:val="24"/>
                <w:szCs w:val="24"/>
              </w:rPr>
              <w:fldChar w:fldCharType="begin"/>
            </w:r>
            <w:r w:rsidR="00DE7ED6" w:rsidRPr="00C826CA">
              <w:rPr>
                <w:rFonts w:asciiTheme="majorBidi" w:hAnsiTheme="majorBidi" w:cstheme="majorBidi"/>
                <w:b w:val="0"/>
                <w:bCs w:val="0"/>
                <w:noProof/>
                <w:webHidden/>
                <w:sz w:val="24"/>
                <w:szCs w:val="24"/>
              </w:rPr>
              <w:instrText xml:space="preserve"> PAGEREF _Toc88836458 \h </w:instrText>
            </w:r>
            <w:r w:rsidR="00DE7ED6" w:rsidRPr="00C826CA">
              <w:rPr>
                <w:rFonts w:asciiTheme="majorBidi" w:hAnsiTheme="majorBidi" w:cstheme="majorBidi"/>
                <w:b w:val="0"/>
                <w:bCs w:val="0"/>
                <w:noProof/>
                <w:webHidden/>
                <w:sz w:val="24"/>
                <w:szCs w:val="24"/>
              </w:rPr>
            </w:r>
            <w:r w:rsidR="00DE7ED6" w:rsidRPr="00C826CA">
              <w:rPr>
                <w:rFonts w:asciiTheme="majorBidi" w:hAnsiTheme="majorBidi" w:cstheme="majorBidi"/>
                <w:b w:val="0"/>
                <w:bCs w:val="0"/>
                <w:noProof/>
                <w:webHidden/>
                <w:sz w:val="24"/>
                <w:szCs w:val="24"/>
              </w:rPr>
              <w:fldChar w:fldCharType="separate"/>
            </w:r>
            <w:r w:rsidR="008B439A">
              <w:rPr>
                <w:rFonts w:asciiTheme="majorBidi" w:hAnsiTheme="majorBidi" w:cstheme="majorBidi"/>
                <w:b w:val="0"/>
                <w:bCs w:val="0"/>
                <w:noProof/>
                <w:webHidden/>
                <w:sz w:val="24"/>
                <w:szCs w:val="24"/>
              </w:rPr>
              <w:t>14</w:t>
            </w:r>
            <w:r w:rsidR="00DE7ED6" w:rsidRPr="00C826CA">
              <w:rPr>
                <w:rFonts w:asciiTheme="majorBidi" w:hAnsiTheme="majorBidi" w:cstheme="majorBidi"/>
                <w:b w:val="0"/>
                <w:bCs w:val="0"/>
                <w:noProof/>
                <w:webHidden/>
                <w:sz w:val="24"/>
                <w:szCs w:val="24"/>
              </w:rPr>
              <w:fldChar w:fldCharType="end"/>
            </w:r>
          </w:hyperlink>
        </w:p>
        <w:p w14:paraId="0E9C2225" w14:textId="36598459" w:rsidR="00DE7ED6" w:rsidRPr="00C826CA" w:rsidRDefault="002859B7" w:rsidP="00C826CA">
          <w:pPr>
            <w:pStyle w:val="26"/>
            <w:tabs>
              <w:tab w:val="clear" w:pos="9627"/>
              <w:tab w:val="right" w:leader="dot" w:pos="10064"/>
            </w:tabs>
            <w:ind w:right="425"/>
            <w:rPr>
              <w:rFonts w:asciiTheme="majorBidi" w:eastAsiaTheme="minorEastAsia" w:hAnsiTheme="majorBidi" w:cstheme="majorBidi"/>
              <w:b w:val="0"/>
              <w:bCs w:val="0"/>
              <w:noProof/>
              <w:sz w:val="24"/>
              <w:szCs w:val="24"/>
            </w:rPr>
          </w:pPr>
          <w:hyperlink w:anchor="_Toc88836459" w:history="1">
            <w:r w:rsidR="00DE7ED6" w:rsidRPr="00C826CA">
              <w:rPr>
                <w:rStyle w:val="af4"/>
                <w:rFonts w:asciiTheme="majorBidi" w:eastAsia="@BatangChe" w:hAnsiTheme="majorBidi" w:cstheme="majorBidi"/>
                <w:b w:val="0"/>
                <w:bCs w:val="0"/>
                <w:noProof/>
                <w:sz w:val="24"/>
                <w:szCs w:val="24"/>
              </w:rPr>
              <w:t>3.4. Документарная проверка</w:t>
            </w:r>
            <w:r w:rsidR="00DE7ED6" w:rsidRPr="00C826CA">
              <w:rPr>
                <w:rFonts w:asciiTheme="majorBidi" w:hAnsiTheme="majorBidi" w:cstheme="majorBidi"/>
                <w:b w:val="0"/>
                <w:bCs w:val="0"/>
                <w:noProof/>
                <w:webHidden/>
                <w:sz w:val="24"/>
                <w:szCs w:val="24"/>
              </w:rPr>
              <w:tab/>
            </w:r>
            <w:r w:rsidR="00DE7ED6" w:rsidRPr="00C826CA">
              <w:rPr>
                <w:rFonts w:asciiTheme="majorBidi" w:hAnsiTheme="majorBidi" w:cstheme="majorBidi"/>
                <w:b w:val="0"/>
                <w:bCs w:val="0"/>
                <w:noProof/>
                <w:webHidden/>
                <w:sz w:val="24"/>
                <w:szCs w:val="24"/>
              </w:rPr>
              <w:fldChar w:fldCharType="begin"/>
            </w:r>
            <w:r w:rsidR="00DE7ED6" w:rsidRPr="00C826CA">
              <w:rPr>
                <w:rFonts w:asciiTheme="majorBidi" w:hAnsiTheme="majorBidi" w:cstheme="majorBidi"/>
                <w:b w:val="0"/>
                <w:bCs w:val="0"/>
                <w:noProof/>
                <w:webHidden/>
                <w:sz w:val="24"/>
                <w:szCs w:val="24"/>
              </w:rPr>
              <w:instrText xml:space="preserve"> PAGEREF _Toc88836459 \h </w:instrText>
            </w:r>
            <w:r w:rsidR="00DE7ED6" w:rsidRPr="00C826CA">
              <w:rPr>
                <w:rFonts w:asciiTheme="majorBidi" w:hAnsiTheme="majorBidi" w:cstheme="majorBidi"/>
                <w:b w:val="0"/>
                <w:bCs w:val="0"/>
                <w:noProof/>
                <w:webHidden/>
                <w:sz w:val="24"/>
                <w:szCs w:val="24"/>
              </w:rPr>
            </w:r>
            <w:r w:rsidR="00DE7ED6" w:rsidRPr="00C826CA">
              <w:rPr>
                <w:rFonts w:asciiTheme="majorBidi" w:hAnsiTheme="majorBidi" w:cstheme="majorBidi"/>
                <w:b w:val="0"/>
                <w:bCs w:val="0"/>
                <w:noProof/>
                <w:webHidden/>
                <w:sz w:val="24"/>
                <w:szCs w:val="24"/>
              </w:rPr>
              <w:fldChar w:fldCharType="separate"/>
            </w:r>
            <w:r w:rsidR="008B439A">
              <w:rPr>
                <w:rFonts w:asciiTheme="majorBidi" w:hAnsiTheme="majorBidi" w:cstheme="majorBidi"/>
                <w:b w:val="0"/>
                <w:bCs w:val="0"/>
                <w:noProof/>
                <w:webHidden/>
                <w:sz w:val="24"/>
                <w:szCs w:val="24"/>
              </w:rPr>
              <w:t>17</w:t>
            </w:r>
            <w:r w:rsidR="00DE7ED6" w:rsidRPr="00C826CA">
              <w:rPr>
                <w:rFonts w:asciiTheme="majorBidi" w:hAnsiTheme="majorBidi" w:cstheme="majorBidi"/>
                <w:b w:val="0"/>
                <w:bCs w:val="0"/>
                <w:noProof/>
                <w:webHidden/>
                <w:sz w:val="24"/>
                <w:szCs w:val="24"/>
              </w:rPr>
              <w:fldChar w:fldCharType="end"/>
            </w:r>
          </w:hyperlink>
        </w:p>
        <w:p w14:paraId="16D69506" w14:textId="39E24B58" w:rsidR="00DE7ED6" w:rsidRPr="00C826CA" w:rsidRDefault="002859B7" w:rsidP="00C826CA">
          <w:pPr>
            <w:pStyle w:val="26"/>
            <w:tabs>
              <w:tab w:val="clear" w:pos="9627"/>
              <w:tab w:val="right" w:leader="dot" w:pos="10064"/>
            </w:tabs>
            <w:ind w:right="425"/>
            <w:rPr>
              <w:rFonts w:asciiTheme="majorBidi" w:eastAsiaTheme="minorEastAsia" w:hAnsiTheme="majorBidi" w:cstheme="majorBidi"/>
              <w:b w:val="0"/>
              <w:bCs w:val="0"/>
              <w:noProof/>
              <w:sz w:val="24"/>
              <w:szCs w:val="24"/>
            </w:rPr>
          </w:pPr>
          <w:hyperlink w:anchor="_Toc88836460" w:history="1">
            <w:r w:rsidR="00DE7ED6" w:rsidRPr="00C826CA">
              <w:rPr>
                <w:rStyle w:val="af4"/>
                <w:rFonts w:asciiTheme="majorBidi" w:eastAsia="@BatangChe" w:hAnsiTheme="majorBidi" w:cstheme="majorBidi"/>
                <w:b w:val="0"/>
                <w:bCs w:val="0"/>
                <w:noProof/>
                <w:sz w:val="24"/>
                <w:szCs w:val="24"/>
              </w:rPr>
              <w:t>3.5. Выездная проверка</w:t>
            </w:r>
            <w:r w:rsidR="00DE7ED6" w:rsidRPr="00C826CA">
              <w:rPr>
                <w:rFonts w:asciiTheme="majorBidi" w:hAnsiTheme="majorBidi" w:cstheme="majorBidi"/>
                <w:b w:val="0"/>
                <w:bCs w:val="0"/>
                <w:noProof/>
                <w:webHidden/>
                <w:sz w:val="24"/>
                <w:szCs w:val="24"/>
              </w:rPr>
              <w:tab/>
            </w:r>
            <w:r w:rsidR="00DE7ED6" w:rsidRPr="00C826CA">
              <w:rPr>
                <w:rFonts w:asciiTheme="majorBidi" w:hAnsiTheme="majorBidi" w:cstheme="majorBidi"/>
                <w:b w:val="0"/>
                <w:bCs w:val="0"/>
                <w:noProof/>
                <w:webHidden/>
                <w:sz w:val="24"/>
                <w:szCs w:val="24"/>
              </w:rPr>
              <w:fldChar w:fldCharType="begin"/>
            </w:r>
            <w:r w:rsidR="00DE7ED6" w:rsidRPr="00C826CA">
              <w:rPr>
                <w:rFonts w:asciiTheme="majorBidi" w:hAnsiTheme="majorBidi" w:cstheme="majorBidi"/>
                <w:b w:val="0"/>
                <w:bCs w:val="0"/>
                <w:noProof/>
                <w:webHidden/>
                <w:sz w:val="24"/>
                <w:szCs w:val="24"/>
              </w:rPr>
              <w:instrText xml:space="preserve"> PAGEREF _Toc88836460 \h </w:instrText>
            </w:r>
            <w:r w:rsidR="00DE7ED6" w:rsidRPr="00C826CA">
              <w:rPr>
                <w:rFonts w:asciiTheme="majorBidi" w:hAnsiTheme="majorBidi" w:cstheme="majorBidi"/>
                <w:b w:val="0"/>
                <w:bCs w:val="0"/>
                <w:noProof/>
                <w:webHidden/>
                <w:sz w:val="24"/>
                <w:szCs w:val="24"/>
              </w:rPr>
            </w:r>
            <w:r w:rsidR="00DE7ED6" w:rsidRPr="00C826CA">
              <w:rPr>
                <w:rFonts w:asciiTheme="majorBidi" w:hAnsiTheme="majorBidi" w:cstheme="majorBidi"/>
                <w:b w:val="0"/>
                <w:bCs w:val="0"/>
                <w:noProof/>
                <w:webHidden/>
                <w:sz w:val="24"/>
                <w:szCs w:val="24"/>
              </w:rPr>
              <w:fldChar w:fldCharType="separate"/>
            </w:r>
            <w:r w:rsidR="008B439A">
              <w:rPr>
                <w:rFonts w:asciiTheme="majorBidi" w:hAnsiTheme="majorBidi" w:cstheme="majorBidi"/>
                <w:b w:val="0"/>
                <w:bCs w:val="0"/>
                <w:noProof/>
                <w:webHidden/>
                <w:sz w:val="24"/>
                <w:szCs w:val="24"/>
              </w:rPr>
              <w:t>18</w:t>
            </w:r>
            <w:r w:rsidR="00DE7ED6" w:rsidRPr="00C826CA">
              <w:rPr>
                <w:rFonts w:asciiTheme="majorBidi" w:hAnsiTheme="majorBidi" w:cstheme="majorBidi"/>
                <w:b w:val="0"/>
                <w:bCs w:val="0"/>
                <w:noProof/>
                <w:webHidden/>
                <w:sz w:val="24"/>
                <w:szCs w:val="24"/>
              </w:rPr>
              <w:fldChar w:fldCharType="end"/>
            </w:r>
          </w:hyperlink>
        </w:p>
        <w:p w14:paraId="411FC7C5" w14:textId="1777B8F7" w:rsidR="00DE7ED6" w:rsidRPr="00C826CA" w:rsidRDefault="002859B7" w:rsidP="00C826CA">
          <w:pPr>
            <w:pStyle w:val="26"/>
            <w:tabs>
              <w:tab w:val="clear" w:pos="9627"/>
              <w:tab w:val="right" w:leader="dot" w:pos="10064"/>
            </w:tabs>
            <w:ind w:right="425"/>
            <w:rPr>
              <w:rFonts w:asciiTheme="majorBidi" w:eastAsiaTheme="minorEastAsia" w:hAnsiTheme="majorBidi" w:cstheme="majorBidi"/>
              <w:b w:val="0"/>
              <w:bCs w:val="0"/>
              <w:noProof/>
              <w:sz w:val="24"/>
              <w:szCs w:val="24"/>
            </w:rPr>
          </w:pPr>
          <w:hyperlink w:anchor="_Toc88836461" w:history="1">
            <w:r w:rsidR="00DE7ED6" w:rsidRPr="00C826CA">
              <w:rPr>
                <w:rStyle w:val="af4"/>
                <w:rFonts w:asciiTheme="majorBidi" w:eastAsia="@BatangChe" w:hAnsiTheme="majorBidi" w:cstheme="majorBidi"/>
                <w:b w:val="0"/>
                <w:bCs w:val="0"/>
                <w:noProof/>
                <w:sz w:val="24"/>
                <w:szCs w:val="24"/>
              </w:rPr>
              <w:t>3.6. Ограничения, права и обязанности при проведении проверок</w:t>
            </w:r>
            <w:r w:rsidR="00DE7ED6" w:rsidRPr="00C826CA">
              <w:rPr>
                <w:rFonts w:asciiTheme="majorBidi" w:hAnsiTheme="majorBidi" w:cstheme="majorBidi"/>
                <w:b w:val="0"/>
                <w:bCs w:val="0"/>
                <w:noProof/>
                <w:webHidden/>
                <w:sz w:val="24"/>
                <w:szCs w:val="24"/>
              </w:rPr>
              <w:tab/>
            </w:r>
            <w:r w:rsidR="00DE7ED6" w:rsidRPr="00C826CA">
              <w:rPr>
                <w:rFonts w:asciiTheme="majorBidi" w:hAnsiTheme="majorBidi" w:cstheme="majorBidi"/>
                <w:b w:val="0"/>
                <w:bCs w:val="0"/>
                <w:noProof/>
                <w:webHidden/>
                <w:sz w:val="24"/>
                <w:szCs w:val="24"/>
              </w:rPr>
              <w:fldChar w:fldCharType="begin"/>
            </w:r>
            <w:r w:rsidR="00DE7ED6" w:rsidRPr="00C826CA">
              <w:rPr>
                <w:rFonts w:asciiTheme="majorBidi" w:hAnsiTheme="majorBidi" w:cstheme="majorBidi"/>
                <w:b w:val="0"/>
                <w:bCs w:val="0"/>
                <w:noProof/>
                <w:webHidden/>
                <w:sz w:val="24"/>
                <w:szCs w:val="24"/>
              </w:rPr>
              <w:instrText xml:space="preserve"> PAGEREF _Toc88836461 \h </w:instrText>
            </w:r>
            <w:r w:rsidR="00DE7ED6" w:rsidRPr="00C826CA">
              <w:rPr>
                <w:rFonts w:asciiTheme="majorBidi" w:hAnsiTheme="majorBidi" w:cstheme="majorBidi"/>
                <w:b w:val="0"/>
                <w:bCs w:val="0"/>
                <w:noProof/>
                <w:webHidden/>
                <w:sz w:val="24"/>
                <w:szCs w:val="24"/>
              </w:rPr>
            </w:r>
            <w:r w:rsidR="00DE7ED6" w:rsidRPr="00C826CA">
              <w:rPr>
                <w:rFonts w:asciiTheme="majorBidi" w:hAnsiTheme="majorBidi" w:cstheme="majorBidi"/>
                <w:b w:val="0"/>
                <w:bCs w:val="0"/>
                <w:noProof/>
                <w:webHidden/>
                <w:sz w:val="24"/>
                <w:szCs w:val="24"/>
              </w:rPr>
              <w:fldChar w:fldCharType="separate"/>
            </w:r>
            <w:r w:rsidR="008B439A">
              <w:rPr>
                <w:rFonts w:asciiTheme="majorBidi" w:hAnsiTheme="majorBidi" w:cstheme="majorBidi"/>
                <w:b w:val="0"/>
                <w:bCs w:val="0"/>
                <w:noProof/>
                <w:webHidden/>
                <w:sz w:val="24"/>
                <w:szCs w:val="24"/>
              </w:rPr>
              <w:t>20</w:t>
            </w:r>
            <w:r w:rsidR="00DE7ED6" w:rsidRPr="00C826CA">
              <w:rPr>
                <w:rFonts w:asciiTheme="majorBidi" w:hAnsiTheme="majorBidi" w:cstheme="majorBidi"/>
                <w:b w:val="0"/>
                <w:bCs w:val="0"/>
                <w:noProof/>
                <w:webHidden/>
                <w:sz w:val="24"/>
                <w:szCs w:val="24"/>
              </w:rPr>
              <w:fldChar w:fldCharType="end"/>
            </w:r>
          </w:hyperlink>
        </w:p>
        <w:p w14:paraId="7B3F9A11" w14:textId="506EB241" w:rsidR="00DE7ED6" w:rsidRPr="00C826CA" w:rsidRDefault="002859B7" w:rsidP="00C826CA">
          <w:pPr>
            <w:pStyle w:val="26"/>
            <w:tabs>
              <w:tab w:val="clear" w:pos="9627"/>
              <w:tab w:val="right" w:leader="dot" w:pos="10064"/>
            </w:tabs>
            <w:ind w:right="425"/>
            <w:rPr>
              <w:rFonts w:asciiTheme="majorBidi" w:eastAsiaTheme="minorEastAsia" w:hAnsiTheme="majorBidi" w:cstheme="majorBidi"/>
              <w:b w:val="0"/>
              <w:bCs w:val="0"/>
              <w:noProof/>
              <w:sz w:val="24"/>
              <w:szCs w:val="24"/>
            </w:rPr>
          </w:pPr>
          <w:hyperlink w:anchor="_Toc88836462" w:history="1">
            <w:r w:rsidR="00DE7ED6" w:rsidRPr="00C826CA">
              <w:rPr>
                <w:rStyle w:val="af4"/>
                <w:rFonts w:asciiTheme="majorBidi" w:eastAsia="@BatangChe" w:hAnsiTheme="majorBidi" w:cstheme="majorBidi"/>
                <w:b w:val="0"/>
                <w:bCs w:val="0"/>
                <w:noProof/>
                <w:sz w:val="24"/>
                <w:szCs w:val="24"/>
              </w:rPr>
              <w:t>3.7. Оформление результатов проверки.</w:t>
            </w:r>
            <w:r w:rsidR="00DE7ED6" w:rsidRPr="00C826CA">
              <w:rPr>
                <w:rFonts w:asciiTheme="majorBidi" w:hAnsiTheme="majorBidi" w:cstheme="majorBidi"/>
                <w:b w:val="0"/>
                <w:bCs w:val="0"/>
                <w:noProof/>
                <w:webHidden/>
                <w:sz w:val="24"/>
                <w:szCs w:val="24"/>
              </w:rPr>
              <w:tab/>
            </w:r>
            <w:r w:rsidR="00DE7ED6" w:rsidRPr="00C826CA">
              <w:rPr>
                <w:rFonts w:asciiTheme="majorBidi" w:hAnsiTheme="majorBidi" w:cstheme="majorBidi"/>
                <w:b w:val="0"/>
                <w:bCs w:val="0"/>
                <w:noProof/>
                <w:webHidden/>
                <w:sz w:val="24"/>
                <w:szCs w:val="24"/>
              </w:rPr>
              <w:fldChar w:fldCharType="begin"/>
            </w:r>
            <w:r w:rsidR="00DE7ED6" w:rsidRPr="00C826CA">
              <w:rPr>
                <w:rFonts w:asciiTheme="majorBidi" w:hAnsiTheme="majorBidi" w:cstheme="majorBidi"/>
                <w:b w:val="0"/>
                <w:bCs w:val="0"/>
                <w:noProof/>
                <w:webHidden/>
                <w:sz w:val="24"/>
                <w:szCs w:val="24"/>
              </w:rPr>
              <w:instrText xml:space="preserve"> PAGEREF _Toc88836462 \h </w:instrText>
            </w:r>
            <w:r w:rsidR="00DE7ED6" w:rsidRPr="00C826CA">
              <w:rPr>
                <w:rFonts w:asciiTheme="majorBidi" w:hAnsiTheme="majorBidi" w:cstheme="majorBidi"/>
                <w:b w:val="0"/>
                <w:bCs w:val="0"/>
                <w:noProof/>
                <w:webHidden/>
                <w:sz w:val="24"/>
                <w:szCs w:val="24"/>
              </w:rPr>
            </w:r>
            <w:r w:rsidR="00DE7ED6" w:rsidRPr="00C826CA">
              <w:rPr>
                <w:rFonts w:asciiTheme="majorBidi" w:hAnsiTheme="majorBidi" w:cstheme="majorBidi"/>
                <w:b w:val="0"/>
                <w:bCs w:val="0"/>
                <w:noProof/>
                <w:webHidden/>
                <w:sz w:val="24"/>
                <w:szCs w:val="24"/>
              </w:rPr>
              <w:fldChar w:fldCharType="separate"/>
            </w:r>
            <w:r w:rsidR="008B439A">
              <w:rPr>
                <w:rFonts w:asciiTheme="majorBidi" w:hAnsiTheme="majorBidi" w:cstheme="majorBidi"/>
                <w:b w:val="0"/>
                <w:bCs w:val="0"/>
                <w:noProof/>
                <w:webHidden/>
                <w:sz w:val="24"/>
                <w:szCs w:val="24"/>
              </w:rPr>
              <w:t>21</w:t>
            </w:r>
            <w:r w:rsidR="00DE7ED6" w:rsidRPr="00C826CA">
              <w:rPr>
                <w:rFonts w:asciiTheme="majorBidi" w:hAnsiTheme="majorBidi" w:cstheme="majorBidi"/>
                <w:b w:val="0"/>
                <w:bCs w:val="0"/>
                <w:noProof/>
                <w:webHidden/>
                <w:sz w:val="24"/>
                <w:szCs w:val="24"/>
              </w:rPr>
              <w:fldChar w:fldCharType="end"/>
            </w:r>
          </w:hyperlink>
        </w:p>
        <w:p w14:paraId="520685A5" w14:textId="2B762E85" w:rsidR="00DE7ED6" w:rsidRPr="00C826CA" w:rsidRDefault="002859B7" w:rsidP="002424F0">
          <w:pPr>
            <w:pStyle w:val="17"/>
            <w:rPr>
              <w:rFonts w:eastAsiaTheme="minorEastAsia"/>
              <w:b w:val="0"/>
              <w:bCs w:val="0"/>
              <w:noProof/>
            </w:rPr>
          </w:pPr>
          <w:hyperlink w:anchor="_Toc88836463" w:history="1">
            <w:r w:rsidR="00DE7ED6" w:rsidRPr="00C826CA">
              <w:rPr>
                <w:rStyle w:val="af4"/>
                <w:rFonts w:asciiTheme="majorBidi" w:eastAsia="@BatangChe" w:hAnsiTheme="majorBidi" w:cstheme="majorBidi"/>
                <w:b w:val="0"/>
                <w:bCs w:val="0"/>
                <w:i w:val="0"/>
                <w:iCs w:val="0"/>
                <w:noProof/>
                <w:szCs w:val="24"/>
              </w:rPr>
              <w:t>4. Применение риск-ориентированного подхода при осуществлении контроля деятельности членов саморегулируемой организации (за исключением контроля в отношении особо опасных, технически сложных и уникальных объектов)</w:t>
            </w:r>
            <w:r w:rsidR="00DE7ED6" w:rsidRPr="00C826CA">
              <w:rPr>
                <w:b w:val="0"/>
                <w:bCs w:val="0"/>
                <w:noProof/>
                <w:webHidden/>
              </w:rPr>
              <w:tab/>
            </w:r>
            <w:r w:rsidR="00DE7ED6" w:rsidRPr="00C826CA">
              <w:rPr>
                <w:b w:val="0"/>
                <w:bCs w:val="0"/>
                <w:noProof/>
                <w:webHidden/>
              </w:rPr>
              <w:fldChar w:fldCharType="begin"/>
            </w:r>
            <w:r w:rsidR="00DE7ED6" w:rsidRPr="00C826CA">
              <w:rPr>
                <w:b w:val="0"/>
                <w:bCs w:val="0"/>
                <w:noProof/>
                <w:webHidden/>
              </w:rPr>
              <w:instrText xml:space="preserve"> PAGEREF _Toc88836463 \h </w:instrText>
            </w:r>
            <w:r w:rsidR="00DE7ED6" w:rsidRPr="00C826CA">
              <w:rPr>
                <w:b w:val="0"/>
                <w:bCs w:val="0"/>
                <w:noProof/>
                <w:webHidden/>
              </w:rPr>
            </w:r>
            <w:r w:rsidR="00DE7ED6" w:rsidRPr="00C826CA">
              <w:rPr>
                <w:b w:val="0"/>
                <w:bCs w:val="0"/>
                <w:noProof/>
                <w:webHidden/>
              </w:rPr>
              <w:fldChar w:fldCharType="separate"/>
            </w:r>
            <w:r w:rsidR="008B439A">
              <w:rPr>
                <w:b w:val="0"/>
                <w:bCs w:val="0"/>
                <w:noProof/>
                <w:webHidden/>
              </w:rPr>
              <w:t>22</w:t>
            </w:r>
            <w:r w:rsidR="00DE7ED6" w:rsidRPr="00C826CA">
              <w:rPr>
                <w:b w:val="0"/>
                <w:bCs w:val="0"/>
                <w:noProof/>
                <w:webHidden/>
              </w:rPr>
              <w:fldChar w:fldCharType="end"/>
            </w:r>
          </w:hyperlink>
        </w:p>
        <w:p w14:paraId="5F41F45D" w14:textId="75C7A6EF" w:rsidR="00DE7ED6" w:rsidRPr="00C826CA" w:rsidRDefault="00F938DE" w:rsidP="00C826CA">
          <w:pPr>
            <w:pStyle w:val="17"/>
            <w:rPr>
              <w:rFonts w:eastAsiaTheme="minorEastAsia"/>
              <w:b w:val="0"/>
              <w:bCs w:val="0"/>
              <w:noProof/>
            </w:rPr>
          </w:pPr>
          <w:hyperlink w:anchor="_Toc88836464" w:history="1">
            <w:r w:rsidR="00DE7ED6" w:rsidRPr="00C826CA">
              <w:rPr>
                <w:rStyle w:val="af4"/>
                <w:rFonts w:asciiTheme="majorBidi" w:eastAsia="@BatangChe" w:hAnsiTheme="majorBidi" w:cstheme="majorBidi"/>
                <w:b w:val="0"/>
                <w:bCs w:val="0"/>
                <w:i w:val="0"/>
                <w:iCs w:val="0"/>
                <w:noProof/>
                <w:szCs w:val="24"/>
              </w:rPr>
              <w:t>5.</w:t>
            </w:r>
            <w:r w:rsidR="00DE7ED6" w:rsidRPr="00C826CA">
              <w:rPr>
                <w:rFonts w:eastAsiaTheme="minorEastAsia"/>
                <w:b w:val="0"/>
                <w:bCs w:val="0"/>
                <w:noProof/>
              </w:rPr>
              <w:tab/>
            </w:r>
            <w:r w:rsidR="00DE7ED6" w:rsidRPr="00C826CA">
              <w:rPr>
                <w:rStyle w:val="af4"/>
                <w:rFonts w:asciiTheme="majorBidi" w:eastAsia="@BatangChe" w:hAnsiTheme="majorBidi" w:cstheme="majorBidi"/>
                <w:b w:val="0"/>
                <w:bCs w:val="0"/>
                <w:i w:val="0"/>
                <w:iCs w:val="0"/>
                <w:noProof/>
                <w:szCs w:val="24"/>
              </w:rPr>
              <w:t>Особенности проведения проверок по предметам контроля деятельности членов саморегулируемой организации</w:t>
            </w:r>
            <w:r w:rsidR="00DE7ED6" w:rsidRPr="00C826CA">
              <w:rPr>
                <w:b w:val="0"/>
                <w:bCs w:val="0"/>
                <w:noProof/>
                <w:webHidden/>
              </w:rPr>
              <w:tab/>
            </w:r>
            <w:r w:rsidR="00DE7ED6" w:rsidRPr="00C826CA">
              <w:rPr>
                <w:b w:val="0"/>
                <w:bCs w:val="0"/>
                <w:noProof/>
                <w:webHidden/>
              </w:rPr>
              <w:fldChar w:fldCharType="begin"/>
            </w:r>
            <w:r w:rsidR="00DE7ED6" w:rsidRPr="00C826CA">
              <w:rPr>
                <w:b w:val="0"/>
                <w:bCs w:val="0"/>
                <w:noProof/>
                <w:webHidden/>
              </w:rPr>
              <w:instrText xml:space="preserve"> PAGEREF _Toc88836464 \h </w:instrText>
            </w:r>
            <w:r w:rsidR="00DE7ED6" w:rsidRPr="00C826CA">
              <w:rPr>
                <w:b w:val="0"/>
                <w:bCs w:val="0"/>
                <w:noProof/>
                <w:webHidden/>
              </w:rPr>
            </w:r>
            <w:r w:rsidR="00DE7ED6" w:rsidRPr="00C826CA">
              <w:rPr>
                <w:b w:val="0"/>
                <w:bCs w:val="0"/>
                <w:noProof/>
                <w:webHidden/>
              </w:rPr>
              <w:fldChar w:fldCharType="separate"/>
            </w:r>
            <w:r w:rsidR="008B439A">
              <w:rPr>
                <w:b w:val="0"/>
                <w:bCs w:val="0"/>
                <w:noProof/>
                <w:webHidden/>
              </w:rPr>
              <w:t>24</w:t>
            </w:r>
            <w:r w:rsidR="00DE7ED6" w:rsidRPr="00C826CA">
              <w:rPr>
                <w:b w:val="0"/>
                <w:bCs w:val="0"/>
                <w:noProof/>
                <w:webHidden/>
              </w:rPr>
              <w:fldChar w:fldCharType="end"/>
            </w:r>
          </w:hyperlink>
        </w:p>
        <w:p w14:paraId="0048836F" w14:textId="386D4E57" w:rsidR="00DE7ED6" w:rsidRPr="00C826CA" w:rsidRDefault="00F938DE" w:rsidP="00C826CA">
          <w:pPr>
            <w:pStyle w:val="26"/>
            <w:tabs>
              <w:tab w:val="clear" w:pos="9627"/>
              <w:tab w:val="right" w:leader="dot" w:pos="10064"/>
            </w:tabs>
            <w:ind w:right="425"/>
            <w:rPr>
              <w:rFonts w:asciiTheme="majorBidi" w:eastAsiaTheme="minorEastAsia" w:hAnsiTheme="majorBidi" w:cstheme="majorBidi"/>
              <w:b w:val="0"/>
              <w:bCs w:val="0"/>
              <w:noProof/>
              <w:sz w:val="24"/>
              <w:szCs w:val="24"/>
            </w:rPr>
          </w:pPr>
          <w:hyperlink w:anchor="_Toc88836465" w:history="1">
            <w:r w:rsidR="00DE7ED6" w:rsidRPr="00C826CA">
              <w:rPr>
                <w:rStyle w:val="af4"/>
                <w:rFonts w:asciiTheme="majorBidi" w:eastAsia="@BatangChe" w:hAnsiTheme="majorBidi" w:cstheme="majorBidi"/>
                <w:b w:val="0"/>
                <w:bCs w:val="0"/>
                <w:noProof/>
                <w:sz w:val="24"/>
                <w:szCs w:val="24"/>
              </w:rPr>
              <w:t>5.1. Контроль соблюдения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w:t>
            </w:r>
            <w:r w:rsidR="00DE7ED6" w:rsidRPr="00C826CA">
              <w:rPr>
                <w:rFonts w:asciiTheme="majorBidi" w:hAnsiTheme="majorBidi" w:cstheme="majorBidi"/>
                <w:b w:val="0"/>
                <w:bCs w:val="0"/>
                <w:noProof/>
                <w:webHidden/>
                <w:sz w:val="24"/>
                <w:szCs w:val="24"/>
              </w:rPr>
              <w:tab/>
            </w:r>
            <w:r w:rsidR="00DE7ED6" w:rsidRPr="00C826CA">
              <w:rPr>
                <w:rFonts w:asciiTheme="majorBidi" w:hAnsiTheme="majorBidi" w:cstheme="majorBidi"/>
                <w:b w:val="0"/>
                <w:bCs w:val="0"/>
                <w:noProof/>
                <w:webHidden/>
                <w:sz w:val="24"/>
                <w:szCs w:val="24"/>
              </w:rPr>
              <w:fldChar w:fldCharType="begin"/>
            </w:r>
            <w:r w:rsidR="00DE7ED6" w:rsidRPr="00C826CA">
              <w:rPr>
                <w:rFonts w:asciiTheme="majorBidi" w:hAnsiTheme="majorBidi" w:cstheme="majorBidi"/>
                <w:b w:val="0"/>
                <w:bCs w:val="0"/>
                <w:noProof/>
                <w:webHidden/>
                <w:sz w:val="24"/>
                <w:szCs w:val="24"/>
              </w:rPr>
              <w:instrText xml:space="preserve"> PAGEREF _Toc88836465 \h </w:instrText>
            </w:r>
            <w:r w:rsidR="00DE7ED6" w:rsidRPr="00C826CA">
              <w:rPr>
                <w:rFonts w:asciiTheme="majorBidi" w:hAnsiTheme="majorBidi" w:cstheme="majorBidi"/>
                <w:b w:val="0"/>
                <w:bCs w:val="0"/>
                <w:noProof/>
                <w:webHidden/>
                <w:sz w:val="24"/>
                <w:szCs w:val="24"/>
              </w:rPr>
            </w:r>
            <w:r w:rsidR="00DE7ED6" w:rsidRPr="00C826CA">
              <w:rPr>
                <w:rFonts w:asciiTheme="majorBidi" w:hAnsiTheme="majorBidi" w:cstheme="majorBidi"/>
                <w:b w:val="0"/>
                <w:bCs w:val="0"/>
                <w:noProof/>
                <w:webHidden/>
                <w:sz w:val="24"/>
                <w:szCs w:val="24"/>
              </w:rPr>
              <w:fldChar w:fldCharType="separate"/>
            </w:r>
            <w:r w:rsidR="008B439A">
              <w:rPr>
                <w:rFonts w:asciiTheme="majorBidi" w:hAnsiTheme="majorBidi" w:cstheme="majorBidi"/>
                <w:b w:val="0"/>
                <w:bCs w:val="0"/>
                <w:noProof/>
                <w:webHidden/>
                <w:sz w:val="24"/>
                <w:szCs w:val="24"/>
              </w:rPr>
              <w:t>24</w:t>
            </w:r>
            <w:r w:rsidR="00DE7ED6" w:rsidRPr="00C826CA">
              <w:rPr>
                <w:rFonts w:asciiTheme="majorBidi" w:hAnsiTheme="majorBidi" w:cstheme="majorBidi"/>
                <w:b w:val="0"/>
                <w:bCs w:val="0"/>
                <w:noProof/>
                <w:webHidden/>
                <w:sz w:val="24"/>
                <w:szCs w:val="24"/>
              </w:rPr>
              <w:fldChar w:fldCharType="end"/>
            </w:r>
          </w:hyperlink>
        </w:p>
        <w:p w14:paraId="78E6DF29" w14:textId="4A17FB50" w:rsidR="00DE7ED6" w:rsidRPr="00C826CA" w:rsidRDefault="00F938DE" w:rsidP="00C826CA">
          <w:pPr>
            <w:pStyle w:val="26"/>
            <w:tabs>
              <w:tab w:val="clear" w:pos="9627"/>
              <w:tab w:val="right" w:leader="dot" w:pos="10064"/>
            </w:tabs>
            <w:ind w:right="425"/>
            <w:rPr>
              <w:rFonts w:asciiTheme="majorBidi" w:eastAsiaTheme="minorEastAsia" w:hAnsiTheme="majorBidi" w:cstheme="majorBidi"/>
              <w:b w:val="0"/>
              <w:bCs w:val="0"/>
              <w:noProof/>
              <w:sz w:val="24"/>
              <w:szCs w:val="24"/>
            </w:rPr>
          </w:pPr>
          <w:hyperlink w:anchor="_Toc88836466" w:history="1">
            <w:r w:rsidR="00DE7ED6" w:rsidRPr="00C826CA">
              <w:rPr>
                <w:rStyle w:val="af4"/>
                <w:rFonts w:asciiTheme="majorBidi" w:eastAsia="@BatangChe" w:hAnsiTheme="majorBidi" w:cstheme="majorBidi"/>
                <w:b w:val="0"/>
                <w:bCs w:val="0"/>
                <w:noProof/>
                <w:sz w:val="24"/>
                <w:szCs w:val="24"/>
              </w:rPr>
              <w:t>5.2. Контроль соблюдения членами саморегулируемой организации требований, установленных в стандартах на процессы выполнения работ по строительству, реконструкции, капитальному ремонту, сносу объектов капитального строительства, утвержденных НОСТРОЙ</w:t>
            </w:r>
            <w:r w:rsidR="00DE7ED6" w:rsidRPr="00C826CA">
              <w:rPr>
                <w:rFonts w:asciiTheme="majorBidi" w:hAnsiTheme="majorBidi" w:cstheme="majorBidi"/>
                <w:b w:val="0"/>
                <w:bCs w:val="0"/>
                <w:noProof/>
                <w:webHidden/>
                <w:sz w:val="24"/>
                <w:szCs w:val="24"/>
              </w:rPr>
              <w:tab/>
            </w:r>
            <w:r w:rsidR="00DE7ED6" w:rsidRPr="00C826CA">
              <w:rPr>
                <w:rFonts w:asciiTheme="majorBidi" w:hAnsiTheme="majorBidi" w:cstheme="majorBidi"/>
                <w:b w:val="0"/>
                <w:bCs w:val="0"/>
                <w:noProof/>
                <w:webHidden/>
                <w:sz w:val="24"/>
                <w:szCs w:val="24"/>
              </w:rPr>
              <w:fldChar w:fldCharType="begin"/>
            </w:r>
            <w:r w:rsidR="00DE7ED6" w:rsidRPr="00C826CA">
              <w:rPr>
                <w:rFonts w:asciiTheme="majorBidi" w:hAnsiTheme="majorBidi" w:cstheme="majorBidi"/>
                <w:b w:val="0"/>
                <w:bCs w:val="0"/>
                <w:noProof/>
                <w:webHidden/>
                <w:sz w:val="24"/>
                <w:szCs w:val="24"/>
              </w:rPr>
              <w:instrText xml:space="preserve"> PAGEREF _Toc88836466 \h </w:instrText>
            </w:r>
            <w:r w:rsidR="00DE7ED6" w:rsidRPr="00C826CA">
              <w:rPr>
                <w:rFonts w:asciiTheme="majorBidi" w:hAnsiTheme="majorBidi" w:cstheme="majorBidi"/>
                <w:b w:val="0"/>
                <w:bCs w:val="0"/>
                <w:noProof/>
                <w:webHidden/>
                <w:sz w:val="24"/>
                <w:szCs w:val="24"/>
              </w:rPr>
            </w:r>
            <w:r w:rsidR="00DE7ED6" w:rsidRPr="00C826CA">
              <w:rPr>
                <w:rFonts w:asciiTheme="majorBidi" w:hAnsiTheme="majorBidi" w:cstheme="majorBidi"/>
                <w:b w:val="0"/>
                <w:bCs w:val="0"/>
                <w:noProof/>
                <w:webHidden/>
                <w:sz w:val="24"/>
                <w:szCs w:val="24"/>
              </w:rPr>
              <w:fldChar w:fldCharType="separate"/>
            </w:r>
            <w:r w:rsidR="008B439A">
              <w:rPr>
                <w:rFonts w:asciiTheme="majorBidi" w:hAnsiTheme="majorBidi" w:cstheme="majorBidi"/>
                <w:b w:val="0"/>
                <w:bCs w:val="0"/>
                <w:noProof/>
                <w:webHidden/>
                <w:sz w:val="24"/>
                <w:szCs w:val="24"/>
              </w:rPr>
              <w:t>28</w:t>
            </w:r>
            <w:r w:rsidR="00DE7ED6" w:rsidRPr="00C826CA">
              <w:rPr>
                <w:rFonts w:asciiTheme="majorBidi" w:hAnsiTheme="majorBidi" w:cstheme="majorBidi"/>
                <w:b w:val="0"/>
                <w:bCs w:val="0"/>
                <w:noProof/>
                <w:webHidden/>
                <w:sz w:val="24"/>
                <w:szCs w:val="24"/>
              </w:rPr>
              <w:fldChar w:fldCharType="end"/>
            </w:r>
          </w:hyperlink>
        </w:p>
        <w:p w14:paraId="4C0C1DAF" w14:textId="65A768C7" w:rsidR="00DE7ED6" w:rsidRPr="00C826CA" w:rsidRDefault="00F938DE" w:rsidP="00C826CA">
          <w:pPr>
            <w:pStyle w:val="26"/>
            <w:tabs>
              <w:tab w:val="clear" w:pos="9627"/>
              <w:tab w:val="right" w:leader="dot" w:pos="10064"/>
            </w:tabs>
            <w:ind w:right="425"/>
            <w:rPr>
              <w:rFonts w:asciiTheme="majorBidi" w:eastAsiaTheme="minorEastAsia" w:hAnsiTheme="majorBidi" w:cstheme="majorBidi"/>
              <w:b w:val="0"/>
              <w:bCs w:val="0"/>
              <w:noProof/>
              <w:sz w:val="24"/>
              <w:szCs w:val="24"/>
            </w:rPr>
          </w:pPr>
          <w:hyperlink w:anchor="_Toc88836467" w:history="1">
            <w:r w:rsidR="00DE7ED6" w:rsidRPr="00C826CA">
              <w:rPr>
                <w:rStyle w:val="af4"/>
                <w:rFonts w:asciiTheme="majorBidi" w:eastAsia="@BatangChe" w:hAnsiTheme="majorBidi" w:cstheme="majorBidi"/>
                <w:b w:val="0"/>
                <w:bCs w:val="0"/>
                <w:noProof/>
                <w:sz w:val="24"/>
                <w:szCs w:val="24"/>
              </w:rPr>
              <w:t>5.3. Контроль соблюдения членами саморегулируемой организации требований стандартов саморегулируемой организации, условий членства в саморегулируемой организации и иных внутренних документов саморегулируемой организации</w:t>
            </w:r>
            <w:r w:rsidR="00DE7ED6" w:rsidRPr="00C826CA">
              <w:rPr>
                <w:rFonts w:asciiTheme="majorBidi" w:hAnsiTheme="majorBidi" w:cstheme="majorBidi"/>
                <w:b w:val="0"/>
                <w:bCs w:val="0"/>
                <w:noProof/>
                <w:webHidden/>
                <w:sz w:val="24"/>
                <w:szCs w:val="24"/>
              </w:rPr>
              <w:tab/>
            </w:r>
            <w:r w:rsidR="00DE7ED6" w:rsidRPr="00C826CA">
              <w:rPr>
                <w:rFonts w:asciiTheme="majorBidi" w:hAnsiTheme="majorBidi" w:cstheme="majorBidi"/>
                <w:b w:val="0"/>
                <w:bCs w:val="0"/>
                <w:noProof/>
                <w:webHidden/>
                <w:sz w:val="24"/>
                <w:szCs w:val="24"/>
              </w:rPr>
              <w:fldChar w:fldCharType="begin"/>
            </w:r>
            <w:r w:rsidR="00DE7ED6" w:rsidRPr="00C826CA">
              <w:rPr>
                <w:rFonts w:asciiTheme="majorBidi" w:hAnsiTheme="majorBidi" w:cstheme="majorBidi"/>
                <w:b w:val="0"/>
                <w:bCs w:val="0"/>
                <w:noProof/>
                <w:webHidden/>
                <w:sz w:val="24"/>
                <w:szCs w:val="24"/>
              </w:rPr>
              <w:instrText xml:space="preserve"> PAGEREF _Toc88836467 \h </w:instrText>
            </w:r>
            <w:r w:rsidR="00DE7ED6" w:rsidRPr="00C826CA">
              <w:rPr>
                <w:rFonts w:asciiTheme="majorBidi" w:hAnsiTheme="majorBidi" w:cstheme="majorBidi"/>
                <w:b w:val="0"/>
                <w:bCs w:val="0"/>
                <w:noProof/>
                <w:webHidden/>
                <w:sz w:val="24"/>
                <w:szCs w:val="24"/>
              </w:rPr>
            </w:r>
            <w:r w:rsidR="00DE7ED6" w:rsidRPr="00C826CA">
              <w:rPr>
                <w:rFonts w:asciiTheme="majorBidi" w:hAnsiTheme="majorBidi" w:cstheme="majorBidi"/>
                <w:b w:val="0"/>
                <w:bCs w:val="0"/>
                <w:noProof/>
                <w:webHidden/>
                <w:sz w:val="24"/>
                <w:szCs w:val="24"/>
              </w:rPr>
              <w:fldChar w:fldCharType="separate"/>
            </w:r>
            <w:r w:rsidR="008B439A">
              <w:rPr>
                <w:rFonts w:asciiTheme="majorBidi" w:hAnsiTheme="majorBidi" w:cstheme="majorBidi"/>
                <w:b w:val="0"/>
                <w:bCs w:val="0"/>
                <w:noProof/>
                <w:webHidden/>
                <w:sz w:val="24"/>
                <w:szCs w:val="24"/>
              </w:rPr>
              <w:t>30</w:t>
            </w:r>
            <w:r w:rsidR="00DE7ED6" w:rsidRPr="00C826CA">
              <w:rPr>
                <w:rFonts w:asciiTheme="majorBidi" w:hAnsiTheme="majorBidi" w:cstheme="majorBidi"/>
                <w:b w:val="0"/>
                <w:bCs w:val="0"/>
                <w:noProof/>
                <w:webHidden/>
                <w:sz w:val="24"/>
                <w:szCs w:val="24"/>
              </w:rPr>
              <w:fldChar w:fldCharType="end"/>
            </w:r>
          </w:hyperlink>
        </w:p>
        <w:p w14:paraId="07DB991F" w14:textId="2C6F212F" w:rsidR="00DE7ED6" w:rsidRPr="00C826CA" w:rsidRDefault="00F938DE" w:rsidP="00C826CA">
          <w:pPr>
            <w:pStyle w:val="26"/>
            <w:tabs>
              <w:tab w:val="clear" w:pos="9627"/>
              <w:tab w:val="right" w:leader="dot" w:pos="10064"/>
            </w:tabs>
            <w:ind w:right="425"/>
            <w:rPr>
              <w:rFonts w:asciiTheme="majorBidi" w:eastAsiaTheme="minorEastAsia" w:hAnsiTheme="majorBidi" w:cstheme="majorBidi"/>
              <w:b w:val="0"/>
              <w:bCs w:val="0"/>
              <w:noProof/>
              <w:sz w:val="24"/>
              <w:szCs w:val="24"/>
            </w:rPr>
          </w:pPr>
          <w:hyperlink w:anchor="_Toc88836468" w:history="1">
            <w:r w:rsidR="00DE7ED6" w:rsidRPr="00C826CA">
              <w:rPr>
                <w:rStyle w:val="af4"/>
                <w:rFonts w:asciiTheme="majorBidi" w:eastAsia="@BatangChe" w:hAnsiTheme="majorBidi" w:cstheme="majorBidi"/>
                <w:b w:val="0"/>
                <w:bCs w:val="0"/>
                <w:noProof/>
                <w:sz w:val="24"/>
                <w:szCs w:val="24"/>
              </w:rPr>
              <w:t>5.4.  Контроль за исполнением членами СРО обязательств по договорам строительного подряда, договорам подряда на осуществление сноса и договорам на осуществление функций технического заказчика, заключенным с использованием конкурентных способов заключения договоров (контроль договорных обязательств)</w:t>
            </w:r>
            <w:r w:rsidR="00DE7ED6" w:rsidRPr="00C826CA">
              <w:rPr>
                <w:rFonts w:asciiTheme="majorBidi" w:hAnsiTheme="majorBidi" w:cstheme="majorBidi"/>
                <w:b w:val="0"/>
                <w:bCs w:val="0"/>
                <w:noProof/>
                <w:webHidden/>
                <w:sz w:val="24"/>
                <w:szCs w:val="24"/>
              </w:rPr>
              <w:tab/>
            </w:r>
            <w:r w:rsidR="00DE7ED6" w:rsidRPr="00C826CA">
              <w:rPr>
                <w:rFonts w:asciiTheme="majorBidi" w:hAnsiTheme="majorBidi" w:cstheme="majorBidi"/>
                <w:b w:val="0"/>
                <w:bCs w:val="0"/>
                <w:noProof/>
                <w:webHidden/>
                <w:sz w:val="24"/>
                <w:szCs w:val="24"/>
              </w:rPr>
              <w:fldChar w:fldCharType="begin"/>
            </w:r>
            <w:r w:rsidR="00DE7ED6" w:rsidRPr="00C826CA">
              <w:rPr>
                <w:rFonts w:asciiTheme="majorBidi" w:hAnsiTheme="majorBidi" w:cstheme="majorBidi"/>
                <w:b w:val="0"/>
                <w:bCs w:val="0"/>
                <w:noProof/>
                <w:webHidden/>
                <w:sz w:val="24"/>
                <w:szCs w:val="24"/>
              </w:rPr>
              <w:instrText xml:space="preserve"> PAGEREF _Toc88836468 \h </w:instrText>
            </w:r>
            <w:r w:rsidR="00DE7ED6" w:rsidRPr="00C826CA">
              <w:rPr>
                <w:rFonts w:asciiTheme="majorBidi" w:hAnsiTheme="majorBidi" w:cstheme="majorBidi"/>
                <w:b w:val="0"/>
                <w:bCs w:val="0"/>
                <w:noProof/>
                <w:webHidden/>
                <w:sz w:val="24"/>
                <w:szCs w:val="24"/>
              </w:rPr>
            </w:r>
            <w:r w:rsidR="00DE7ED6" w:rsidRPr="00C826CA">
              <w:rPr>
                <w:rFonts w:asciiTheme="majorBidi" w:hAnsiTheme="majorBidi" w:cstheme="majorBidi"/>
                <w:b w:val="0"/>
                <w:bCs w:val="0"/>
                <w:noProof/>
                <w:webHidden/>
                <w:sz w:val="24"/>
                <w:szCs w:val="24"/>
              </w:rPr>
              <w:fldChar w:fldCharType="separate"/>
            </w:r>
            <w:r w:rsidR="008B439A">
              <w:rPr>
                <w:rFonts w:asciiTheme="majorBidi" w:hAnsiTheme="majorBidi" w:cstheme="majorBidi"/>
                <w:b w:val="0"/>
                <w:bCs w:val="0"/>
                <w:noProof/>
                <w:webHidden/>
                <w:sz w:val="24"/>
                <w:szCs w:val="24"/>
              </w:rPr>
              <w:t>31</w:t>
            </w:r>
            <w:r w:rsidR="00DE7ED6" w:rsidRPr="00C826CA">
              <w:rPr>
                <w:rFonts w:asciiTheme="majorBidi" w:hAnsiTheme="majorBidi" w:cstheme="majorBidi"/>
                <w:b w:val="0"/>
                <w:bCs w:val="0"/>
                <w:noProof/>
                <w:webHidden/>
                <w:sz w:val="24"/>
                <w:szCs w:val="24"/>
              </w:rPr>
              <w:fldChar w:fldCharType="end"/>
            </w:r>
          </w:hyperlink>
        </w:p>
        <w:p w14:paraId="0E8DE5E0" w14:textId="532E4498" w:rsidR="00DE7ED6" w:rsidRPr="00C826CA" w:rsidRDefault="00F938DE" w:rsidP="00C826CA">
          <w:pPr>
            <w:pStyle w:val="26"/>
            <w:tabs>
              <w:tab w:val="clear" w:pos="9627"/>
              <w:tab w:val="right" w:leader="dot" w:pos="10064"/>
            </w:tabs>
            <w:ind w:right="425"/>
            <w:rPr>
              <w:rFonts w:asciiTheme="majorBidi" w:eastAsiaTheme="minorEastAsia" w:hAnsiTheme="majorBidi" w:cstheme="majorBidi"/>
              <w:b w:val="0"/>
              <w:bCs w:val="0"/>
              <w:noProof/>
              <w:sz w:val="24"/>
              <w:szCs w:val="24"/>
            </w:rPr>
          </w:pPr>
          <w:hyperlink w:anchor="_Toc88836469" w:history="1">
            <w:r w:rsidR="00DE7ED6" w:rsidRPr="00C826CA">
              <w:rPr>
                <w:rStyle w:val="af4"/>
                <w:rFonts w:asciiTheme="majorBidi" w:eastAsia="@BatangChe" w:hAnsiTheme="majorBidi" w:cstheme="majorBidi"/>
                <w:b w:val="0"/>
                <w:bCs w:val="0"/>
                <w:noProof/>
                <w:sz w:val="24"/>
                <w:szCs w:val="24"/>
              </w:rPr>
              <w:t>5.5. Контроль соответствия фактического совокупного размера обязательств по договорам строительного подряда, договорам подряда на осуществление сноса предельному размеру обязательств по договорам</w:t>
            </w:r>
            <w:r w:rsidR="00DE7ED6" w:rsidRPr="00C826CA">
              <w:rPr>
                <w:rFonts w:asciiTheme="majorBidi" w:hAnsiTheme="majorBidi" w:cstheme="majorBidi"/>
                <w:b w:val="0"/>
                <w:bCs w:val="0"/>
                <w:noProof/>
                <w:webHidden/>
                <w:sz w:val="24"/>
                <w:szCs w:val="24"/>
              </w:rPr>
              <w:tab/>
            </w:r>
            <w:r w:rsidR="00DE7ED6" w:rsidRPr="00C826CA">
              <w:rPr>
                <w:rFonts w:asciiTheme="majorBidi" w:hAnsiTheme="majorBidi" w:cstheme="majorBidi"/>
                <w:b w:val="0"/>
                <w:bCs w:val="0"/>
                <w:noProof/>
                <w:webHidden/>
                <w:sz w:val="24"/>
                <w:szCs w:val="24"/>
              </w:rPr>
              <w:fldChar w:fldCharType="begin"/>
            </w:r>
            <w:r w:rsidR="00DE7ED6" w:rsidRPr="00C826CA">
              <w:rPr>
                <w:rFonts w:asciiTheme="majorBidi" w:hAnsiTheme="majorBidi" w:cstheme="majorBidi"/>
                <w:b w:val="0"/>
                <w:bCs w:val="0"/>
                <w:noProof/>
                <w:webHidden/>
                <w:sz w:val="24"/>
                <w:szCs w:val="24"/>
              </w:rPr>
              <w:instrText xml:space="preserve"> PAGEREF _Toc88836469 \h </w:instrText>
            </w:r>
            <w:r w:rsidR="00DE7ED6" w:rsidRPr="00C826CA">
              <w:rPr>
                <w:rFonts w:asciiTheme="majorBidi" w:hAnsiTheme="majorBidi" w:cstheme="majorBidi"/>
                <w:b w:val="0"/>
                <w:bCs w:val="0"/>
                <w:noProof/>
                <w:webHidden/>
                <w:sz w:val="24"/>
                <w:szCs w:val="24"/>
              </w:rPr>
            </w:r>
            <w:r w:rsidR="00DE7ED6" w:rsidRPr="00C826CA">
              <w:rPr>
                <w:rFonts w:asciiTheme="majorBidi" w:hAnsiTheme="majorBidi" w:cstheme="majorBidi"/>
                <w:b w:val="0"/>
                <w:bCs w:val="0"/>
                <w:noProof/>
                <w:webHidden/>
                <w:sz w:val="24"/>
                <w:szCs w:val="24"/>
              </w:rPr>
              <w:fldChar w:fldCharType="separate"/>
            </w:r>
            <w:r w:rsidR="008B439A">
              <w:rPr>
                <w:rFonts w:asciiTheme="majorBidi" w:hAnsiTheme="majorBidi" w:cstheme="majorBidi"/>
                <w:b w:val="0"/>
                <w:bCs w:val="0"/>
                <w:noProof/>
                <w:webHidden/>
                <w:sz w:val="24"/>
                <w:szCs w:val="24"/>
              </w:rPr>
              <w:t>34</w:t>
            </w:r>
            <w:r w:rsidR="00DE7ED6" w:rsidRPr="00C826CA">
              <w:rPr>
                <w:rFonts w:asciiTheme="majorBidi" w:hAnsiTheme="majorBidi" w:cstheme="majorBidi"/>
                <w:b w:val="0"/>
                <w:bCs w:val="0"/>
                <w:noProof/>
                <w:webHidden/>
                <w:sz w:val="24"/>
                <w:szCs w:val="24"/>
              </w:rPr>
              <w:fldChar w:fldCharType="end"/>
            </w:r>
          </w:hyperlink>
        </w:p>
        <w:p w14:paraId="74B86AE9" w14:textId="742D2E7D" w:rsidR="00DE7ED6" w:rsidRPr="00C826CA" w:rsidRDefault="00F938DE" w:rsidP="004A122A">
          <w:pPr>
            <w:pStyle w:val="17"/>
            <w:rPr>
              <w:rFonts w:eastAsiaTheme="minorEastAsia"/>
              <w:b w:val="0"/>
              <w:bCs w:val="0"/>
              <w:noProof/>
            </w:rPr>
          </w:pPr>
          <w:hyperlink w:anchor="_Toc88836470" w:history="1">
            <w:r w:rsidR="00DE7ED6" w:rsidRPr="00C826CA">
              <w:rPr>
                <w:rStyle w:val="af4"/>
                <w:rFonts w:asciiTheme="majorBidi" w:eastAsia="@BatangChe" w:hAnsiTheme="majorBidi" w:cstheme="majorBidi"/>
                <w:b w:val="0"/>
                <w:bCs w:val="0"/>
                <w:i w:val="0"/>
                <w:iCs w:val="0"/>
                <w:noProof/>
                <w:szCs w:val="24"/>
              </w:rPr>
              <w:t>6.</w:t>
            </w:r>
            <w:r w:rsidR="00DE7ED6" w:rsidRPr="00C826CA">
              <w:rPr>
                <w:rFonts w:eastAsiaTheme="minorEastAsia"/>
                <w:b w:val="0"/>
                <w:bCs w:val="0"/>
                <w:noProof/>
              </w:rPr>
              <w:tab/>
            </w:r>
            <w:r w:rsidR="00DE7ED6" w:rsidRPr="00C826CA">
              <w:rPr>
                <w:rStyle w:val="af4"/>
                <w:rFonts w:asciiTheme="majorBidi" w:eastAsia="@BatangChe" w:hAnsiTheme="majorBidi" w:cstheme="majorBidi"/>
                <w:b w:val="0"/>
                <w:bCs w:val="0"/>
                <w:i w:val="0"/>
                <w:iCs w:val="0"/>
                <w:noProof/>
                <w:szCs w:val="24"/>
              </w:rPr>
              <w:t>Особенности контроля деятельности членов саморегулируемой организации, осуществляющих строительство, реконструкцию, капитальный ремонт, снос особо опасных, технически сложных и уникальных объектов, с применением риск-ориентированного подхода</w:t>
            </w:r>
            <w:r w:rsidR="00DE7ED6" w:rsidRPr="00C826CA">
              <w:rPr>
                <w:b w:val="0"/>
                <w:bCs w:val="0"/>
                <w:noProof/>
                <w:webHidden/>
              </w:rPr>
              <w:tab/>
            </w:r>
            <w:r w:rsidR="00DE7ED6" w:rsidRPr="00C826CA">
              <w:rPr>
                <w:b w:val="0"/>
                <w:bCs w:val="0"/>
                <w:noProof/>
                <w:webHidden/>
              </w:rPr>
              <w:fldChar w:fldCharType="begin"/>
            </w:r>
            <w:r w:rsidR="00DE7ED6" w:rsidRPr="00C826CA">
              <w:rPr>
                <w:b w:val="0"/>
                <w:bCs w:val="0"/>
                <w:noProof/>
                <w:webHidden/>
              </w:rPr>
              <w:instrText xml:space="preserve"> PAGEREF _Toc88836470 \h </w:instrText>
            </w:r>
            <w:r w:rsidR="00DE7ED6" w:rsidRPr="00C826CA">
              <w:rPr>
                <w:b w:val="0"/>
                <w:bCs w:val="0"/>
                <w:noProof/>
                <w:webHidden/>
              </w:rPr>
            </w:r>
            <w:r w:rsidR="00DE7ED6" w:rsidRPr="00C826CA">
              <w:rPr>
                <w:b w:val="0"/>
                <w:bCs w:val="0"/>
                <w:noProof/>
                <w:webHidden/>
              </w:rPr>
              <w:fldChar w:fldCharType="separate"/>
            </w:r>
            <w:r w:rsidR="008B439A">
              <w:rPr>
                <w:b w:val="0"/>
                <w:bCs w:val="0"/>
                <w:noProof/>
                <w:webHidden/>
              </w:rPr>
              <w:t>36</w:t>
            </w:r>
            <w:r w:rsidR="00DE7ED6" w:rsidRPr="00C826CA">
              <w:rPr>
                <w:b w:val="0"/>
                <w:bCs w:val="0"/>
                <w:noProof/>
                <w:webHidden/>
              </w:rPr>
              <w:fldChar w:fldCharType="end"/>
            </w:r>
          </w:hyperlink>
        </w:p>
        <w:p w14:paraId="61EA50BF" w14:textId="73EB7C12" w:rsidR="00DE7ED6" w:rsidRPr="00C826CA" w:rsidRDefault="00F938DE" w:rsidP="004A122A">
          <w:pPr>
            <w:pStyle w:val="17"/>
            <w:rPr>
              <w:rFonts w:eastAsiaTheme="minorEastAsia"/>
              <w:b w:val="0"/>
              <w:bCs w:val="0"/>
              <w:noProof/>
            </w:rPr>
          </w:pPr>
          <w:hyperlink w:anchor="_Toc88836471" w:history="1">
            <w:r w:rsidR="00DE7ED6" w:rsidRPr="00C826CA">
              <w:rPr>
                <w:rStyle w:val="af4"/>
                <w:rFonts w:asciiTheme="majorBidi" w:eastAsia="@BatangChe" w:hAnsiTheme="majorBidi" w:cstheme="majorBidi"/>
                <w:b w:val="0"/>
                <w:bCs w:val="0"/>
                <w:i w:val="0"/>
                <w:iCs w:val="0"/>
                <w:noProof/>
                <w:szCs w:val="24"/>
              </w:rPr>
              <w:t>7.</w:t>
            </w:r>
            <w:r w:rsidR="00DE7ED6" w:rsidRPr="00C826CA">
              <w:rPr>
                <w:rFonts w:eastAsiaTheme="minorEastAsia"/>
                <w:b w:val="0"/>
                <w:bCs w:val="0"/>
                <w:noProof/>
              </w:rPr>
              <w:tab/>
            </w:r>
            <w:r w:rsidR="00DE7ED6" w:rsidRPr="00C826CA">
              <w:rPr>
                <w:rStyle w:val="af4"/>
                <w:rFonts w:asciiTheme="majorBidi" w:eastAsia="@BatangChe" w:hAnsiTheme="majorBidi" w:cstheme="majorBidi"/>
                <w:b w:val="0"/>
                <w:bCs w:val="0"/>
                <w:i w:val="0"/>
                <w:iCs w:val="0"/>
                <w:noProof/>
                <w:szCs w:val="24"/>
              </w:rPr>
              <w:t>Проведение анализа и оценки результативности и эффективности контроля</w:t>
            </w:r>
            <w:r w:rsidR="00DE7ED6" w:rsidRPr="00C826CA">
              <w:rPr>
                <w:b w:val="0"/>
                <w:bCs w:val="0"/>
                <w:noProof/>
                <w:webHidden/>
              </w:rPr>
              <w:tab/>
            </w:r>
            <w:r w:rsidR="00DE7ED6" w:rsidRPr="00C826CA">
              <w:rPr>
                <w:b w:val="0"/>
                <w:bCs w:val="0"/>
                <w:noProof/>
                <w:webHidden/>
              </w:rPr>
              <w:fldChar w:fldCharType="begin"/>
            </w:r>
            <w:r w:rsidR="00DE7ED6" w:rsidRPr="00C826CA">
              <w:rPr>
                <w:b w:val="0"/>
                <w:bCs w:val="0"/>
                <w:noProof/>
                <w:webHidden/>
              </w:rPr>
              <w:instrText xml:space="preserve"> PAGEREF _Toc88836471 \h </w:instrText>
            </w:r>
            <w:r w:rsidR="00DE7ED6" w:rsidRPr="00C826CA">
              <w:rPr>
                <w:b w:val="0"/>
                <w:bCs w:val="0"/>
                <w:noProof/>
                <w:webHidden/>
              </w:rPr>
            </w:r>
            <w:r w:rsidR="00DE7ED6" w:rsidRPr="00C826CA">
              <w:rPr>
                <w:b w:val="0"/>
                <w:bCs w:val="0"/>
                <w:noProof/>
                <w:webHidden/>
              </w:rPr>
              <w:fldChar w:fldCharType="separate"/>
            </w:r>
            <w:r w:rsidR="008B439A">
              <w:rPr>
                <w:b w:val="0"/>
                <w:bCs w:val="0"/>
                <w:noProof/>
                <w:webHidden/>
              </w:rPr>
              <w:t>42</w:t>
            </w:r>
            <w:r w:rsidR="00DE7ED6" w:rsidRPr="00C826CA">
              <w:rPr>
                <w:b w:val="0"/>
                <w:bCs w:val="0"/>
                <w:noProof/>
                <w:webHidden/>
              </w:rPr>
              <w:fldChar w:fldCharType="end"/>
            </w:r>
          </w:hyperlink>
        </w:p>
        <w:p w14:paraId="7528A300" w14:textId="1EE71B34" w:rsidR="00DE7ED6" w:rsidRPr="00C826CA" w:rsidRDefault="00F938DE" w:rsidP="002424F0">
          <w:pPr>
            <w:pStyle w:val="17"/>
            <w:rPr>
              <w:rFonts w:eastAsiaTheme="minorEastAsia"/>
              <w:b w:val="0"/>
              <w:bCs w:val="0"/>
              <w:noProof/>
            </w:rPr>
          </w:pPr>
          <w:hyperlink w:anchor="_Toc88836472" w:history="1">
            <w:r w:rsidR="00DE7ED6" w:rsidRPr="00C826CA">
              <w:rPr>
                <w:rStyle w:val="af4"/>
                <w:rFonts w:asciiTheme="majorBidi" w:hAnsiTheme="majorBidi" w:cstheme="majorBidi"/>
                <w:b w:val="0"/>
                <w:bCs w:val="0"/>
                <w:i w:val="0"/>
                <w:iCs w:val="0"/>
                <w:noProof/>
                <w:szCs w:val="24"/>
              </w:rPr>
              <w:t>Приложение А Форма распоряжения о назначении эксперта (формировании комиссии) по проведению проверки члена саморегулируемой организации</w:t>
            </w:r>
            <w:r w:rsidR="00DE7ED6" w:rsidRPr="00C826CA">
              <w:rPr>
                <w:b w:val="0"/>
                <w:bCs w:val="0"/>
                <w:noProof/>
                <w:webHidden/>
              </w:rPr>
              <w:tab/>
            </w:r>
            <w:r w:rsidR="00DE7ED6" w:rsidRPr="00C826CA">
              <w:rPr>
                <w:b w:val="0"/>
                <w:bCs w:val="0"/>
                <w:noProof/>
                <w:webHidden/>
              </w:rPr>
              <w:fldChar w:fldCharType="begin"/>
            </w:r>
            <w:r w:rsidR="00DE7ED6" w:rsidRPr="00C826CA">
              <w:rPr>
                <w:b w:val="0"/>
                <w:bCs w:val="0"/>
                <w:noProof/>
                <w:webHidden/>
              </w:rPr>
              <w:instrText xml:space="preserve"> PAGEREF _Toc88836472 \h </w:instrText>
            </w:r>
            <w:r w:rsidR="00DE7ED6" w:rsidRPr="00C826CA">
              <w:rPr>
                <w:b w:val="0"/>
                <w:bCs w:val="0"/>
                <w:noProof/>
                <w:webHidden/>
              </w:rPr>
            </w:r>
            <w:r w:rsidR="00DE7ED6" w:rsidRPr="00C826CA">
              <w:rPr>
                <w:b w:val="0"/>
                <w:bCs w:val="0"/>
                <w:noProof/>
                <w:webHidden/>
              </w:rPr>
              <w:fldChar w:fldCharType="separate"/>
            </w:r>
            <w:r w:rsidR="008B439A">
              <w:rPr>
                <w:b w:val="0"/>
                <w:bCs w:val="0"/>
                <w:noProof/>
                <w:webHidden/>
              </w:rPr>
              <w:t>45</w:t>
            </w:r>
            <w:r w:rsidR="00DE7ED6" w:rsidRPr="00C826CA">
              <w:rPr>
                <w:b w:val="0"/>
                <w:bCs w:val="0"/>
                <w:noProof/>
                <w:webHidden/>
              </w:rPr>
              <w:fldChar w:fldCharType="end"/>
            </w:r>
          </w:hyperlink>
        </w:p>
        <w:p w14:paraId="33021B41" w14:textId="178E9F0F" w:rsidR="00DE7ED6" w:rsidRPr="00C826CA" w:rsidRDefault="002859B7" w:rsidP="002424F0">
          <w:pPr>
            <w:pStyle w:val="17"/>
            <w:rPr>
              <w:rFonts w:eastAsiaTheme="minorEastAsia"/>
              <w:b w:val="0"/>
              <w:bCs w:val="0"/>
              <w:noProof/>
            </w:rPr>
          </w:pPr>
          <w:hyperlink w:anchor="_Toc88836473" w:history="1">
            <w:r w:rsidR="00DE7ED6" w:rsidRPr="00C826CA">
              <w:rPr>
                <w:rStyle w:val="af4"/>
                <w:rFonts w:asciiTheme="majorBidi" w:hAnsiTheme="majorBidi" w:cstheme="majorBidi"/>
                <w:b w:val="0"/>
                <w:bCs w:val="0"/>
                <w:i w:val="0"/>
                <w:iCs w:val="0"/>
                <w:noProof/>
                <w:szCs w:val="24"/>
              </w:rPr>
              <w:t>Приложение Б  Форма ежегодного плана проведения проверок членов саморегулируемой организации</w:t>
            </w:r>
            <w:r w:rsidR="00DE7ED6" w:rsidRPr="00C826CA">
              <w:rPr>
                <w:b w:val="0"/>
                <w:bCs w:val="0"/>
                <w:noProof/>
                <w:webHidden/>
              </w:rPr>
              <w:tab/>
            </w:r>
            <w:r w:rsidR="00DE7ED6" w:rsidRPr="00C826CA">
              <w:rPr>
                <w:b w:val="0"/>
                <w:bCs w:val="0"/>
                <w:noProof/>
                <w:webHidden/>
              </w:rPr>
              <w:fldChar w:fldCharType="begin"/>
            </w:r>
            <w:r w:rsidR="00DE7ED6" w:rsidRPr="00C826CA">
              <w:rPr>
                <w:b w:val="0"/>
                <w:bCs w:val="0"/>
                <w:noProof/>
                <w:webHidden/>
              </w:rPr>
              <w:instrText xml:space="preserve"> PAGEREF _Toc88836473 \h </w:instrText>
            </w:r>
            <w:r w:rsidR="00DE7ED6" w:rsidRPr="00C826CA">
              <w:rPr>
                <w:b w:val="0"/>
                <w:bCs w:val="0"/>
                <w:noProof/>
                <w:webHidden/>
              </w:rPr>
            </w:r>
            <w:r w:rsidR="00DE7ED6" w:rsidRPr="00C826CA">
              <w:rPr>
                <w:b w:val="0"/>
                <w:bCs w:val="0"/>
                <w:noProof/>
                <w:webHidden/>
              </w:rPr>
              <w:fldChar w:fldCharType="separate"/>
            </w:r>
            <w:r w:rsidR="008B439A">
              <w:rPr>
                <w:b w:val="0"/>
                <w:bCs w:val="0"/>
                <w:noProof/>
                <w:webHidden/>
              </w:rPr>
              <w:t>46</w:t>
            </w:r>
            <w:r w:rsidR="00DE7ED6" w:rsidRPr="00C826CA">
              <w:rPr>
                <w:b w:val="0"/>
                <w:bCs w:val="0"/>
                <w:noProof/>
                <w:webHidden/>
              </w:rPr>
              <w:fldChar w:fldCharType="end"/>
            </w:r>
          </w:hyperlink>
        </w:p>
        <w:p w14:paraId="72DC67F3" w14:textId="591DE2C8" w:rsidR="00DE7ED6" w:rsidRPr="00C826CA" w:rsidRDefault="002859B7" w:rsidP="002424F0">
          <w:pPr>
            <w:pStyle w:val="17"/>
            <w:rPr>
              <w:rFonts w:eastAsiaTheme="minorEastAsia"/>
              <w:b w:val="0"/>
              <w:bCs w:val="0"/>
              <w:noProof/>
            </w:rPr>
          </w:pPr>
          <w:hyperlink w:anchor="_Toc88836474" w:history="1">
            <w:r w:rsidR="00DE7ED6" w:rsidRPr="00C826CA">
              <w:rPr>
                <w:rStyle w:val="af4"/>
                <w:rFonts w:asciiTheme="majorBidi" w:hAnsiTheme="majorBidi" w:cstheme="majorBidi"/>
                <w:b w:val="0"/>
                <w:bCs w:val="0"/>
                <w:i w:val="0"/>
                <w:iCs w:val="0"/>
                <w:noProof/>
                <w:szCs w:val="24"/>
              </w:rPr>
              <w:t>Приложение В  Форма решения о проведении проверки члена саморегулируемой организации</w:t>
            </w:r>
            <w:r w:rsidR="00DE7ED6" w:rsidRPr="00C826CA">
              <w:rPr>
                <w:b w:val="0"/>
                <w:bCs w:val="0"/>
                <w:noProof/>
                <w:webHidden/>
              </w:rPr>
              <w:tab/>
            </w:r>
            <w:r w:rsidR="00DE7ED6" w:rsidRPr="00C826CA">
              <w:rPr>
                <w:b w:val="0"/>
                <w:bCs w:val="0"/>
                <w:noProof/>
                <w:webHidden/>
              </w:rPr>
              <w:fldChar w:fldCharType="begin"/>
            </w:r>
            <w:r w:rsidR="00DE7ED6" w:rsidRPr="00C826CA">
              <w:rPr>
                <w:b w:val="0"/>
                <w:bCs w:val="0"/>
                <w:noProof/>
                <w:webHidden/>
              </w:rPr>
              <w:instrText xml:space="preserve"> PAGEREF _Toc88836474 \h </w:instrText>
            </w:r>
            <w:r w:rsidR="00DE7ED6" w:rsidRPr="00C826CA">
              <w:rPr>
                <w:b w:val="0"/>
                <w:bCs w:val="0"/>
                <w:noProof/>
                <w:webHidden/>
              </w:rPr>
            </w:r>
            <w:r w:rsidR="00DE7ED6" w:rsidRPr="00C826CA">
              <w:rPr>
                <w:b w:val="0"/>
                <w:bCs w:val="0"/>
                <w:noProof/>
                <w:webHidden/>
              </w:rPr>
              <w:fldChar w:fldCharType="separate"/>
            </w:r>
            <w:r w:rsidR="008B439A">
              <w:rPr>
                <w:b w:val="0"/>
                <w:bCs w:val="0"/>
                <w:noProof/>
                <w:webHidden/>
              </w:rPr>
              <w:t>49</w:t>
            </w:r>
            <w:r w:rsidR="00DE7ED6" w:rsidRPr="00C826CA">
              <w:rPr>
                <w:b w:val="0"/>
                <w:bCs w:val="0"/>
                <w:noProof/>
                <w:webHidden/>
              </w:rPr>
              <w:fldChar w:fldCharType="end"/>
            </w:r>
          </w:hyperlink>
        </w:p>
        <w:p w14:paraId="0C8CBF3B" w14:textId="11D147B1" w:rsidR="00DE7ED6" w:rsidRPr="00C826CA" w:rsidRDefault="002859B7" w:rsidP="002424F0">
          <w:pPr>
            <w:pStyle w:val="17"/>
            <w:rPr>
              <w:rFonts w:eastAsiaTheme="minorEastAsia"/>
              <w:b w:val="0"/>
              <w:bCs w:val="0"/>
              <w:noProof/>
            </w:rPr>
          </w:pPr>
          <w:hyperlink w:anchor="_Toc88836475" w:history="1">
            <w:r w:rsidR="00DE7ED6" w:rsidRPr="00C826CA">
              <w:rPr>
                <w:rStyle w:val="af4"/>
                <w:rFonts w:asciiTheme="majorBidi" w:hAnsiTheme="majorBidi" w:cstheme="majorBidi"/>
                <w:b w:val="0"/>
                <w:bCs w:val="0"/>
                <w:i w:val="0"/>
                <w:iCs w:val="0"/>
                <w:noProof/>
                <w:szCs w:val="24"/>
              </w:rPr>
              <w:t>Приложение Г Перечень документов, подлежащих запросу для осуществления  контроля по направлениям контроля</w:t>
            </w:r>
            <w:r w:rsidR="00DE7ED6" w:rsidRPr="00C826CA">
              <w:rPr>
                <w:b w:val="0"/>
                <w:bCs w:val="0"/>
                <w:noProof/>
                <w:webHidden/>
              </w:rPr>
              <w:tab/>
            </w:r>
            <w:r w:rsidR="00DE7ED6" w:rsidRPr="00C826CA">
              <w:rPr>
                <w:b w:val="0"/>
                <w:bCs w:val="0"/>
                <w:noProof/>
                <w:webHidden/>
              </w:rPr>
              <w:fldChar w:fldCharType="begin"/>
            </w:r>
            <w:r w:rsidR="00DE7ED6" w:rsidRPr="00C826CA">
              <w:rPr>
                <w:b w:val="0"/>
                <w:bCs w:val="0"/>
                <w:noProof/>
                <w:webHidden/>
              </w:rPr>
              <w:instrText xml:space="preserve"> PAGEREF _Toc88836475 \h </w:instrText>
            </w:r>
            <w:r w:rsidR="00DE7ED6" w:rsidRPr="00C826CA">
              <w:rPr>
                <w:b w:val="0"/>
                <w:bCs w:val="0"/>
                <w:noProof/>
                <w:webHidden/>
              </w:rPr>
            </w:r>
            <w:r w:rsidR="00DE7ED6" w:rsidRPr="00C826CA">
              <w:rPr>
                <w:b w:val="0"/>
                <w:bCs w:val="0"/>
                <w:noProof/>
                <w:webHidden/>
              </w:rPr>
              <w:fldChar w:fldCharType="separate"/>
            </w:r>
            <w:r w:rsidR="008B439A">
              <w:rPr>
                <w:b w:val="0"/>
                <w:bCs w:val="0"/>
                <w:noProof/>
                <w:webHidden/>
              </w:rPr>
              <w:t>51</w:t>
            </w:r>
            <w:r w:rsidR="00DE7ED6" w:rsidRPr="00C826CA">
              <w:rPr>
                <w:b w:val="0"/>
                <w:bCs w:val="0"/>
                <w:noProof/>
                <w:webHidden/>
              </w:rPr>
              <w:fldChar w:fldCharType="end"/>
            </w:r>
          </w:hyperlink>
        </w:p>
        <w:p w14:paraId="0E90E7EB" w14:textId="146D2572" w:rsidR="00DE7ED6" w:rsidRPr="00C826CA" w:rsidRDefault="002859B7" w:rsidP="002424F0">
          <w:pPr>
            <w:pStyle w:val="17"/>
            <w:rPr>
              <w:rFonts w:eastAsiaTheme="minorEastAsia"/>
              <w:b w:val="0"/>
              <w:bCs w:val="0"/>
              <w:noProof/>
            </w:rPr>
          </w:pPr>
          <w:hyperlink w:anchor="_Toc88836476" w:history="1">
            <w:r w:rsidR="00DE7ED6" w:rsidRPr="00C826CA">
              <w:rPr>
                <w:rStyle w:val="af4"/>
                <w:rFonts w:asciiTheme="majorBidi" w:hAnsiTheme="majorBidi" w:cstheme="majorBidi"/>
                <w:b w:val="0"/>
                <w:bCs w:val="0"/>
                <w:i w:val="0"/>
                <w:iCs w:val="0"/>
                <w:noProof/>
                <w:szCs w:val="24"/>
              </w:rPr>
              <w:t>Приложение Д Форма обязательства о неразглашении  конфиденциальной информации</w:t>
            </w:r>
            <w:r w:rsidR="00DE7ED6" w:rsidRPr="00C826CA">
              <w:rPr>
                <w:b w:val="0"/>
                <w:bCs w:val="0"/>
                <w:noProof/>
                <w:webHidden/>
              </w:rPr>
              <w:tab/>
            </w:r>
            <w:r w:rsidR="00DE7ED6" w:rsidRPr="00C826CA">
              <w:rPr>
                <w:b w:val="0"/>
                <w:bCs w:val="0"/>
                <w:noProof/>
                <w:webHidden/>
              </w:rPr>
              <w:fldChar w:fldCharType="begin"/>
            </w:r>
            <w:r w:rsidR="00DE7ED6" w:rsidRPr="00C826CA">
              <w:rPr>
                <w:b w:val="0"/>
                <w:bCs w:val="0"/>
                <w:noProof/>
                <w:webHidden/>
              </w:rPr>
              <w:instrText xml:space="preserve"> PAGEREF _Toc88836476 \h </w:instrText>
            </w:r>
            <w:r w:rsidR="00DE7ED6" w:rsidRPr="00C826CA">
              <w:rPr>
                <w:b w:val="0"/>
                <w:bCs w:val="0"/>
                <w:noProof/>
                <w:webHidden/>
              </w:rPr>
            </w:r>
            <w:r w:rsidR="00DE7ED6" w:rsidRPr="00C826CA">
              <w:rPr>
                <w:b w:val="0"/>
                <w:bCs w:val="0"/>
                <w:noProof/>
                <w:webHidden/>
              </w:rPr>
              <w:fldChar w:fldCharType="separate"/>
            </w:r>
            <w:r w:rsidR="008B439A">
              <w:rPr>
                <w:b w:val="0"/>
                <w:bCs w:val="0"/>
                <w:noProof/>
                <w:webHidden/>
              </w:rPr>
              <w:t>60</w:t>
            </w:r>
            <w:r w:rsidR="00DE7ED6" w:rsidRPr="00C826CA">
              <w:rPr>
                <w:b w:val="0"/>
                <w:bCs w:val="0"/>
                <w:noProof/>
                <w:webHidden/>
              </w:rPr>
              <w:fldChar w:fldCharType="end"/>
            </w:r>
          </w:hyperlink>
        </w:p>
        <w:p w14:paraId="681DDFA9" w14:textId="46F44A68" w:rsidR="00DE7ED6" w:rsidRPr="00C826CA" w:rsidRDefault="002859B7" w:rsidP="002424F0">
          <w:pPr>
            <w:pStyle w:val="17"/>
            <w:rPr>
              <w:rFonts w:eastAsiaTheme="minorEastAsia"/>
              <w:b w:val="0"/>
              <w:bCs w:val="0"/>
              <w:noProof/>
            </w:rPr>
          </w:pPr>
          <w:hyperlink w:anchor="_Toc88836477" w:history="1">
            <w:r w:rsidR="00DE7ED6" w:rsidRPr="00C826CA">
              <w:rPr>
                <w:rStyle w:val="af4"/>
                <w:rFonts w:asciiTheme="majorBidi" w:hAnsiTheme="majorBidi" w:cstheme="majorBidi"/>
                <w:b w:val="0"/>
                <w:bCs w:val="0"/>
                <w:i w:val="0"/>
                <w:iCs w:val="0"/>
                <w:noProof/>
                <w:szCs w:val="24"/>
              </w:rPr>
              <w:t>Приложение Е  Форма акта проверки члена саморегулируемой организации</w:t>
            </w:r>
            <w:r w:rsidR="00DE7ED6" w:rsidRPr="00C826CA">
              <w:rPr>
                <w:b w:val="0"/>
                <w:bCs w:val="0"/>
                <w:noProof/>
                <w:webHidden/>
              </w:rPr>
              <w:tab/>
            </w:r>
            <w:r w:rsidR="00DE7ED6" w:rsidRPr="00C826CA">
              <w:rPr>
                <w:b w:val="0"/>
                <w:bCs w:val="0"/>
                <w:noProof/>
                <w:webHidden/>
              </w:rPr>
              <w:fldChar w:fldCharType="begin"/>
            </w:r>
            <w:r w:rsidR="00DE7ED6" w:rsidRPr="00C826CA">
              <w:rPr>
                <w:b w:val="0"/>
                <w:bCs w:val="0"/>
                <w:noProof/>
                <w:webHidden/>
              </w:rPr>
              <w:instrText xml:space="preserve"> PAGEREF _Toc88836477 \h </w:instrText>
            </w:r>
            <w:r w:rsidR="00DE7ED6" w:rsidRPr="00C826CA">
              <w:rPr>
                <w:b w:val="0"/>
                <w:bCs w:val="0"/>
                <w:noProof/>
                <w:webHidden/>
              </w:rPr>
            </w:r>
            <w:r w:rsidR="00DE7ED6" w:rsidRPr="00C826CA">
              <w:rPr>
                <w:b w:val="0"/>
                <w:bCs w:val="0"/>
                <w:noProof/>
                <w:webHidden/>
              </w:rPr>
              <w:fldChar w:fldCharType="separate"/>
            </w:r>
            <w:r w:rsidR="008B439A">
              <w:rPr>
                <w:b w:val="0"/>
                <w:bCs w:val="0"/>
                <w:noProof/>
                <w:webHidden/>
              </w:rPr>
              <w:t>62</w:t>
            </w:r>
            <w:r w:rsidR="00DE7ED6" w:rsidRPr="00C826CA">
              <w:rPr>
                <w:b w:val="0"/>
                <w:bCs w:val="0"/>
                <w:noProof/>
                <w:webHidden/>
              </w:rPr>
              <w:fldChar w:fldCharType="end"/>
            </w:r>
          </w:hyperlink>
        </w:p>
        <w:p w14:paraId="5D1A4690" w14:textId="4487B43F" w:rsidR="00DE7ED6" w:rsidRPr="00C826CA" w:rsidRDefault="002859B7" w:rsidP="002424F0">
          <w:pPr>
            <w:pStyle w:val="17"/>
            <w:rPr>
              <w:rFonts w:eastAsiaTheme="minorEastAsia"/>
              <w:b w:val="0"/>
              <w:bCs w:val="0"/>
              <w:noProof/>
            </w:rPr>
          </w:pPr>
          <w:hyperlink w:anchor="_Toc88836478" w:history="1">
            <w:r w:rsidR="00DE7ED6" w:rsidRPr="00C826CA">
              <w:rPr>
                <w:rStyle w:val="af4"/>
                <w:rFonts w:asciiTheme="majorBidi" w:hAnsiTheme="majorBidi" w:cstheme="majorBidi"/>
                <w:b w:val="0"/>
                <w:bCs w:val="0"/>
                <w:i w:val="0"/>
                <w:iCs w:val="0"/>
                <w:noProof/>
                <w:szCs w:val="24"/>
              </w:rPr>
              <w:t>Приложение Ж Расчет потенциальных негативных последствий факторов риска деятельности членов саморегулируемой организации</w:t>
            </w:r>
            <w:r w:rsidR="00DE7ED6" w:rsidRPr="00C826CA">
              <w:rPr>
                <w:b w:val="0"/>
                <w:bCs w:val="0"/>
                <w:noProof/>
                <w:webHidden/>
              </w:rPr>
              <w:tab/>
            </w:r>
            <w:r w:rsidR="00DE7ED6" w:rsidRPr="00C826CA">
              <w:rPr>
                <w:b w:val="0"/>
                <w:bCs w:val="0"/>
                <w:noProof/>
                <w:webHidden/>
              </w:rPr>
              <w:fldChar w:fldCharType="begin"/>
            </w:r>
            <w:r w:rsidR="00DE7ED6" w:rsidRPr="00C826CA">
              <w:rPr>
                <w:b w:val="0"/>
                <w:bCs w:val="0"/>
                <w:noProof/>
                <w:webHidden/>
              </w:rPr>
              <w:instrText xml:space="preserve"> PAGEREF _Toc88836478 \h </w:instrText>
            </w:r>
            <w:r w:rsidR="00DE7ED6" w:rsidRPr="00C826CA">
              <w:rPr>
                <w:b w:val="0"/>
                <w:bCs w:val="0"/>
                <w:noProof/>
                <w:webHidden/>
              </w:rPr>
            </w:r>
            <w:r w:rsidR="00DE7ED6" w:rsidRPr="00C826CA">
              <w:rPr>
                <w:b w:val="0"/>
                <w:bCs w:val="0"/>
                <w:noProof/>
                <w:webHidden/>
              </w:rPr>
              <w:fldChar w:fldCharType="separate"/>
            </w:r>
            <w:r w:rsidR="008B439A">
              <w:rPr>
                <w:b w:val="0"/>
                <w:bCs w:val="0"/>
                <w:noProof/>
                <w:webHidden/>
              </w:rPr>
              <w:t>65</w:t>
            </w:r>
            <w:r w:rsidR="00DE7ED6" w:rsidRPr="00C826CA">
              <w:rPr>
                <w:b w:val="0"/>
                <w:bCs w:val="0"/>
                <w:noProof/>
                <w:webHidden/>
              </w:rPr>
              <w:fldChar w:fldCharType="end"/>
            </w:r>
          </w:hyperlink>
        </w:p>
        <w:p w14:paraId="5411D8EE" w14:textId="03F4C46C" w:rsidR="00DE7ED6" w:rsidRPr="00C826CA" w:rsidRDefault="002859B7" w:rsidP="002424F0">
          <w:pPr>
            <w:pStyle w:val="17"/>
            <w:rPr>
              <w:rFonts w:eastAsiaTheme="minorEastAsia"/>
              <w:b w:val="0"/>
              <w:bCs w:val="0"/>
              <w:noProof/>
            </w:rPr>
          </w:pPr>
          <w:hyperlink w:anchor="_Toc88836479" w:history="1">
            <w:r w:rsidR="00DE7ED6" w:rsidRPr="00C826CA">
              <w:rPr>
                <w:rStyle w:val="af4"/>
                <w:rFonts w:asciiTheme="majorBidi" w:hAnsiTheme="majorBidi" w:cstheme="majorBidi"/>
                <w:b w:val="0"/>
                <w:bCs w:val="0"/>
                <w:i w:val="0"/>
                <w:iCs w:val="0"/>
                <w:noProof/>
                <w:szCs w:val="24"/>
              </w:rPr>
              <w:t>Приложение З Сводная таблица расчета значимости риска</w:t>
            </w:r>
            <w:r w:rsidR="00DE7ED6" w:rsidRPr="00C826CA">
              <w:rPr>
                <w:b w:val="0"/>
                <w:bCs w:val="0"/>
                <w:noProof/>
                <w:webHidden/>
              </w:rPr>
              <w:tab/>
            </w:r>
            <w:r w:rsidR="00DE7ED6" w:rsidRPr="00C826CA">
              <w:rPr>
                <w:b w:val="0"/>
                <w:bCs w:val="0"/>
                <w:noProof/>
                <w:webHidden/>
              </w:rPr>
              <w:fldChar w:fldCharType="begin"/>
            </w:r>
            <w:r w:rsidR="00DE7ED6" w:rsidRPr="00C826CA">
              <w:rPr>
                <w:b w:val="0"/>
                <w:bCs w:val="0"/>
                <w:noProof/>
                <w:webHidden/>
              </w:rPr>
              <w:instrText xml:space="preserve"> PAGEREF _Toc88836479 \h </w:instrText>
            </w:r>
            <w:r w:rsidR="00DE7ED6" w:rsidRPr="00C826CA">
              <w:rPr>
                <w:b w:val="0"/>
                <w:bCs w:val="0"/>
                <w:noProof/>
                <w:webHidden/>
              </w:rPr>
            </w:r>
            <w:r w:rsidR="00DE7ED6" w:rsidRPr="00C826CA">
              <w:rPr>
                <w:b w:val="0"/>
                <w:bCs w:val="0"/>
                <w:noProof/>
                <w:webHidden/>
              </w:rPr>
              <w:fldChar w:fldCharType="separate"/>
            </w:r>
            <w:r w:rsidR="008B439A">
              <w:rPr>
                <w:b w:val="0"/>
                <w:bCs w:val="0"/>
                <w:noProof/>
                <w:webHidden/>
              </w:rPr>
              <w:t>75</w:t>
            </w:r>
            <w:r w:rsidR="00DE7ED6" w:rsidRPr="00C826CA">
              <w:rPr>
                <w:b w:val="0"/>
                <w:bCs w:val="0"/>
                <w:noProof/>
                <w:webHidden/>
              </w:rPr>
              <w:fldChar w:fldCharType="end"/>
            </w:r>
          </w:hyperlink>
        </w:p>
        <w:p w14:paraId="4BBBFB67" w14:textId="72256637" w:rsidR="00DE7ED6" w:rsidRPr="00C826CA" w:rsidRDefault="002859B7" w:rsidP="002424F0">
          <w:pPr>
            <w:pStyle w:val="17"/>
            <w:rPr>
              <w:rFonts w:eastAsiaTheme="minorEastAsia"/>
              <w:b w:val="0"/>
              <w:bCs w:val="0"/>
              <w:noProof/>
            </w:rPr>
          </w:pPr>
          <w:hyperlink w:anchor="_Toc88836480" w:history="1">
            <w:r w:rsidR="00DE7ED6" w:rsidRPr="00C826CA">
              <w:rPr>
                <w:rStyle w:val="af4"/>
                <w:rFonts w:asciiTheme="majorBidi" w:hAnsiTheme="majorBidi" w:cstheme="majorBidi"/>
                <w:b w:val="0"/>
                <w:bCs w:val="0"/>
                <w:i w:val="0"/>
                <w:iCs w:val="0"/>
                <w:noProof/>
                <w:szCs w:val="24"/>
              </w:rPr>
              <w:t>Приложение И Определение формы и периодичности плановых мероприятий по контролю члена саморегулируемой организации</w:t>
            </w:r>
            <w:r w:rsidR="00DE7ED6" w:rsidRPr="00C826CA">
              <w:rPr>
                <w:b w:val="0"/>
                <w:bCs w:val="0"/>
                <w:noProof/>
                <w:webHidden/>
              </w:rPr>
              <w:tab/>
            </w:r>
            <w:r w:rsidR="00DE7ED6" w:rsidRPr="00C826CA">
              <w:rPr>
                <w:b w:val="0"/>
                <w:bCs w:val="0"/>
                <w:noProof/>
                <w:webHidden/>
              </w:rPr>
              <w:fldChar w:fldCharType="begin"/>
            </w:r>
            <w:r w:rsidR="00DE7ED6" w:rsidRPr="00C826CA">
              <w:rPr>
                <w:b w:val="0"/>
                <w:bCs w:val="0"/>
                <w:noProof/>
                <w:webHidden/>
              </w:rPr>
              <w:instrText xml:space="preserve"> PAGEREF _Toc88836480 \h </w:instrText>
            </w:r>
            <w:r w:rsidR="00DE7ED6" w:rsidRPr="00C826CA">
              <w:rPr>
                <w:b w:val="0"/>
                <w:bCs w:val="0"/>
                <w:noProof/>
                <w:webHidden/>
              </w:rPr>
            </w:r>
            <w:r w:rsidR="00DE7ED6" w:rsidRPr="00C826CA">
              <w:rPr>
                <w:b w:val="0"/>
                <w:bCs w:val="0"/>
                <w:noProof/>
                <w:webHidden/>
              </w:rPr>
              <w:fldChar w:fldCharType="separate"/>
            </w:r>
            <w:r w:rsidR="008B439A">
              <w:rPr>
                <w:b w:val="0"/>
                <w:bCs w:val="0"/>
                <w:noProof/>
                <w:webHidden/>
              </w:rPr>
              <w:t>77</w:t>
            </w:r>
            <w:r w:rsidR="00DE7ED6" w:rsidRPr="00C826CA">
              <w:rPr>
                <w:b w:val="0"/>
                <w:bCs w:val="0"/>
                <w:noProof/>
                <w:webHidden/>
              </w:rPr>
              <w:fldChar w:fldCharType="end"/>
            </w:r>
          </w:hyperlink>
        </w:p>
        <w:p w14:paraId="05A86933" w14:textId="2EC2A3DD" w:rsidR="00DE7ED6" w:rsidRPr="00C826CA" w:rsidRDefault="002859B7" w:rsidP="002424F0">
          <w:pPr>
            <w:pStyle w:val="17"/>
            <w:rPr>
              <w:rFonts w:eastAsiaTheme="minorEastAsia"/>
              <w:b w:val="0"/>
              <w:bCs w:val="0"/>
              <w:noProof/>
            </w:rPr>
          </w:pPr>
          <w:hyperlink w:anchor="_Toc88836481" w:history="1">
            <w:r w:rsidR="00DE7ED6" w:rsidRPr="00C826CA">
              <w:rPr>
                <w:rStyle w:val="af4"/>
                <w:rFonts w:asciiTheme="majorBidi" w:hAnsiTheme="majorBidi" w:cstheme="majorBidi"/>
                <w:b w:val="0"/>
                <w:bCs w:val="0"/>
                <w:i w:val="0"/>
                <w:iCs w:val="0"/>
                <w:noProof/>
                <w:szCs w:val="24"/>
              </w:rPr>
              <w:t>Приложение К  Перечень актов, содержащих требования, соблюдение которых оценивается при проведении контроля соблюдения членами саморегулируемых организаций, основанных на членстве лиц, осуществляющих строительство, требований законодательства Российской Федерации о градостроительной деятельности, о техническом регулировании при выполнении работ по строительству, реконструкции, капитальному ремонту, сносу объектов капитального строительства</w:t>
            </w:r>
            <w:r w:rsidR="00DE7ED6" w:rsidRPr="00C826CA">
              <w:rPr>
                <w:b w:val="0"/>
                <w:bCs w:val="0"/>
                <w:noProof/>
                <w:webHidden/>
              </w:rPr>
              <w:tab/>
            </w:r>
            <w:r w:rsidR="00DE7ED6" w:rsidRPr="00C826CA">
              <w:rPr>
                <w:b w:val="0"/>
                <w:bCs w:val="0"/>
                <w:noProof/>
                <w:webHidden/>
              </w:rPr>
              <w:fldChar w:fldCharType="begin"/>
            </w:r>
            <w:r w:rsidR="00DE7ED6" w:rsidRPr="00C826CA">
              <w:rPr>
                <w:b w:val="0"/>
                <w:bCs w:val="0"/>
                <w:noProof/>
                <w:webHidden/>
              </w:rPr>
              <w:instrText xml:space="preserve"> PAGEREF _Toc88836481 \h </w:instrText>
            </w:r>
            <w:r w:rsidR="00DE7ED6" w:rsidRPr="00C826CA">
              <w:rPr>
                <w:b w:val="0"/>
                <w:bCs w:val="0"/>
                <w:noProof/>
                <w:webHidden/>
              </w:rPr>
            </w:r>
            <w:r w:rsidR="00DE7ED6" w:rsidRPr="00C826CA">
              <w:rPr>
                <w:b w:val="0"/>
                <w:bCs w:val="0"/>
                <w:noProof/>
                <w:webHidden/>
              </w:rPr>
              <w:fldChar w:fldCharType="separate"/>
            </w:r>
            <w:r w:rsidR="008B439A">
              <w:rPr>
                <w:b w:val="0"/>
                <w:bCs w:val="0"/>
                <w:noProof/>
                <w:webHidden/>
              </w:rPr>
              <w:t>78</w:t>
            </w:r>
            <w:r w:rsidR="00DE7ED6" w:rsidRPr="00C826CA">
              <w:rPr>
                <w:b w:val="0"/>
                <w:bCs w:val="0"/>
                <w:noProof/>
                <w:webHidden/>
              </w:rPr>
              <w:fldChar w:fldCharType="end"/>
            </w:r>
          </w:hyperlink>
        </w:p>
        <w:p w14:paraId="28D887A5" w14:textId="1F6D9836" w:rsidR="00DE7ED6" w:rsidRPr="00C826CA" w:rsidRDefault="002859B7" w:rsidP="002424F0">
          <w:pPr>
            <w:pStyle w:val="17"/>
            <w:rPr>
              <w:rFonts w:eastAsiaTheme="minorEastAsia"/>
              <w:b w:val="0"/>
              <w:bCs w:val="0"/>
              <w:noProof/>
            </w:rPr>
          </w:pPr>
          <w:hyperlink w:anchor="_Toc88836482" w:history="1">
            <w:r w:rsidR="00DE7ED6" w:rsidRPr="00C826CA">
              <w:rPr>
                <w:rStyle w:val="af4"/>
                <w:rFonts w:asciiTheme="majorBidi" w:hAnsiTheme="majorBidi" w:cstheme="majorBidi"/>
                <w:b w:val="0"/>
                <w:bCs w:val="0"/>
                <w:i w:val="0"/>
                <w:iCs w:val="0"/>
                <w:noProof/>
                <w:szCs w:val="24"/>
              </w:rPr>
              <w:t>Приложение Л  Сведения о соответствии требованиям  стандартов на процессы выполнения работ</w:t>
            </w:r>
            <w:r w:rsidR="00DE7ED6" w:rsidRPr="00C826CA">
              <w:rPr>
                <w:b w:val="0"/>
                <w:bCs w:val="0"/>
                <w:noProof/>
                <w:webHidden/>
              </w:rPr>
              <w:tab/>
            </w:r>
            <w:r w:rsidR="00DE7ED6" w:rsidRPr="00C826CA">
              <w:rPr>
                <w:b w:val="0"/>
                <w:bCs w:val="0"/>
                <w:noProof/>
                <w:webHidden/>
              </w:rPr>
              <w:fldChar w:fldCharType="begin"/>
            </w:r>
            <w:r w:rsidR="00DE7ED6" w:rsidRPr="00C826CA">
              <w:rPr>
                <w:b w:val="0"/>
                <w:bCs w:val="0"/>
                <w:noProof/>
                <w:webHidden/>
              </w:rPr>
              <w:instrText xml:space="preserve"> PAGEREF _Toc88836482 \h </w:instrText>
            </w:r>
            <w:r w:rsidR="00DE7ED6" w:rsidRPr="00C826CA">
              <w:rPr>
                <w:b w:val="0"/>
                <w:bCs w:val="0"/>
                <w:noProof/>
                <w:webHidden/>
              </w:rPr>
            </w:r>
            <w:r w:rsidR="00DE7ED6" w:rsidRPr="00C826CA">
              <w:rPr>
                <w:b w:val="0"/>
                <w:bCs w:val="0"/>
                <w:noProof/>
                <w:webHidden/>
              </w:rPr>
              <w:fldChar w:fldCharType="separate"/>
            </w:r>
            <w:r w:rsidR="008B439A">
              <w:rPr>
                <w:b w:val="0"/>
                <w:bCs w:val="0"/>
                <w:noProof/>
                <w:webHidden/>
              </w:rPr>
              <w:t>84</w:t>
            </w:r>
            <w:r w:rsidR="00DE7ED6" w:rsidRPr="00C826CA">
              <w:rPr>
                <w:b w:val="0"/>
                <w:bCs w:val="0"/>
                <w:noProof/>
                <w:webHidden/>
              </w:rPr>
              <w:fldChar w:fldCharType="end"/>
            </w:r>
          </w:hyperlink>
        </w:p>
        <w:p w14:paraId="15D88EAC" w14:textId="0EBD64A8" w:rsidR="00DE7ED6" w:rsidRPr="00C826CA" w:rsidRDefault="002859B7" w:rsidP="002424F0">
          <w:pPr>
            <w:pStyle w:val="17"/>
            <w:rPr>
              <w:rFonts w:eastAsiaTheme="minorEastAsia"/>
              <w:b w:val="0"/>
              <w:bCs w:val="0"/>
              <w:noProof/>
            </w:rPr>
          </w:pPr>
          <w:hyperlink w:anchor="_Toc88836483" w:history="1">
            <w:r w:rsidR="00DE7ED6" w:rsidRPr="00C826CA">
              <w:rPr>
                <w:rStyle w:val="af4"/>
                <w:rFonts w:asciiTheme="majorBidi" w:hAnsiTheme="majorBidi" w:cstheme="majorBidi"/>
                <w:b w:val="0"/>
                <w:bCs w:val="0"/>
                <w:i w:val="0"/>
                <w:iCs w:val="0"/>
                <w:noProof/>
                <w:szCs w:val="24"/>
              </w:rPr>
              <w:t xml:space="preserve">Приложение М  Формы документов, предоставляемые членом саморегулируемой организации при осуществлении контроля соблюдения требований стандартов саморегулируемой организации, в том числе квалификационных стандартов, условий членства в </w:t>
            </w:r>
            <w:r w:rsidR="00DE7ED6" w:rsidRPr="00C826CA">
              <w:rPr>
                <w:rStyle w:val="af4"/>
                <w:rFonts w:asciiTheme="majorBidi" w:hAnsiTheme="majorBidi" w:cstheme="majorBidi"/>
                <w:b w:val="0"/>
                <w:bCs w:val="0"/>
                <w:i w:val="0"/>
                <w:iCs w:val="0"/>
                <w:noProof/>
                <w:szCs w:val="24"/>
              </w:rPr>
              <w:lastRenderedPageBreak/>
              <w:t>саморегулируемой организации и иных внутренних документов саморегулируемой организации</w:t>
            </w:r>
            <w:r w:rsidR="00DE7ED6" w:rsidRPr="00C826CA">
              <w:rPr>
                <w:b w:val="0"/>
                <w:bCs w:val="0"/>
                <w:noProof/>
                <w:webHidden/>
              </w:rPr>
              <w:tab/>
            </w:r>
            <w:r w:rsidR="00DE7ED6" w:rsidRPr="00C826CA">
              <w:rPr>
                <w:b w:val="0"/>
                <w:bCs w:val="0"/>
                <w:noProof/>
                <w:webHidden/>
              </w:rPr>
              <w:fldChar w:fldCharType="begin"/>
            </w:r>
            <w:r w:rsidR="00DE7ED6" w:rsidRPr="00C826CA">
              <w:rPr>
                <w:b w:val="0"/>
                <w:bCs w:val="0"/>
                <w:noProof/>
                <w:webHidden/>
              </w:rPr>
              <w:instrText xml:space="preserve"> PAGEREF _Toc88836483 \h </w:instrText>
            </w:r>
            <w:r w:rsidR="00DE7ED6" w:rsidRPr="00C826CA">
              <w:rPr>
                <w:b w:val="0"/>
                <w:bCs w:val="0"/>
                <w:noProof/>
                <w:webHidden/>
              </w:rPr>
            </w:r>
            <w:r w:rsidR="00DE7ED6" w:rsidRPr="00C826CA">
              <w:rPr>
                <w:b w:val="0"/>
                <w:bCs w:val="0"/>
                <w:noProof/>
                <w:webHidden/>
              </w:rPr>
              <w:fldChar w:fldCharType="separate"/>
            </w:r>
            <w:r w:rsidR="008B439A">
              <w:rPr>
                <w:b w:val="0"/>
                <w:bCs w:val="0"/>
                <w:noProof/>
                <w:webHidden/>
              </w:rPr>
              <w:t>85</w:t>
            </w:r>
            <w:r w:rsidR="00DE7ED6" w:rsidRPr="00C826CA">
              <w:rPr>
                <w:b w:val="0"/>
                <w:bCs w:val="0"/>
                <w:noProof/>
                <w:webHidden/>
              </w:rPr>
              <w:fldChar w:fldCharType="end"/>
            </w:r>
          </w:hyperlink>
        </w:p>
        <w:p w14:paraId="2FE62C22" w14:textId="6540C584" w:rsidR="00DE7ED6" w:rsidRPr="00C826CA" w:rsidRDefault="002859B7" w:rsidP="002424F0">
          <w:pPr>
            <w:pStyle w:val="17"/>
            <w:rPr>
              <w:rFonts w:eastAsiaTheme="minorEastAsia"/>
              <w:b w:val="0"/>
              <w:bCs w:val="0"/>
              <w:noProof/>
            </w:rPr>
          </w:pPr>
          <w:hyperlink w:anchor="_Toc88836484" w:history="1">
            <w:r w:rsidR="00DE7ED6" w:rsidRPr="00C826CA">
              <w:rPr>
                <w:rStyle w:val="af4"/>
                <w:rFonts w:asciiTheme="majorBidi" w:hAnsiTheme="majorBidi" w:cstheme="majorBidi"/>
                <w:b w:val="0"/>
                <w:bCs w:val="0"/>
                <w:i w:val="0"/>
                <w:iCs w:val="0"/>
                <w:noProof/>
                <w:szCs w:val="24"/>
              </w:rPr>
              <w:t>Приложение Н Уведомление о фактическом совокупном размере обязательств по договорам строительного подряда, договорам подряда на осуществление сноса, заключенным в течение отчетного года с использованием конкурентных способов заключения договоров</w:t>
            </w:r>
            <w:r w:rsidR="00DE7ED6" w:rsidRPr="00C826CA">
              <w:rPr>
                <w:b w:val="0"/>
                <w:bCs w:val="0"/>
                <w:noProof/>
                <w:webHidden/>
              </w:rPr>
              <w:tab/>
            </w:r>
            <w:r w:rsidR="00DE7ED6" w:rsidRPr="00C826CA">
              <w:rPr>
                <w:b w:val="0"/>
                <w:bCs w:val="0"/>
                <w:noProof/>
                <w:webHidden/>
              </w:rPr>
              <w:fldChar w:fldCharType="begin"/>
            </w:r>
            <w:r w:rsidR="00DE7ED6" w:rsidRPr="00C826CA">
              <w:rPr>
                <w:b w:val="0"/>
                <w:bCs w:val="0"/>
                <w:noProof/>
                <w:webHidden/>
              </w:rPr>
              <w:instrText xml:space="preserve"> PAGEREF _Toc88836484 \h </w:instrText>
            </w:r>
            <w:r w:rsidR="00DE7ED6" w:rsidRPr="00C826CA">
              <w:rPr>
                <w:b w:val="0"/>
                <w:bCs w:val="0"/>
                <w:noProof/>
                <w:webHidden/>
              </w:rPr>
            </w:r>
            <w:r w:rsidR="00DE7ED6" w:rsidRPr="00C826CA">
              <w:rPr>
                <w:b w:val="0"/>
                <w:bCs w:val="0"/>
                <w:noProof/>
                <w:webHidden/>
              </w:rPr>
              <w:fldChar w:fldCharType="separate"/>
            </w:r>
            <w:r w:rsidR="008B439A">
              <w:rPr>
                <w:b w:val="0"/>
                <w:bCs w:val="0"/>
                <w:noProof/>
                <w:webHidden/>
              </w:rPr>
              <w:t>95</w:t>
            </w:r>
            <w:r w:rsidR="00DE7ED6" w:rsidRPr="00C826CA">
              <w:rPr>
                <w:b w:val="0"/>
                <w:bCs w:val="0"/>
                <w:noProof/>
                <w:webHidden/>
              </w:rPr>
              <w:fldChar w:fldCharType="end"/>
            </w:r>
          </w:hyperlink>
        </w:p>
        <w:p w14:paraId="2C37F16A" w14:textId="51D3B70B" w:rsidR="00DE7ED6" w:rsidRPr="00C826CA" w:rsidRDefault="002859B7" w:rsidP="002424F0">
          <w:pPr>
            <w:pStyle w:val="17"/>
            <w:rPr>
              <w:rFonts w:eastAsiaTheme="minorEastAsia"/>
              <w:b w:val="0"/>
              <w:bCs w:val="0"/>
              <w:noProof/>
            </w:rPr>
          </w:pPr>
          <w:hyperlink w:anchor="_Toc88836485" w:history="1">
            <w:r w:rsidR="00DE7ED6" w:rsidRPr="00C826CA">
              <w:rPr>
                <w:rStyle w:val="af4"/>
                <w:rFonts w:asciiTheme="majorBidi" w:hAnsiTheme="majorBidi" w:cstheme="majorBidi"/>
                <w:b w:val="0"/>
                <w:bCs w:val="0"/>
                <w:i w:val="0"/>
                <w:iCs w:val="0"/>
                <w:noProof/>
                <w:szCs w:val="24"/>
              </w:rPr>
              <w:t>Приложение О Допустимые значения тяжести потенциальных негативных последствий факторов риска, рассматриваемых при определении показателя тяжести потенциальных негативных последствий,  в случае осуществления строительства, реконструкции, капитального ремонта особо опасных, технически сложных и уникальных объектов</w:t>
            </w:r>
            <w:r w:rsidR="00DE7ED6" w:rsidRPr="00C826CA">
              <w:rPr>
                <w:b w:val="0"/>
                <w:bCs w:val="0"/>
                <w:noProof/>
                <w:webHidden/>
              </w:rPr>
              <w:tab/>
            </w:r>
            <w:r w:rsidR="00DE7ED6" w:rsidRPr="00C826CA">
              <w:rPr>
                <w:b w:val="0"/>
                <w:bCs w:val="0"/>
                <w:noProof/>
                <w:webHidden/>
              </w:rPr>
              <w:fldChar w:fldCharType="begin"/>
            </w:r>
            <w:r w:rsidR="00DE7ED6" w:rsidRPr="00C826CA">
              <w:rPr>
                <w:b w:val="0"/>
                <w:bCs w:val="0"/>
                <w:noProof/>
                <w:webHidden/>
              </w:rPr>
              <w:instrText xml:space="preserve"> PAGEREF _Toc88836485 \h </w:instrText>
            </w:r>
            <w:r w:rsidR="00DE7ED6" w:rsidRPr="00C826CA">
              <w:rPr>
                <w:b w:val="0"/>
                <w:bCs w:val="0"/>
                <w:noProof/>
                <w:webHidden/>
              </w:rPr>
            </w:r>
            <w:r w:rsidR="00DE7ED6" w:rsidRPr="00C826CA">
              <w:rPr>
                <w:b w:val="0"/>
                <w:bCs w:val="0"/>
                <w:noProof/>
                <w:webHidden/>
              </w:rPr>
              <w:fldChar w:fldCharType="separate"/>
            </w:r>
            <w:r w:rsidR="008B439A">
              <w:rPr>
                <w:b w:val="0"/>
                <w:bCs w:val="0"/>
                <w:noProof/>
                <w:webHidden/>
              </w:rPr>
              <w:t>98</w:t>
            </w:r>
            <w:r w:rsidR="00DE7ED6" w:rsidRPr="00C826CA">
              <w:rPr>
                <w:b w:val="0"/>
                <w:bCs w:val="0"/>
                <w:noProof/>
                <w:webHidden/>
              </w:rPr>
              <w:fldChar w:fldCharType="end"/>
            </w:r>
          </w:hyperlink>
        </w:p>
        <w:p w14:paraId="793539E9" w14:textId="28233ED5" w:rsidR="00DE7ED6" w:rsidRPr="00C826CA" w:rsidRDefault="002859B7" w:rsidP="002424F0">
          <w:pPr>
            <w:pStyle w:val="17"/>
            <w:rPr>
              <w:rFonts w:eastAsiaTheme="minorEastAsia"/>
              <w:b w:val="0"/>
              <w:bCs w:val="0"/>
              <w:noProof/>
            </w:rPr>
          </w:pPr>
          <w:hyperlink w:anchor="_Toc88836486" w:history="1">
            <w:r w:rsidR="00DE7ED6" w:rsidRPr="00C826CA">
              <w:rPr>
                <w:rStyle w:val="af4"/>
                <w:rFonts w:asciiTheme="majorBidi" w:hAnsiTheme="majorBidi" w:cstheme="majorBidi"/>
                <w:b w:val="0"/>
                <w:bCs w:val="0"/>
                <w:i w:val="0"/>
                <w:iCs w:val="0"/>
                <w:noProof/>
                <w:szCs w:val="24"/>
              </w:rPr>
              <w:t>Приложение П 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риск-ориентированного подхода</w:t>
            </w:r>
            <w:r w:rsidR="00DE7ED6" w:rsidRPr="00C826CA">
              <w:rPr>
                <w:b w:val="0"/>
                <w:bCs w:val="0"/>
                <w:noProof/>
                <w:webHidden/>
              </w:rPr>
              <w:tab/>
            </w:r>
            <w:r w:rsidR="00DE7ED6" w:rsidRPr="00C826CA">
              <w:rPr>
                <w:b w:val="0"/>
                <w:bCs w:val="0"/>
                <w:noProof/>
                <w:webHidden/>
              </w:rPr>
              <w:fldChar w:fldCharType="begin"/>
            </w:r>
            <w:r w:rsidR="00DE7ED6" w:rsidRPr="00C826CA">
              <w:rPr>
                <w:b w:val="0"/>
                <w:bCs w:val="0"/>
                <w:noProof/>
                <w:webHidden/>
              </w:rPr>
              <w:instrText xml:space="preserve"> PAGEREF _Toc88836486 \h </w:instrText>
            </w:r>
            <w:r w:rsidR="00DE7ED6" w:rsidRPr="00C826CA">
              <w:rPr>
                <w:b w:val="0"/>
                <w:bCs w:val="0"/>
                <w:noProof/>
                <w:webHidden/>
              </w:rPr>
            </w:r>
            <w:r w:rsidR="00DE7ED6" w:rsidRPr="00C826CA">
              <w:rPr>
                <w:b w:val="0"/>
                <w:bCs w:val="0"/>
                <w:noProof/>
                <w:webHidden/>
              </w:rPr>
              <w:fldChar w:fldCharType="separate"/>
            </w:r>
            <w:r w:rsidR="008B439A">
              <w:rPr>
                <w:b w:val="0"/>
                <w:bCs w:val="0"/>
                <w:noProof/>
                <w:webHidden/>
              </w:rPr>
              <w:t>101</w:t>
            </w:r>
            <w:r w:rsidR="00DE7ED6" w:rsidRPr="00C826CA">
              <w:rPr>
                <w:b w:val="0"/>
                <w:bCs w:val="0"/>
                <w:noProof/>
                <w:webHidden/>
              </w:rPr>
              <w:fldChar w:fldCharType="end"/>
            </w:r>
          </w:hyperlink>
        </w:p>
        <w:p w14:paraId="09FB87A6" w14:textId="5BE864D5" w:rsidR="00DE7ED6" w:rsidRPr="00C826CA" w:rsidRDefault="002859B7" w:rsidP="002424F0">
          <w:pPr>
            <w:pStyle w:val="17"/>
            <w:rPr>
              <w:rFonts w:eastAsiaTheme="minorEastAsia"/>
              <w:b w:val="0"/>
              <w:bCs w:val="0"/>
              <w:noProof/>
            </w:rPr>
          </w:pPr>
          <w:hyperlink w:anchor="_Toc88836487" w:history="1">
            <w:r w:rsidR="00DE7ED6" w:rsidRPr="00C826CA">
              <w:rPr>
                <w:rStyle w:val="af4"/>
                <w:rFonts w:asciiTheme="majorBidi" w:hAnsiTheme="majorBidi" w:cstheme="majorBidi"/>
                <w:b w:val="0"/>
                <w:bCs w:val="0"/>
                <w:i w:val="0"/>
                <w:iCs w:val="0"/>
                <w:noProof/>
                <w:szCs w:val="24"/>
              </w:rPr>
              <w:t>Приложение Р Форма общей информации о проверках,  проведенных в отношении членов саморегулируемой организации</w:t>
            </w:r>
            <w:r w:rsidR="00DE7ED6" w:rsidRPr="00C826CA">
              <w:rPr>
                <w:b w:val="0"/>
                <w:bCs w:val="0"/>
                <w:noProof/>
                <w:webHidden/>
              </w:rPr>
              <w:tab/>
            </w:r>
            <w:r w:rsidR="00DE7ED6" w:rsidRPr="00C826CA">
              <w:rPr>
                <w:b w:val="0"/>
                <w:bCs w:val="0"/>
                <w:noProof/>
                <w:webHidden/>
              </w:rPr>
              <w:fldChar w:fldCharType="begin"/>
            </w:r>
            <w:r w:rsidR="00DE7ED6" w:rsidRPr="00C826CA">
              <w:rPr>
                <w:b w:val="0"/>
                <w:bCs w:val="0"/>
                <w:noProof/>
                <w:webHidden/>
              </w:rPr>
              <w:instrText xml:space="preserve"> PAGEREF _Toc88836487 \h </w:instrText>
            </w:r>
            <w:r w:rsidR="00DE7ED6" w:rsidRPr="00C826CA">
              <w:rPr>
                <w:b w:val="0"/>
                <w:bCs w:val="0"/>
                <w:noProof/>
                <w:webHidden/>
              </w:rPr>
            </w:r>
            <w:r w:rsidR="00DE7ED6" w:rsidRPr="00C826CA">
              <w:rPr>
                <w:b w:val="0"/>
                <w:bCs w:val="0"/>
                <w:noProof/>
                <w:webHidden/>
              </w:rPr>
              <w:fldChar w:fldCharType="separate"/>
            </w:r>
            <w:r w:rsidR="008B439A">
              <w:rPr>
                <w:b w:val="0"/>
                <w:bCs w:val="0"/>
                <w:noProof/>
                <w:webHidden/>
              </w:rPr>
              <w:t>106</w:t>
            </w:r>
            <w:r w:rsidR="00DE7ED6" w:rsidRPr="00C826CA">
              <w:rPr>
                <w:b w:val="0"/>
                <w:bCs w:val="0"/>
                <w:noProof/>
                <w:webHidden/>
              </w:rPr>
              <w:fldChar w:fldCharType="end"/>
            </w:r>
          </w:hyperlink>
        </w:p>
        <w:p w14:paraId="118FA347" w14:textId="04B5D151" w:rsidR="00DE7ED6" w:rsidRPr="00C826CA" w:rsidRDefault="002859B7" w:rsidP="002424F0">
          <w:pPr>
            <w:pStyle w:val="17"/>
            <w:rPr>
              <w:rFonts w:eastAsiaTheme="minorEastAsia"/>
              <w:b w:val="0"/>
              <w:bCs w:val="0"/>
              <w:noProof/>
            </w:rPr>
          </w:pPr>
          <w:hyperlink w:anchor="_Toc88836488" w:history="1">
            <w:r w:rsidR="00DE7ED6" w:rsidRPr="00C826CA">
              <w:rPr>
                <w:rStyle w:val="af4"/>
                <w:rFonts w:asciiTheme="majorBidi" w:hAnsiTheme="majorBidi" w:cstheme="majorBidi"/>
                <w:b w:val="0"/>
                <w:bCs w:val="0"/>
                <w:i w:val="0"/>
                <w:iCs w:val="0"/>
                <w:noProof/>
                <w:szCs w:val="24"/>
              </w:rPr>
              <w:t>Приложение С Структура ежегодного отчета об осуществлении контроля в саморегулируемой организации за деятельностью своих членов,  результативности и эффективности такого контроля</w:t>
            </w:r>
            <w:r w:rsidR="00DE7ED6" w:rsidRPr="00C826CA">
              <w:rPr>
                <w:b w:val="0"/>
                <w:bCs w:val="0"/>
                <w:noProof/>
                <w:webHidden/>
              </w:rPr>
              <w:tab/>
            </w:r>
            <w:r w:rsidR="00DE7ED6" w:rsidRPr="00C826CA">
              <w:rPr>
                <w:b w:val="0"/>
                <w:bCs w:val="0"/>
                <w:noProof/>
                <w:webHidden/>
              </w:rPr>
              <w:fldChar w:fldCharType="begin"/>
            </w:r>
            <w:r w:rsidR="00DE7ED6" w:rsidRPr="00C826CA">
              <w:rPr>
                <w:b w:val="0"/>
                <w:bCs w:val="0"/>
                <w:noProof/>
                <w:webHidden/>
              </w:rPr>
              <w:instrText xml:space="preserve"> PAGEREF _Toc88836488 \h </w:instrText>
            </w:r>
            <w:r w:rsidR="00DE7ED6" w:rsidRPr="00C826CA">
              <w:rPr>
                <w:b w:val="0"/>
                <w:bCs w:val="0"/>
                <w:noProof/>
                <w:webHidden/>
              </w:rPr>
            </w:r>
            <w:r w:rsidR="00DE7ED6" w:rsidRPr="00C826CA">
              <w:rPr>
                <w:b w:val="0"/>
                <w:bCs w:val="0"/>
                <w:noProof/>
                <w:webHidden/>
              </w:rPr>
              <w:fldChar w:fldCharType="separate"/>
            </w:r>
            <w:r w:rsidR="008B439A">
              <w:rPr>
                <w:b w:val="0"/>
                <w:bCs w:val="0"/>
                <w:noProof/>
                <w:webHidden/>
              </w:rPr>
              <w:t>107</w:t>
            </w:r>
            <w:r w:rsidR="00DE7ED6" w:rsidRPr="00C826CA">
              <w:rPr>
                <w:b w:val="0"/>
                <w:bCs w:val="0"/>
                <w:noProof/>
                <w:webHidden/>
              </w:rPr>
              <w:fldChar w:fldCharType="end"/>
            </w:r>
          </w:hyperlink>
        </w:p>
        <w:p w14:paraId="1D2A1646" w14:textId="38692284" w:rsidR="00394978" w:rsidRDefault="00394978" w:rsidP="00C826CA">
          <w:pPr>
            <w:tabs>
              <w:tab w:val="right" w:leader="dot" w:pos="10064"/>
            </w:tabs>
            <w:spacing w:line="360" w:lineRule="auto"/>
            <w:ind w:right="425"/>
            <w:jc w:val="both"/>
          </w:pPr>
          <w:r w:rsidRPr="00C826CA">
            <w:rPr>
              <w:rFonts w:asciiTheme="majorBidi" w:hAnsiTheme="majorBidi" w:cstheme="majorBidi"/>
              <w:noProof/>
              <w:sz w:val="28"/>
              <w:szCs w:val="28"/>
            </w:rPr>
            <w:fldChar w:fldCharType="end"/>
          </w:r>
        </w:p>
      </w:sdtContent>
    </w:sdt>
    <w:p w14:paraId="4DDEBA0E" w14:textId="77777777" w:rsidR="00BB21B0" w:rsidRPr="00EF3A44" w:rsidRDefault="00BB21B0" w:rsidP="004D3BCE">
      <w:pPr>
        <w:spacing w:line="360" w:lineRule="auto"/>
        <w:rPr>
          <w:rFonts w:asciiTheme="majorBidi" w:hAnsiTheme="majorBidi" w:cstheme="majorBidi"/>
          <w:b/>
          <w:bCs/>
          <w:sz w:val="28"/>
          <w:szCs w:val="28"/>
        </w:rPr>
      </w:pPr>
    </w:p>
    <w:p w14:paraId="74948931" w14:textId="77777777" w:rsidR="00BB21B0" w:rsidRPr="00EF3A44" w:rsidRDefault="00BB21B0">
      <w:pPr>
        <w:rPr>
          <w:rFonts w:asciiTheme="majorBidi" w:hAnsiTheme="majorBidi" w:cstheme="majorBidi"/>
          <w:b/>
          <w:bCs/>
          <w:sz w:val="28"/>
          <w:szCs w:val="28"/>
        </w:rPr>
      </w:pPr>
      <w:r w:rsidRPr="00EF3A44">
        <w:rPr>
          <w:rFonts w:asciiTheme="majorBidi" w:hAnsiTheme="majorBidi" w:cstheme="majorBidi"/>
          <w:b/>
          <w:bCs/>
          <w:sz w:val="28"/>
          <w:szCs w:val="28"/>
        </w:rPr>
        <w:br w:type="page"/>
      </w:r>
    </w:p>
    <w:p w14:paraId="01602267" w14:textId="77777777" w:rsidR="1125F634" w:rsidRPr="00D36C03" w:rsidRDefault="6C43EC97" w:rsidP="00E513C8">
      <w:pPr>
        <w:pStyle w:val="1"/>
        <w:ind w:firstLine="709"/>
        <w:jc w:val="both"/>
        <w:rPr>
          <w:rFonts w:asciiTheme="majorBidi" w:eastAsia="@BatangChe" w:hAnsiTheme="majorBidi" w:cstheme="majorBidi"/>
          <w:color w:val="auto"/>
        </w:rPr>
      </w:pPr>
      <w:bookmarkStart w:id="1" w:name="_Toc88836453"/>
      <w:r w:rsidRPr="00D36C03">
        <w:rPr>
          <w:rFonts w:asciiTheme="majorBidi" w:eastAsia="@BatangChe" w:hAnsiTheme="majorBidi" w:cstheme="majorBidi"/>
          <w:color w:val="auto"/>
        </w:rPr>
        <w:lastRenderedPageBreak/>
        <w:t>1. Общие положения</w:t>
      </w:r>
      <w:bookmarkEnd w:id="1"/>
    </w:p>
    <w:p w14:paraId="601477CC" w14:textId="0CEE065C" w:rsidR="1125F634" w:rsidRPr="00EF3A44" w:rsidRDefault="6C43EC97" w:rsidP="6C43EC97">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1.1. Настоящее Положение распространяется на работников саморегулируемой организации</w:t>
      </w:r>
      <w:r w:rsidR="00F12AAC">
        <w:rPr>
          <w:rFonts w:asciiTheme="majorBidi" w:eastAsia="@BatangChe" w:hAnsiTheme="majorBidi" w:cstheme="majorBidi"/>
        </w:rPr>
        <w:t>,</w:t>
      </w:r>
      <w:r w:rsidR="00F12AAC" w:rsidRPr="00F12AAC">
        <w:rPr>
          <w:rFonts w:asciiTheme="majorBidi" w:eastAsia="@BatangChe" w:hAnsiTheme="majorBidi" w:cstheme="majorBidi"/>
        </w:rPr>
        <w:t xml:space="preserve"> </w:t>
      </w:r>
      <w:r w:rsidR="00F12AAC">
        <w:rPr>
          <w:rFonts w:asciiTheme="majorBidi" w:eastAsia="@BatangChe" w:hAnsiTheme="majorBidi" w:cstheme="majorBidi"/>
        </w:rPr>
        <w:t>основанной на членстве лиц, осуществляющих строительство (далее – саморегулируемая организация)</w:t>
      </w:r>
      <w:r w:rsidRPr="00EF3A44">
        <w:rPr>
          <w:rFonts w:asciiTheme="majorBidi" w:eastAsia="@BatangChe" w:hAnsiTheme="majorBidi" w:cstheme="majorBidi"/>
        </w:rPr>
        <w:t>, органы и должностных лиц саморегулируемой организации, членов саморегулируемой организации.</w:t>
      </w:r>
    </w:p>
    <w:p w14:paraId="0C44B7A9" w14:textId="77777777" w:rsidR="1125F634" w:rsidRPr="00EF3A44" w:rsidRDefault="6C43EC97" w:rsidP="6C43EC97">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1.2. Настоящее Положение регулирует отношения в области организации и осуществления контроля саморегулируемой организацией деятельности своих членов.</w:t>
      </w:r>
    </w:p>
    <w:p w14:paraId="684C34FE" w14:textId="45C5BED4" w:rsidR="00097181" w:rsidRPr="00EF3A44" w:rsidRDefault="6C43EC97" w:rsidP="6C43EC97">
      <w:pPr>
        <w:spacing w:line="360" w:lineRule="auto"/>
        <w:ind w:firstLine="709"/>
        <w:jc w:val="both"/>
        <w:rPr>
          <w:rFonts w:asciiTheme="majorBidi" w:eastAsia="@BatangChe" w:hAnsiTheme="majorBidi" w:cstheme="majorBidi"/>
        </w:rPr>
      </w:pPr>
      <w:bookmarkStart w:id="2" w:name="п_1_3"/>
      <w:bookmarkEnd w:id="2"/>
      <w:r w:rsidRPr="00EF3A44">
        <w:rPr>
          <w:rFonts w:asciiTheme="majorBidi" w:eastAsia="@BatangChe" w:hAnsiTheme="majorBidi" w:cstheme="majorBidi"/>
        </w:rPr>
        <w:t>1.3. Контроль деятельности членов саморегулируемой организации осуществляется путем проведения проверок в отношении каждого члена саморегулируемой организации</w:t>
      </w:r>
      <w:r w:rsidR="00932E41">
        <w:rPr>
          <w:rFonts w:asciiTheme="majorBidi" w:eastAsia="@BatangChe" w:hAnsiTheme="majorBidi" w:cstheme="majorBidi"/>
        </w:rPr>
        <w:t xml:space="preserve"> по следующим предметам проверки:</w:t>
      </w:r>
      <w:r w:rsidRPr="00EF3A44">
        <w:rPr>
          <w:rFonts w:asciiTheme="majorBidi" w:eastAsia="@BatangChe" w:hAnsiTheme="majorBidi" w:cstheme="majorBidi"/>
        </w:rPr>
        <w:t xml:space="preserve"> </w:t>
      </w:r>
    </w:p>
    <w:p w14:paraId="679D191F" w14:textId="6EC1287D" w:rsidR="00932E41" w:rsidRDefault="3A8D74A6" w:rsidP="6C43EC97">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 xml:space="preserve">1.3.1. Соблюдение членами саморегулируемой организации требований законодательства </w:t>
      </w:r>
      <w:r w:rsidR="00932E41">
        <w:rPr>
          <w:rFonts w:asciiTheme="majorBidi" w:eastAsia="@BatangChe" w:hAnsiTheme="majorBidi" w:cstheme="majorBidi"/>
        </w:rPr>
        <w:t xml:space="preserve">Российской Федерации </w:t>
      </w:r>
      <w:r w:rsidRPr="00EF3A44">
        <w:rPr>
          <w:rFonts w:asciiTheme="majorBidi" w:eastAsia="@BatangChe" w:hAnsiTheme="majorBidi" w:cstheme="majorBidi"/>
        </w:rPr>
        <w:t xml:space="preserve">о градостроительной деятельности, </w:t>
      </w:r>
    </w:p>
    <w:p w14:paraId="095D737F" w14:textId="77777777" w:rsidR="00932E41" w:rsidRDefault="00932E41" w:rsidP="6C43EC97">
      <w:pPr>
        <w:spacing w:line="360" w:lineRule="auto"/>
        <w:ind w:firstLine="709"/>
        <w:jc w:val="both"/>
        <w:rPr>
          <w:rFonts w:asciiTheme="majorBidi" w:eastAsia="@BatangChe" w:hAnsiTheme="majorBidi" w:cstheme="majorBidi"/>
        </w:rPr>
      </w:pPr>
      <w:r>
        <w:rPr>
          <w:rFonts w:asciiTheme="majorBidi" w:eastAsia="@BatangChe" w:hAnsiTheme="majorBidi" w:cstheme="majorBidi"/>
        </w:rPr>
        <w:t xml:space="preserve">1.3.2. </w:t>
      </w:r>
      <w:r w:rsidRPr="00EF3A44">
        <w:rPr>
          <w:rFonts w:asciiTheme="majorBidi" w:eastAsia="@BatangChe" w:hAnsiTheme="majorBidi" w:cstheme="majorBidi"/>
        </w:rPr>
        <w:t xml:space="preserve">Соблюдение членами саморегулируемой организации требований законодательства </w:t>
      </w:r>
      <w:r>
        <w:rPr>
          <w:rFonts w:asciiTheme="majorBidi" w:eastAsia="@BatangChe" w:hAnsiTheme="majorBidi" w:cstheme="majorBidi"/>
        </w:rPr>
        <w:t>Российской Федерации</w:t>
      </w:r>
      <w:r w:rsidRPr="00EF3A44">
        <w:rPr>
          <w:rFonts w:asciiTheme="majorBidi" w:eastAsia="@BatangChe" w:hAnsiTheme="majorBidi" w:cstheme="majorBidi"/>
        </w:rPr>
        <w:t xml:space="preserve"> </w:t>
      </w:r>
      <w:r w:rsidR="3A8D74A6" w:rsidRPr="00EF3A44">
        <w:rPr>
          <w:rFonts w:asciiTheme="majorBidi" w:eastAsia="@BatangChe" w:hAnsiTheme="majorBidi" w:cstheme="majorBidi"/>
        </w:rPr>
        <w:t xml:space="preserve">о техническом регулировании, а также </w:t>
      </w:r>
    </w:p>
    <w:p w14:paraId="06581280" w14:textId="74C1628C" w:rsidR="1125F634" w:rsidRPr="00EF3A44" w:rsidRDefault="00932E41" w:rsidP="6C43EC97">
      <w:pPr>
        <w:spacing w:line="360" w:lineRule="auto"/>
        <w:ind w:firstLine="709"/>
        <w:jc w:val="both"/>
        <w:rPr>
          <w:rFonts w:asciiTheme="majorBidi" w:eastAsia="@BatangChe" w:hAnsiTheme="majorBidi" w:cstheme="majorBidi"/>
        </w:rPr>
      </w:pPr>
      <w:r>
        <w:rPr>
          <w:rFonts w:asciiTheme="majorBidi" w:eastAsia="@BatangChe" w:hAnsiTheme="majorBidi" w:cstheme="majorBidi"/>
        </w:rPr>
        <w:t xml:space="preserve">1.3.3. </w:t>
      </w:r>
      <w:r w:rsidRPr="00EF3A44">
        <w:rPr>
          <w:rFonts w:asciiTheme="majorBidi" w:eastAsia="@BatangChe" w:hAnsiTheme="majorBidi" w:cstheme="majorBidi"/>
        </w:rPr>
        <w:t xml:space="preserve">Соблюдение членами саморегулируемой организации </w:t>
      </w:r>
      <w:r w:rsidR="3A8D74A6" w:rsidRPr="00EF3A44">
        <w:rPr>
          <w:rFonts w:asciiTheme="majorBidi" w:eastAsia="@BatangChe" w:hAnsiTheme="majorBidi" w:cstheme="majorBidi"/>
        </w:rPr>
        <w:t xml:space="preserve">требований, установленных в стандартах на процессы выполнения работ по строительству, реконструкции, капитальному ремонту, сносу объектов капитального строительства, утвержденных Ассоциацией </w:t>
      </w:r>
      <w:r>
        <w:rPr>
          <w:rFonts w:asciiTheme="majorBidi" w:eastAsia="@BatangChe" w:hAnsiTheme="majorBidi" w:cstheme="majorBidi"/>
        </w:rPr>
        <w:t>«</w:t>
      </w:r>
      <w:r w:rsidR="3A8D74A6" w:rsidRPr="00EF3A44">
        <w:rPr>
          <w:rFonts w:asciiTheme="majorBidi" w:eastAsia="@BatangChe" w:hAnsiTheme="majorBidi" w:cstheme="majorBidi"/>
        </w:rPr>
        <w:t>Национальное объединение строителей</w:t>
      </w:r>
      <w:r>
        <w:rPr>
          <w:rFonts w:asciiTheme="majorBidi" w:eastAsia="@BatangChe" w:hAnsiTheme="majorBidi" w:cstheme="majorBidi"/>
        </w:rPr>
        <w:t>»</w:t>
      </w:r>
      <w:r w:rsidR="3A8D74A6" w:rsidRPr="00EF3A44">
        <w:rPr>
          <w:rFonts w:asciiTheme="majorBidi" w:eastAsia="@BatangChe" w:hAnsiTheme="majorBidi" w:cstheme="majorBidi"/>
        </w:rPr>
        <w:t xml:space="preserve"> (далее - НОСТРОЙ).</w:t>
      </w:r>
    </w:p>
    <w:p w14:paraId="7BCA7CD5" w14:textId="39EE9CDB" w:rsidR="1125F634" w:rsidRPr="00EF3A44" w:rsidRDefault="3A8D74A6" w:rsidP="1125F634">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1.3.</w:t>
      </w:r>
      <w:r w:rsidR="00932E41">
        <w:rPr>
          <w:rFonts w:asciiTheme="majorBidi" w:eastAsia="@BatangChe" w:hAnsiTheme="majorBidi" w:cstheme="majorBidi"/>
        </w:rPr>
        <w:t>4</w:t>
      </w:r>
      <w:r w:rsidRPr="00EF3A44">
        <w:rPr>
          <w:rFonts w:asciiTheme="majorBidi" w:eastAsia="@BatangChe" w:hAnsiTheme="majorBidi" w:cstheme="majorBidi"/>
        </w:rPr>
        <w:t>. Соблюдение членами саморегулируемой организации требований стандартов саморегулируемой организации, условий членства в саморегулируемой организации и иных внутренних документов саморегулируемой организации.</w:t>
      </w:r>
    </w:p>
    <w:p w14:paraId="2223EA65" w14:textId="3DC1A3E4" w:rsidR="1125F634" w:rsidRPr="00EF3A44" w:rsidRDefault="3A8D74A6" w:rsidP="3A8D74A6">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1.3.</w:t>
      </w:r>
      <w:r w:rsidR="00932E41">
        <w:rPr>
          <w:rFonts w:asciiTheme="majorBidi" w:eastAsia="@BatangChe" w:hAnsiTheme="majorBidi" w:cstheme="majorBidi"/>
        </w:rPr>
        <w:t>5</w:t>
      </w:r>
      <w:r w:rsidRPr="00EF3A44">
        <w:rPr>
          <w:rFonts w:asciiTheme="majorBidi" w:eastAsia="@BatangChe" w:hAnsiTheme="majorBidi" w:cstheme="majorBidi"/>
        </w:rPr>
        <w:t>. Соблюдение членами саморегулируемой организации соответствия фактического совокупного размера обязательств по договорам строительного подряда</w:t>
      </w:r>
      <w:r w:rsidR="005151B6">
        <w:rPr>
          <w:rFonts w:asciiTheme="majorBidi" w:eastAsia="Arial" w:hAnsiTheme="majorBidi" w:cstheme="majorBidi"/>
        </w:rPr>
        <w:t>,</w:t>
      </w:r>
      <w:r w:rsidRPr="00EF3A44">
        <w:rPr>
          <w:rFonts w:asciiTheme="majorBidi" w:eastAsia="Arial" w:hAnsiTheme="majorBidi" w:cstheme="majorBidi"/>
        </w:rPr>
        <w:t xml:space="preserve"> договорам подряда на осуществление сноса</w:t>
      </w:r>
      <w:r w:rsidRPr="00EF3A44">
        <w:rPr>
          <w:rFonts w:asciiTheme="majorBidi" w:eastAsia="@BatangChe" w:hAnsiTheme="majorBidi" w:cstheme="majorBidi"/>
        </w:rPr>
        <w:t xml:space="preserve"> предельному размеру обязательств по таким договорам.</w:t>
      </w:r>
    </w:p>
    <w:p w14:paraId="56E3F7A3" w14:textId="48B93F57" w:rsidR="1125F634" w:rsidRPr="00EF3A44" w:rsidRDefault="3A8D74A6" w:rsidP="3A8D74A6">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1.3.</w:t>
      </w:r>
      <w:r w:rsidR="00932E41">
        <w:rPr>
          <w:rFonts w:asciiTheme="majorBidi" w:eastAsia="@BatangChe" w:hAnsiTheme="majorBidi" w:cstheme="majorBidi"/>
        </w:rPr>
        <w:t>6</w:t>
      </w:r>
      <w:r w:rsidRPr="00EF3A44">
        <w:rPr>
          <w:rFonts w:asciiTheme="majorBidi" w:eastAsia="@BatangChe" w:hAnsiTheme="majorBidi" w:cstheme="majorBidi"/>
        </w:rPr>
        <w:t>. Исполнение членами саморегулируемой организации обязательств по договорам строительного подряда,</w:t>
      </w:r>
      <w:r w:rsidRPr="00EF3A44">
        <w:rPr>
          <w:rFonts w:asciiTheme="majorBidi" w:eastAsia="Arial" w:hAnsiTheme="majorBidi" w:cstheme="majorBidi"/>
        </w:rPr>
        <w:t xml:space="preserve"> договорам подряда на осуществление сноса и договорам на осуществление функций технического заказчика</w:t>
      </w:r>
      <w:r w:rsidRPr="00EF3A44">
        <w:rPr>
          <w:rFonts w:asciiTheme="majorBidi" w:eastAsia="@BatangChe" w:hAnsiTheme="majorBidi" w:cstheme="majorBidi"/>
        </w:rPr>
        <w:t>, заключенным с использованием конкурентных способов заключения договоров.</w:t>
      </w:r>
    </w:p>
    <w:p w14:paraId="02A004FB" w14:textId="6E6C5688" w:rsidR="3A8D74A6" w:rsidRPr="00EF3A44" w:rsidRDefault="3A8D74A6" w:rsidP="3A8D74A6">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1.4. В целях осуществления саморегулируемой организацией контроля деятельности своих членов, сведения, предоставленные членом саморегулируемой организацией в саморегулируемую организацию, считаются достоверными, если саморегулируемой организацией не будет установлено иное.</w:t>
      </w:r>
      <w:r w:rsidR="0006607A">
        <w:rPr>
          <w:rFonts w:asciiTheme="majorBidi" w:eastAsia="@BatangChe" w:hAnsiTheme="majorBidi" w:cstheme="majorBidi"/>
        </w:rPr>
        <w:t xml:space="preserve"> Кроме информации, пред</w:t>
      </w:r>
      <w:r w:rsidR="002D5B10">
        <w:rPr>
          <w:rFonts w:asciiTheme="majorBidi" w:eastAsia="@BatangChe" w:hAnsiTheme="majorBidi" w:cstheme="majorBidi"/>
        </w:rPr>
        <w:t>о</w:t>
      </w:r>
      <w:r w:rsidR="0006607A">
        <w:rPr>
          <w:rFonts w:asciiTheme="majorBidi" w:eastAsia="@BatangChe" w:hAnsiTheme="majorBidi" w:cstheme="majorBidi"/>
        </w:rPr>
        <w:t>ставленной</w:t>
      </w:r>
      <w:r w:rsidR="002D5B10">
        <w:rPr>
          <w:rFonts w:asciiTheme="majorBidi" w:eastAsia="@BatangChe" w:hAnsiTheme="majorBidi" w:cstheme="majorBidi"/>
        </w:rPr>
        <w:t xml:space="preserve"> членом саморегулируемой организации, саморегулируемая организация использует</w:t>
      </w:r>
      <w:r w:rsidR="00CB4E5A">
        <w:rPr>
          <w:rFonts w:asciiTheme="majorBidi" w:eastAsia="@BatangChe" w:hAnsiTheme="majorBidi" w:cstheme="majorBidi"/>
        </w:rPr>
        <w:t xml:space="preserve"> информацию из достоверных источников информации </w:t>
      </w:r>
      <w:hyperlink w:anchor="п_2_21" w:history="1">
        <w:r w:rsidR="00CB4E5A" w:rsidRPr="00CB4E5A">
          <w:rPr>
            <w:rStyle w:val="af4"/>
            <w:rFonts w:asciiTheme="majorBidi" w:eastAsia="@BatangChe" w:hAnsiTheme="majorBidi" w:cstheme="majorBidi"/>
          </w:rPr>
          <w:t>по 2.21</w:t>
        </w:r>
      </w:hyperlink>
      <w:r w:rsidR="00C45438">
        <w:rPr>
          <w:rFonts w:asciiTheme="majorBidi" w:eastAsia="@BatangChe" w:hAnsiTheme="majorBidi" w:cstheme="majorBidi"/>
        </w:rPr>
        <w:t xml:space="preserve">, которая </w:t>
      </w:r>
      <w:r w:rsidR="00297CB4">
        <w:rPr>
          <w:rFonts w:asciiTheme="majorBidi" w:eastAsia="@BatangChe" w:hAnsiTheme="majorBidi" w:cstheme="majorBidi"/>
        </w:rPr>
        <w:t>считается верной</w:t>
      </w:r>
      <w:r w:rsidR="00AC0E1C">
        <w:rPr>
          <w:rFonts w:asciiTheme="majorBidi" w:eastAsia="@BatangChe" w:hAnsiTheme="majorBidi" w:cstheme="majorBidi"/>
        </w:rPr>
        <w:t xml:space="preserve"> до момента, пока член саморегулируемой организации или иное заинтересованное лицо не</w:t>
      </w:r>
      <w:r w:rsidR="00407A91">
        <w:rPr>
          <w:rFonts w:asciiTheme="majorBidi" w:eastAsia="@BatangChe" w:hAnsiTheme="majorBidi" w:cstheme="majorBidi"/>
        </w:rPr>
        <w:t xml:space="preserve"> представят в саморегулируемую организацию доказательства обратного </w:t>
      </w:r>
      <w:r w:rsidR="00407A91">
        <w:rPr>
          <w:rFonts w:asciiTheme="majorBidi" w:eastAsia="@BatangChe" w:hAnsiTheme="majorBidi" w:cstheme="majorBidi"/>
        </w:rPr>
        <w:lastRenderedPageBreak/>
        <w:t xml:space="preserve">или </w:t>
      </w:r>
      <w:r w:rsidR="00C269DD">
        <w:rPr>
          <w:rFonts w:asciiTheme="majorBidi" w:eastAsia="@BatangChe" w:hAnsiTheme="majorBidi" w:cstheme="majorBidi"/>
        </w:rPr>
        <w:t>пока иное не будет установлено вступившим в законную силу решением суда</w:t>
      </w:r>
      <w:r w:rsidR="00D825E1">
        <w:rPr>
          <w:rFonts w:asciiTheme="majorBidi" w:eastAsia="@BatangChe" w:hAnsiTheme="majorBidi" w:cstheme="majorBidi"/>
        </w:rPr>
        <w:t xml:space="preserve"> или актом уполномоченного</w:t>
      </w:r>
      <w:r w:rsidR="0073298C">
        <w:rPr>
          <w:rFonts w:asciiTheme="majorBidi" w:eastAsia="@BatangChe" w:hAnsiTheme="majorBidi" w:cstheme="majorBidi"/>
        </w:rPr>
        <w:t xml:space="preserve"> органа государственной власти или органа местного самоуправления.</w:t>
      </w:r>
    </w:p>
    <w:p w14:paraId="4FEBBFB7" w14:textId="77777777" w:rsidR="1125F634" w:rsidRPr="00EF3A44" w:rsidRDefault="3A8D74A6" w:rsidP="3A8D74A6">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1.5. Контроль деятельности членов саморегулируемой организации осуществляется специализированным органом саморегулируемой организации по контролю (контрольным органом), действующим в соответствии с положением о таком органе.</w:t>
      </w:r>
    </w:p>
    <w:p w14:paraId="3F1284C9" w14:textId="549E2E4C" w:rsidR="1125F634" w:rsidRPr="00EF3A44" w:rsidRDefault="77C44A04" w:rsidP="77C58F06">
      <w:pPr>
        <w:spacing w:line="360" w:lineRule="auto"/>
        <w:ind w:firstLine="709"/>
        <w:jc w:val="both"/>
        <w:rPr>
          <w:rFonts w:asciiTheme="majorBidi" w:eastAsia="@BatangChe" w:hAnsiTheme="majorBidi" w:cstheme="majorBidi"/>
        </w:rPr>
      </w:pPr>
      <w:r w:rsidRPr="77C44A04">
        <w:rPr>
          <w:rFonts w:asciiTheme="majorBidi" w:eastAsia="@BatangChe" w:hAnsiTheme="majorBidi" w:cstheme="majorBidi"/>
        </w:rPr>
        <w:t xml:space="preserve">1.6. Проверки проводятся членом контрольного органа саморегулируемой организации или комиссией по проведению проверки, состоящей из членов контрольного органа саморегулируемой организации. </w:t>
      </w:r>
      <w:r w:rsidRPr="77C44A04">
        <w:rPr>
          <w:rFonts w:asciiTheme="majorBidi" w:hAnsiTheme="majorBidi" w:cstheme="majorBidi"/>
        </w:rPr>
        <w:t>В составе каждой комиссии по проведению проверки не может быть менее двух человек.</w:t>
      </w:r>
      <w:r w:rsidRPr="77C44A04">
        <w:rPr>
          <w:rFonts w:asciiTheme="majorBidi" w:eastAsia="@BatangChe" w:hAnsiTheme="majorBidi" w:cstheme="majorBidi"/>
        </w:rPr>
        <w:t xml:space="preserve"> Член контрольного органа, уполномоченный на проведение проверки, или комиссия по проведению проверки назначается решением о проведении проверки в </w:t>
      </w:r>
      <w:r w:rsidRPr="77C44A04">
        <w:rPr>
          <w:rFonts w:asciiTheme="majorBidi" w:hAnsiTheme="majorBidi" w:cstheme="majorBidi"/>
        </w:rPr>
        <w:t xml:space="preserve">соответствии с </w:t>
      </w:r>
      <w:hyperlink w:anchor="п_3_2_5" w:history="1">
        <w:r w:rsidRPr="00AF7835">
          <w:rPr>
            <w:rStyle w:val="af4"/>
            <w:rFonts w:asciiTheme="majorBidi" w:hAnsiTheme="majorBidi" w:cstheme="majorBidi"/>
          </w:rPr>
          <w:t>п. 3.</w:t>
        </w:r>
        <w:r w:rsidR="00AF7835" w:rsidRPr="00AF7835">
          <w:rPr>
            <w:rStyle w:val="af4"/>
            <w:rFonts w:asciiTheme="majorBidi" w:hAnsiTheme="majorBidi" w:cstheme="majorBidi"/>
          </w:rPr>
          <w:t>2</w:t>
        </w:r>
        <w:r w:rsidRPr="00AF7835">
          <w:rPr>
            <w:rStyle w:val="af4"/>
            <w:rFonts w:asciiTheme="majorBidi" w:hAnsiTheme="majorBidi" w:cstheme="majorBidi"/>
          </w:rPr>
          <w:t>.5</w:t>
        </w:r>
      </w:hyperlink>
      <w:r w:rsidRPr="77C44A04">
        <w:rPr>
          <w:rFonts w:asciiTheme="majorBidi" w:eastAsia="@BatangChe" w:hAnsiTheme="majorBidi" w:cstheme="majorBidi"/>
        </w:rPr>
        <w:t xml:space="preserve"> или распоряжением руководителя (заместителя руководителя) контрольного органа саморегулируемой организации </w:t>
      </w:r>
      <w:r w:rsidRPr="00DC60D2">
        <w:rPr>
          <w:rFonts w:asciiTheme="majorBidi" w:eastAsia="@BatangChe" w:hAnsiTheme="majorBidi" w:cstheme="majorBidi"/>
          <w:color w:val="000000" w:themeColor="text1"/>
        </w:rPr>
        <w:t xml:space="preserve">по </w:t>
      </w:r>
      <w:hyperlink w:anchor="_Приложение_Б_Форма" w:history="1">
        <w:r w:rsidR="00DC60D2" w:rsidRPr="00DC60D2">
          <w:rPr>
            <w:rStyle w:val="af4"/>
            <w:rFonts w:asciiTheme="majorBidi" w:eastAsia="@BatangChe" w:hAnsiTheme="majorBidi" w:cstheme="majorBidi"/>
            <w:color w:val="000000" w:themeColor="text1"/>
          </w:rPr>
          <w:t>Приложению А</w:t>
        </w:r>
      </w:hyperlink>
      <w:r w:rsidRPr="00DC60D2">
        <w:rPr>
          <w:rFonts w:asciiTheme="majorBidi" w:eastAsia="@BatangChe" w:hAnsiTheme="majorBidi" w:cstheme="majorBidi"/>
          <w:color w:val="000000" w:themeColor="text1"/>
        </w:rPr>
        <w:t xml:space="preserve">. </w:t>
      </w:r>
      <w:r w:rsidRPr="77C44A04">
        <w:rPr>
          <w:rFonts w:asciiTheme="majorBidi" w:eastAsia="@BatangChe" w:hAnsiTheme="majorBidi" w:cstheme="majorBidi"/>
        </w:rPr>
        <w:t>Каждый член контрольного органа может быть назначен в неограниченное количество комиссий по проведению проверки. Руководитель (заместитель руководителя) контрольного органа саморегулируемой организации вправе сформировать постоянно действующие комиссии по проведению проверок по отдельным направлениям контроля деятельности членов саморегулируемой организации.</w:t>
      </w:r>
    </w:p>
    <w:p w14:paraId="447CE5D1" w14:textId="53630AC0" w:rsidR="1125F634" w:rsidRPr="00EF3A44" w:rsidRDefault="77C58F06" w:rsidP="77C58F06">
      <w:pPr>
        <w:spacing w:line="360" w:lineRule="auto"/>
        <w:ind w:firstLine="709"/>
        <w:jc w:val="both"/>
        <w:rPr>
          <w:rFonts w:asciiTheme="majorBidi" w:eastAsia="@BatangChe" w:hAnsiTheme="majorBidi" w:cstheme="majorBidi"/>
        </w:rPr>
      </w:pPr>
      <w:r w:rsidRPr="77C58F06">
        <w:rPr>
          <w:rFonts w:asciiTheme="majorBidi" w:eastAsia="@BatangChe" w:hAnsiTheme="majorBidi" w:cstheme="majorBidi"/>
        </w:rPr>
        <w:t>1.7. Уполномоченный член контрольного органа (комиссия по проведению проверки) в ходе проведения проверки запрашивает у проверяемого члена саморегулируемой организации документы и информацию, которые проверяемый член саморегулируемой организации обязан представить для проведения проверки в установленные сроки.</w:t>
      </w:r>
    </w:p>
    <w:p w14:paraId="068951C1" w14:textId="19A04C3B" w:rsidR="1125F634" w:rsidRPr="00EF3A44" w:rsidRDefault="77C58F06" w:rsidP="77C58F06">
      <w:pPr>
        <w:spacing w:line="360" w:lineRule="auto"/>
        <w:ind w:firstLine="709"/>
        <w:jc w:val="both"/>
        <w:rPr>
          <w:rFonts w:asciiTheme="majorBidi" w:eastAsia="@BatangChe" w:hAnsiTheme="majorBidi" w:cstheme="majorBidi"/>
        </w:rPr>
      </w:pPr>
      <w:r w:rsidRPr="77C58F06">
        <w:rPr>
          <w:rFonts w:asciiTheme="majorBidi" w:eastAsia="@BatangChe" w:hAnsiTheme="majorBidi" w:cstheme="majorBidi"/>
        </w:rPr>
        <w:t xml:space="preserve">1.8. Члены постоянно действующего коллегиального органа управления, единоличный исполнительный орган, члены коллегиального исполнительного органа саморегулируемой организации </w:t>
      </w:r>
      <w:r w:rsidRPr="77C58F06">
        <w:rPr>
          <w:rFonts w:asciiTheme="majorBidi" w:hAnsiTheme="majorBidi" w:cstheme="majorBidi"/>
        </w:rPr>
        <w:t>(при наличии такового)</w:t>
      </w:r>
      <w:r w:rsidRPr="77C58F06">
        <w:rPr>
          <w:rFonts w:asciiTheme="majorBidi" w:eastAsia="@BatangChe" w:hAnsiTheme="majorBidi" w:cstheme="majorBidi"/>
        </w:rPr>
        <w:t xml:space="preserve"> вправе принимать участие в проведении проверки в качестве наблюдателей. В этом случае они несут ответственность за разглашение конфиденциальной информации, которая стала им известна в ходе проведения такой проверки.</w:t>
      </w:r>
    </w:p>
    <w:p w14:paraId="5D120FE2" w14:textId="35993D2A" w:rsidR="1125F634" w:rsidRPr="00EF3A44" w:rsidRDefault="5A7EF201" w:rsidP="77C58F06">
      <w:pPr>
        <w:spacing w:line="360" w:lineRule="auto"/>
        <w:ind w:firstLine="709"/>
        <w:jc w:val="both"/>
        <w:rPr>
          <w:rFonts w:asciiTheme="majorBidi" w:eastAsia="@BatangChe" w:hAnsiTheme="majorBidi" w:cstheme="majorBidi"/>
        </w:rPr>
      </w:pPr>
      <w:r w:rsidRPr="5A7EF201">
        <w:rPr>
          <w:rFonts w:asciiTheme="majorBidi" w:eastAsia="@BatangChe" w:hAnsiTheme="majorBidi" w:cstheme="majorBidi"/>
        </w:rPr>
        <w:t xml:space="preserve">1.9. Уведомления, документы, акты и иные материалы по вопросам контроля направляются членам саморегулируемой организации одним или несколькими из указанных способов: заказным письмом с уведомлением о вручении; по факсу; телеграммой; передаются под роспись; в форме электронного документа, подписанного усиленной квалифицированной электронной подписью саморегулируемой организации, по почтовым адресам, телефонным номерам, по электронной почте (e-mail), указанным в реестре членов саморегулируемой организации или в заявлении о приеме в члены саморегулируемой организации либо в письменном обращении в саморегулируемую организацию об изменении указанной контактной информации, подписанном уполномоченным представителем члена саморегулируемой организации. Член саморегулируемой </w:t>
      </w:r>
      <w:r w:rsidRPr="5A7EF201">
        <w:rPr>
          <w:rFonts w:asciiTheme="majorBidi" w:eastAsia="@BatangChe" w:hAnsiTheme="majorBidi" w:cstheme="majorBidi"/>
        </w:rPr>
        <w:lastRenderedPageBreak/>
        <w:t>организации несет риск последствий неполучения указанных материалов, направленных указанными способами.</w:t>
      </w:r>
    </w:p>
    <w:p w14:paraId="527BF5E9" w14:textId="2A6BCD74" w:rsidR="1125F634" w:rsidRPr="00EF3A44" w:rsidRDefault="5E473A1F" w:rsidP="77C58F06">
      <w:pPr>
        <w:spacing w:line="360" w:lineRule="auto"/>
        <w:ind w:firstLine="709"/>
        <w:jc w:val="both"/>
        <w:rPr>
          <w:rFonts w:asciiTheme="majorBidi" w:eastAsia="@BatangChe" w:hAnsiTheme="majorBidi" w:cstheme="majorBidi"/>
        </w:rPr>
      </w:pPr>
      <w:r w:rsidRPr="5E473A1F">
        <w:rPr>
          <w:rFonts w:asciiTheme="majorBidi" w:eastAsia="@BatangChe" w:hAnsiTheme="majorBidi" w:cstheme="majorBidi"/>
        </w:rPr>
        <w:t>1.10. Контроль выполнения членами саморегулируемой организации договоров строительного подряда, договоров подряда на осуществление сноса, договоров на осуществление функций технического заказчика и осуществления членами саморегулируемой организации работ по строительству, реконструкции, капитальному ремонту, сносу объектов капитального строительства, функций технического заказчика, сведения о которых составляют государственную тайну, осуществляется при условии наличия у саморегулируемой организации лицензии на проведение работ со сведениями соответствующей степени секретности в соответствии с Законом Российской Федерации от 21.07.1993 № 5485-1</w:t>
      </w:r>
      <w:r w:rsidR="000667A6">
        <w:rPr>
          <w:rFonts w:asciiTheme="majorBidi" w:eastAsia="@BatangChe" w:hAnsiTheme="majorBidi" w:cstheme="majorBidi"/>
        </w:rPr>
        <w:t xml:space="preserve"> «О государственной тайне»</w:t>
      </w:r>
      <w:r w:rsidRPr="5E473A1F">
        <w:rPr>
          <w:rFonts w:asciiTheme="majorBidi" w:eastAsia="@BatangChe" w:hAnsiTheme="majorBidi" w:cstheme="majorBidi"/>
        </w:rPr>
        <w:t>.</w:t>
      </w:r>
      <w:r w:rsidR="00793ED1">
        <w:rPr>
          <w:rFonts w:asciiTheme="majorBidi" w:eastAsia="@BatangChe" w:hAnsiTheme="majorBidi" w:cstheme="majorBidi"/>
        </w:rPr>
        <w:t xml:space="preserve"> В случае отсутствия указанной лицензии саморегулируемая организация вправе привлечь для осуществления указанного в настоящем пункте контроля </w:t>
      </w:r>
      <w:r w:rsidR="00605A07">
        <w:rPr>
          <w:rFonts w:asciiTheme="majorBidi" w:eastAsia="@BatangChe" w:hAnsiTheme="majorBidi" w:cstheme="majorBidi"/>
        </w:rPr>
        <w:t>специализированную организацию (</w:t>
      </w:r>
      <w:r w:rsidR="00793ED1">
        <w:rPr>
          <w:rFonts w:asciiTheme="majorBidi" w:eastAsia="@BatangChe" w:hAnsiTheme="majorBidi" w:cstheme="majorBidi"/>
        </w:rPr>
        <w:t>эксперта</w:t>
      </w:r>
      <w:r w:rsidR="00605A07">
        <w:rPr>
          <w:rFonts w:asciiTheme="majorBidi" w:eastAsia="@BatangChe" w:hAnsiTheme="majorBidi" w:cstheme="majorBidi"/>
        </w:rPr>
        <w:t>)</w:t>
      </w:r>
      <w:r w:rsidR="00793ED1">
        <w:rPr>
          <w:rFonts w:asciiTheme="majorBidi" w:eastAsia="@BatangChe" w:hAnsiTheme="majorBidi" w:cstheme="majorBidi"/>
        </w:rPr>
        <w:t>, имеющ</w:t>
      </w:r>
      <w:r w:rsidR="00605A07">
        <w:rPr>
          <w:rFonts w:asciiTheme="majorBidi" w:eastAsia="@BatangChe" w:hAnsiTheme="majorBidi" w:cstheme="majorBidi"/>
        </w:rPr>
        <w:t>ую</w:t>
      </w:r>
      <w:r w:rsidR="00793ED1">
        <w:rPr>
          <w:rFonts w:asciiTheme="majorBidi" w:eastAsia="@BatangChe" w:hAnsiTheme="majorBidi" w:cstheme="majorBidi"/>
        </w:rPr>
        <w:t xml:space="preserve"> необходимые квалификацию и лицензию. </w:t>
      </w:r>
    </w:p>
    <w:p w14:paraId="36FDD3C0" w14:textId="0155F859" w:rsidR="00304F11" w:rsidRPr="00EF3A44" w:rsidRDefault="5E473A1F" w:rsidP="77C58F06">
      <w:pPr>
        <w:spacing w:line="360" w:lineRule="auto"/>
        <w:ind w:firstLine="709"/>
        <w:jc w:val="both"/>
        <w:rPr>
          <w:rFonts w:asciiTheme="majorBidi" w:eastAsia="@BatangChe" w:hAnsiTheme="majorBidi" w:cstheme="majorBidi"/>
        </w:rPr>
      </w:pPr>
      <w:r w:rsidRPr="5E473A1F">
        <w:rPr>
          <w:rFonts w:asciiTheme="majorBidi" w:eastAsia="@BatangChe" w:hAnsiTheme="majorBidi" w:cstheme="majorBidi"/>
        </w:rPr>
        <w:t xml:space="preserve">1.11. Документы и их копии, представленные членом саморегулируемой организации </w:t>
      </w:r>
      <w:r w:rsidRPr="5E473A1F">
        <w:rPr>
          <w:rFonts w:asciiTheme="majorBidi" w:hAnsiTheme="majorBidi" w:cstheme="majorBidi"/>
        </w:rPr>
        <w:t>в рамках контроля, входят в состав дела члена саморегулируемой организации. Указанные документы и их копии, полученные на бумажном носителе, могут быть изъяты из дела члена саморегулируемой организации и помещены в архив при условии их перевода и хранения в форме электронных документов, подписанных усиленной квалифицированной электронной подписью саморегулируемой организации, в соответствии с Рекомендациями Р НОСТРОЙ 5.1.192019 «Хранение дел членов СРО в форме электронного документа (пакета электронных документов), подписанного СРО с использованием усиленной квалифицированной электронной подписи».</w:t>
      </w:r>
    </w:p>
    <w:p w14:paraId="260DA8FA" w14:textId="5A25125F" w:rsidR="0DA37CB4" w:rsidRPr="00EF3A44" w:rsidRDefault="5E473A1F" w:rsidP="77C58F06">
      <w:pPr>
        <w:tabs>
          <w:tab w:val="left" w:pos="709"/>
        </w:tabs>
        <w:spacing w:line="360" w:lineRule="auto"/>
        <w:ind w:firstLine="709"/>
        <w:jc w:val="both"/>
        <w:rPr>
          <w:rFonts w:asciiTheme="majorBidi" w:hAnsiTheme="majorBidi" w:cstheme="majorBidi"/>
          <w:sz w:val="28"/>
          <w:szCs w:val="28"/>
        </w:rPr>
      </w:pPr>
      <w:r w:rsidRPr="5E473A1F">
        <w:rPr>
          <w:rFonts w:asciiTheme="majorBidi" w:hAnsiTheme="majorBidi" w:cstheme="majorBidi"/>
        </w:rPr>
        <w:t xml:space="preserve">1.12. Саморегулируемая организация вправе принимать участие в контрольно-надзорных мероприятиях, проводимых в отношении своих членов органами государственного надзора при осуществлении государственного строительного надзора и государственного надзора в области охраны труда. Порядок взаимодействия саморегулируемой организации с органами государственного контроля (надзора) определен в Методических рекомендациях НОСТРОЙ, которые применяются саморегулируемой организацией в качестве обязательных, если постоянно действующим коллегиальным органом управления саморегулируемой организацией не установлен иной порядок взаимодействия. </w:t>
      </w:r>
    </w:p>
    <w:p w14:paraId="562F5526" w14:textId="77777777" w:rsidR="00BB21B0" w:rsidRPr="00D36C03" w:rsidRDefault="3A8D74A6" w:rsidP="00D36C03">
      <w:pPr>
        <w:pStyle w:val="1"/>
        <w:ind w:firstLine="709"/>
        <w:jc w:val="both"/>
        <w:rPr>
          <w:rFonts w:asciiTheme="majorBidi" w:eastAsia="@BatangChe" w:hAnsiTheme="majorBidi" w:cstheme="majorBidi"/>
          <w:color w:val="auto"/>
        </w:rPr>
      </w:pPr>
      <w:bookmarkStart w:id="3" w:name="_Toc88836454"/>
      <w:r w:rsidRPr="00D36C03">
        <w:rPr>
          <w:rFonts w:asciiTheme="majorBidi" w:eastAsia="@BatangChe" w:hAnsiTheme="majorBidi" w:cstheme="majorBidi"/>
          <w:color w:val="auto"/>
        </w:rPr>
        <w:t>2. Термины</w:t>
      </w:r>
      <w:r w:rsidR="00D95F31" w:rsidRPr="00D36C03">
        <w:rPr>
          <w:rFonts w:asciiTheme="majorBidi" w:eastAsia="@BatangChe" w:hAnsiTheme="majorBidi" w:cstheme="majorBidi"/>
          <w:color w:val="auto"/>
        </w:rPr>
        <w:t xml:space="preserve"> </w:t>
      </w:r>
      <w:r w:rsidRPr="00D36C03">
        <w:rPr>
          <w:rFonts w:asciiTheme="majorBidi" w:eastAsia="@BatangChe" w:hAnsiTheme="majorBidi" w:cstheme="majorBidi"/>
          <w:color w:val="auto"/>
        </w:rPr>
        <w:t>и</w:t>
      </w:r>
      <w:r w:rsidR="00D95F31" w:rsidRPr="00D36C03">
        <w:rPr>
          <w:rFonts w:asciiTheme="majorBidi" w:eastAsia="@BatangChe" w:hAnsiTheme="majorBidi" w:cstheme="majorBidi"/>
          <w:color w:val="auto"/>
        </w:rPr>
        <w:t xml:space="preserve"> </w:t>
      </w:r>
      <w:r w:rsidRPr="00D36C03">
        <w:rPr>
          <w:rFonts w:asciiTheme="majorBidi" w:eastAsia="@BatangChe" w:hAnsiTheme="majorBidi" w:cstheme="majorBidi"/>
          <w:color w:val="auto"/>
        </w:rPr>
        <w:t>определения</w:t>
      </w:r>
      <w:bookmarkEnd w:id="3"/>
    </w:p>
    <w:p w14:paraId="70E263E0" w14:textId="77777777" w:rsidR="00BB21B0" w:rsidRPr="00EF3A44" w:rsidRDefault="3A8D74A6"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В настоящем Положении применены термины по Градостроительному кодексу Российской Федерации, а также следующие термины с соответствующими определениями:</w:t>
      </w:r>
    </w:p>
    <w:p w14:paraId="381E76BF" w14:textId="4B9AB9F9" w:rsidR="00BB21B0" w:rsidRPr="00EF3A44" w:rsidRDefault="3A8D74A6" w:rsidP="00150623">
      <w:pPr>
        <w:spacing w:line="360" w:lineRule="auto"/>
        <w:ind w:firstLine="709"/>
        <w:jc w:val="both"/>
        <w:rPr>
          <w:rFonts w:asciiTheme="majorBidi" w:eastAsia="@BatangChe" w:hAnsiTheme="majorBidi" w:cstheme="majorBidi"/>
        </w:rPr>
      </w:pPr>
      <w:r w:rsidRPr="00EF3A44">
        <w:rPr>
          <w:rFonts w:asciiTheme="majorBidi" w:hAnsiTheme="majorBidi" w:cstheme="majorBidi"/>
        </w:rPr>
        <w:t>2.1.</w:t>
      </w:r>
      <w:r w:rsidR="0078632E">
        <w:rPr>
          <w:rFonts w:asciiTheme="majorBidi" w:hAnsiTheme="majorBidi" w:cstheme="majorBidi"/>
        </w:rPr>
        <w:t xml:space="preserve"> </w:t>
      </w:r>
      <w:r w:rsidRPr="00EF3A44">
        <w:rPr>
          <w:rFonts w:asciiTheme="majorBidi" w:hAnsiTheme="majorBidi" w:cstheme="majorBidi"/>
          <w:b/>
          <w:bCs/>
          <w:highlight w:val="white"/>
        </w:rPr>
        <w:t>контроль саморегулируемой организации (контроль саморегулируемой организации деятельности своих членов):</w:t>
      </w:r>
      <w:r w:rsidR="00097181" w:rsidRPr="00EF3A44">
        <w:rPr>
          <w:rFonts w:asciiTheme="majorBidi" w:hAnsiTheme="majorBidi" w:cstheme="majorBidi"/>
          <w:b/>
          <w:bCs/>
        </w:rPr>
        <w:t xml:space="preserve"> </w:t>
      </w:r>
      <w:r w:rsidRPr="00EF3A44">
        <w:rPr>
          <w:rFonts w:asciiTheme="majorBidi" w:eastAsia="@BatangChe" w:hAnsiTheme="majorBidi" w:cstheme="majorBidi"/>
        </w:rPr>
        <w:t xml:space="preserve">Функция саморегулируемой организации, </w:t>
      </w:r>
      <w:r w:rsidRPr="00EF3A44">
        <w:rPr>
          <w:rFonts w:asciiTheme="majorBidi" w:eastAsia="@BatangChe" w:hAnsiTheme="majorBidi" w:cstheme="majorBidi"/>
        </w:rPr>
        <w:lastRenderedPageBreak/>
        <w:t xml:space="preserve">направленная на оценку соответствия соблюдения членами саморегулируемой организации требований </w:t>
      </w:r>
      <w:r w:rsidR="00D95F31" w:rsidRPr="00EF3A44">
        <w:rPr>
          <w:rFonts w:asciiTheme="majorBidi" w:eastAsia="@BatangChe" w:hAnsiTheme="majorBidi" w:cstheme="majorBidi"/>
        </w:rPr>
        <w:t>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саморегулируемых организаций, за исполнением членами саморегулируемой организации обязательств по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r w:rsidRPr="00EF3A44">
        <w:rPr>
          <w:rFonts w:asciiTheme="majorBidi" w:eastAsia="@BatangChe" w:hAnsiTheme="majorBidi" w:cstheme="majorBidi"/>
        </w:rPr>
        <w:t>.</w:t>
      </w:r>
    </w:p>
    <w:p w14:paraId="359B7AF9" w14:textId="110BF0AB" w:rsidR="00BB21B0" w:rsidRDefault="3A8D74A6" w:rsidP="00150623">
      <w:pPr>
        <w:spacing w:line="360" w:lineRule="auto"/>
        <w:ind w:firstLine="709"/>
        <w:jc w:val="both"/>
        <w:rPr>
          <w:rFonts w:asciiTheme="majorBidi" w:hAnsiTheme="majorBidi" w:cstheme="majorBidi"/>
        </w:rPr>
      </w:pPr>
      <w:r w:rsidRPr="00EF3A44">
        <w:rPr>
          <w:rFonts w:asciiTheme="majorBidi" w:hAnsiTheme="majorBidi" w:cstheme="majorBidi"/>
          <w:highlight w:val="white"/>
        </w:rPr>
        <w:t>2.</w:t>
      </w:r>
      <w:r w:rsidR="00932E41">
        <w:rPr>
          <w:rFonts w:asciiTheme="majorBidi" w:hAnsiTheme="majorBidi" w:cstheme="majorBidi"/>
          <w:highlight w:val="white"/>
        </w:rPr>
        <w:t>2</w:t>
      </w:r>
      <w:r w:rsidRPr="00EF3A44">
        <w:rPr>
          <w:rFonts w:asciiTheme="majorBidi" w:hAnsiTheme="majorBidi" w:cstheme="majorBidi"/>
          <w:highlight w:val="white"/>
        </w:rPr>
        <w:t>.</w:t>
      </w:r>
      <w:r w:rsidRPr="00EF3A44">
        <w:rPr>
          <w:rFonts w:asciiTheme="majorBidi" w:hAnsiTheme="majorBidi" w:cstheme="majorBidi"/>
          <w:b/>
          <w:bCs/>
          <w:highlight w:val="white"/>
        </w:rPr>
        <w:t xml:space="preserve"> проверка: </w:t>
      </w:r>
      <w:r w:rsidRPr="00EF3A44">
        <w:rPr>
          <w:rFonts w:asciiTheme="majorBidi" w:hAnsiTheme="majorBidi" w:cstheme="majorBidi"/>
          <w:highlight w:val="white"/>
        </w:rPr>
        <w:t xml:space="preserve">Форма контроля, которая включает одно или несколько </w:t>
      </w:r>
      <w:r w:rsidRPr="00EF3A44">
        <w:rPr>
          <w:rFonts w:asciiTheme="majorBidi" w:hAnsiTheme="majorBidi" w:cstheme="majorBidi"/>
        </w:rPr>
        <w:t xml:space="preserve">мероприятий, проводимых </w:t>
      </w:r>
      <w:r w:rsidRPr="00EF3A44">
        <w:rPr>
          <w:rFonts w:asciiTheme="majorBidi" w:hAnsiTheme="majorBidi" w:cstheme="majorBidi"/>
          <w:highlight w:val="white"/>
        </w:rPr>
        <w:t xml:space="preserve">саморегулируемой организацией, уполномоченными на осуществление контроля лицами </w:t>
      </w:r>
      <w:r w:rsidRPr="00EF3A44">
        <w:rPr>
          <w:rFonts w:asciiTheme="majorBidi" w:hAnsiTheme="majorBidi" w:cstheme="majorBidi"/>
        </w:rPr>
        <w:t xml:space="preserve">в отношении юридического лица или индивидуального предпринимателя для оценки соответствия осуществляемых ими деятельности обязательным требованиям. </w:t>
      </w:r>
    </w:p>
    <w:p w14:paraId="28C96020" w14:textId="121C8F10" w:rsidR="00BB21B0" w:rsidRPr="00EF3A44" w:rsidRDefault="5E473A1F" w:rsidP="5E473A1F">
      <w:pPr>
        <w:spacing w:line="360" w:lineRule="auto"/>
        <w:ind w:firstLine="709"/>
        <w:jc w:val="both"/>
        <w:rPr>
          <w:rFonts w:asciiTheme="majorBidi" w:eastAsia="@BatangChe" w:hAnsiTheme="majorBidi" w:cstheme="majorBidi"/>
        </w:rPr>
      </w:pPr>
      <w:r w:rsidRPr="5E473A1F">
        <w:rPr>
          <w:rFonts w:asciiTheme="majorBidi" w:eastAsia="@BatangChe" w:hAnsiTheme="majorBidi" w:cstheme="majorBidi"/>
        </w:rPr>
        <w:t>2.</w:t>
      </w:r>
      <w:r w:rsidR="00932E41">
        <w:rPr>
          <w:rFonts w:asciiTheme="majorBidi" w:eastAsia="@BatangChe" w:hAnsiTheme="majorBidi" w:cstheme="majorBidi"/>
        </w:rPr>
        <w:t>3</w:t>
      </w:r>
      <w:r w:rsidRPr="5E473A1F">
        <w:rPr>
          <w:rFonts w:asciiTheme="majorBidi" w:eastAsia="@BatangChe" w:hAnsiTheme="majorBidi" w:cstheme="majorBidi"/>
        </w:rPr>
        <w:t xml:space="preserve">. </w:t>
      </w:r>
      <w:r w:rsidRPr="5E473A1F">
        <w:rPr>
          <w:rFonts w:asciiTheme="majorBidi" w:eastAsia="@BatangChe" w:hAnsiTheme="majorBidi" w:cstheme="majorBidi"/>
          <w:b/>
          <w:bCs/>
        </w:rPr>
        <w:t>обязательные требования:</w:t>
      </w:r>
      <w:r w:rsidRPr="5E473A1F">
        <w:rPr>
          <w:rFonts w:asciiTheme="majorBidi" w:eastAsia="@BatangChe" w:hAnsiTheme="majorBidi" w:cstheme="majorBidi"/>
        </w:rPr>
        <w:t xml:space="preserve"> Требования, которые установлены законодательством Российской Федерации, стандартами и иными внутренними документами саморегулируемой организации, и </w:t>
      </w:r>
      <w:r w:rsidRPr="5E473A1F">
        <w:rPr>
          <w:rFonts w:ascii="PT Serif" w:eastAsia="PT Serif" w:hAnsi="PT Serif" w:cs="PT Serif"/>
          <w:color w:val="22272F"/>
          <w:sz w:val="28"/>
          <w:szCs w:val="28"/>
        </w:rPr>
        <w:t xml:space="preserve"> </w:t>
      </w:r>
      <w:r w:rsidRPr="00410C45">
        <w:rPr>
          <w:rFonts w:asciiTheme="majorBidi" w:eastAsia="@BatangChe" w:hAnsiTheme="majorBidi" w:cstheme="majorBidi"/>
        </w:rPr>
        <w:t>оценка соблюдения которых осуществляется в рамках контроля</w:t>
      </w:r>
      <w:r w:rsidRPr="5E473A1F">
        <w:rPr>
          <w:rFonts w:asciiTheme="majorBidi" w:eastAsia="@BatangChe" w:hAnsiTheme="majorBidi" w:cstheme="majorBidi"/>
        </w:rPr>
        <w:t>.</w:t>
      </w:r>
    </w:p>
    <w:p w14:paraId="507971E8" w14:textId="6CA92277" w:rsidR="00BB21B0" w:rsidRPr="00EF3A44" w:rsidRDefault="77C58F06" w:rsidP="77C58F06">
      <w:pPr>
        <w:spacing w:line="360" w:lineRule="auto"/>
        <w:ind w:firstLine="709"/>
        <w:jc w:val="both"/>
        <w:rPr>
          <w:rFonts w:asciiTheme="majorBidi" w:hAnsiTheme="majorBidi" w:cstheme="majorBidi"/>
        </w:rPr>
      </w:pPr>
      <w:r w:rsidRPr="77C58F06">
        <w:rPr>
          <w:rFonts w:asciiTheme="majorBidi" w:hAnsiTheme="majorBidi" w:cstheme="majorBidi"/>
        </w:rPr>
        <w:t>2.</w:t>
      </w:r>
      <w:r w:rsidR="00932E41">
        <w:rPr>
          <w:rFonts w:asciiTheme="majorBidi" w:hAnsiTheme="majorBidi" w:cstheme="majorBidi"/>
        </w:rPr>
        <w:t>4</w:t>
      </w:r>
      <w:r w:rsidRPr="77C58F06">
        <w:rPr>
          <w:rFonts w:asciiTheme="majorBidi" w:hAnsiTheme="majorBidi" w:cstheme="majorBidi"/>
        </w:rPr>
        <w:t>.</w:t>
      </w:r>
      <w:r w:rsidRPr="77C58F06">
        <w:rPr>
          <w:rFonts w:asciiTheme="majorBidi" w:hAnsiTheme="majorBidi" w:cstheme="majorBidi"/>
          <w:b/>
          <w:bCs/>
        </w:rPr>
        <w:t xml:space="preserve"> договорные обязательства:</w:t>
      </w:r>
      <w:r w:rsidRPr="77C58F06">
        <w:rPr>
          <w:rFonts w:asciiTheme="majorBidi" w:hAnsiTheme="majorBidi" w:cstheme="majorBidi"/>
        </w:rPr>
        <w:t xml:space="preserve"> Обязательства члена саморегулируемой организации по договору строительного подряда, договору подряда на осуществление сноса, договору на осуществление функций технического заказчика, заключенному с использованием конкурентных способов заключения договоров.</w:t>
      </w:r>
    </w:p>
    <w:p w14:paraId="18ADAB11" w14:textId="2F9C1E47" w:rsidR="0023256C" w:rsidRDefault="5E473A1F" w:rsidP="5E473A1F">
      <w:pPr>
        <w:spacing w:line="360" w:lineRule="auto"/>
        <w:ind w:firstLine="709"/>
        <w:jc w:val="both"/>
        <w:rPr>
          <w:rFonts w:asciiTheme="majorBidi" w:hAnsiTheme="majorBidi" w:cstheme="majorBidi"/>
        </w:rPr>
      </w:pPr>
      <w:r w:rsidRPr="5E473A1F">
        <w:rPr>
          <w:rFonts w:asciiTheme="majorBidi" w:hAnsiTheme="majorBidi" w:cstheme="majorBidi"/>
        </w:rPr>
        <w:t>2.</w:t>
      </w:r>
      <w:r w:rsidR="00932E41">
        <w:rPr>
          <w:rFonts w:asciiTheme="majorBidi" w:hAnsiTheme="majorBidi" w:cstheme="majorBidi"/>
        </w:rPr>
        <w:t>5</w:t>
      </w:r>
      <w:r w:rsidRPr="5E473A1F">
        <w:rPr>
          <w:rFonts w:asciiTheme="majorBidi" w:hAnsiTheme="majorBidi" w:cstheme="majorBidi"/>
        </w:rPr>
        <w:t>.</w:t>
      </w:r>
      <w:r w:rsidRPr="5E473A1F">
        <w:rPr>
          <w:rFonts w:asciiTheme="majorBidi" w:hAnsiTheme="majorBidi" w:cstheme="majorBidi"/>
          <w:b/>
          <w:bCs/>
        </w:rPr>
        <w:t xml:space="preserve"> конкурентные способы заключения договоров</w:t>
      </w:r>
      <w:r w:rsidRPr="5E473A1F">
        <w:rPr>
          <w:rFonts w:asciiTheme="majorBidi" w:hAnsiTheme="majorBidi" w:cstheme="majorBidi"/>
        </w:rPr>
        <w:t>: Конкурентные способы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(пункт 3 части 1 статьи 55.1 Градостроительного кодекса Российской Федерации).</w:t>
      </w:r>
    </w:p>
    <w:p w14:paraId="7D52330E" w14:textId="72675634" w:rsidR="00EA2EF7" w:rsidRPr="00793F04" w:rsidRDefault="00EA2EF7" w:rsidP="0089319F">
      <w:pPr>
        <w:spacing w:line="360" w:lineRule="auto"/>
        <w:ind w:firstLine="709"/>
        <w:jc w:val="both"/>
        <w:rPr>
          <w:rFonts w:asciiTheme="majorBidi" w:hAnsiTheme="majorBidi" w:cstheme="majorBidi"/>
          <w:sz w:val="20"/>
          <w:szCs w:val="20"/>
        </w:rPr>
      </w:pPr>
      <w:r w:rsidRPr="00EF3A44">
        <w:rPr>
          <w:rFonts w:asciiTheme="majorBidi" w:eastAsia="@BatangChe" w:hAnsiTheme="majorBidi" w:cstheme="majorBidi"/>
          <w:spacing w:val="40"/>
          <w:sz w:val="20"/>
          <w:szCs w:val="20"/>
          <w:lang w:eastAsia="ar-SA"/>
        </w:rPr>
        <w:t>Примечание</w:t>
      </w:r>
      <w:r w:rsidRPr="00EF3A44">
        <w:rPr>
          <w:rFonts w:asciiTheme="majorBidi" w:hAnsiTheme="majorBidi" w:cstheme="majorBidi"/>
          <w:sz w:val="20"/>
          <w:szCs w:val="20"/>
        </w:rPr>
        <w:t xml:space="preserve"> </w:t>
      </w:r>
      <w:r w:rsidR="00E44156">
        <w:rPr>
          <w:rFonts w:asciiTheme="majorBidi" w:hAnsiTheme="majorBidi" w:cstheme="majorBidi"/>
          <w:sz w:val="20"/>
          <w:szCs w:val="20"/>
        </w:rPr>
        <w:t>–</w:t>
      </w:r>
      <w:r w:rsidR="002F256E">
        <w:rPr>
          <w:rFonts w:asciiTheme="majorBidi" w:hAnsiTheme="majorBidi" w:cstheme="majorBidi"/>
          <w:sz w:val="20"/>
          <w:szCs w:val="20"/>
        </w:rPr>
        <w:t xml:space="preserve"> </w:t>
      </w:r>
      <w:r w:rsidR="00E44156">
        <w:rPr>
          <w:rFonts w:asciiTheme="majorBidi" w:hAnsiTheme="majorBidi" w:cstheme="majorBidi"/>
          <w:sz w:val="20"/>
          <w:szCs w:val="20"/>
        </w:rPr>
        <w:t xml:space="preserve">к конкурентным способам заключения относятся </w:t>
      </w:r>
      <w:r w:rsidR="00282975">
        <w:rPr>
          <w:rFonts w:asciiTheme="majorBidi" w:hAnsiTheme="majorBidi" w:cstheme="majorBidi"/>
          <w:sz w:val="20"/>
          <w:szCs w:val="20"/>
        </w:rPr>
        <w:t xml:space="preserve">конкурентные способы определения поставщиков (подрядчиков, исполнителей) </w:t>
      </w:r>
      <w:r w:rsidR="00C949D1">
        <w:rPr>
          <w:rFonts w:asciiTheme="majorBidi" w:hAnsiTheme="majorBidi" w:cstheme="majorBidi"/>
          <w:sz w:val="20"/>
          <w:szCs w:val="20"/>
        </w:rPr>
        <w:t xml:space="preserve">договоров в том числе </w:t>
      </w:r>
      <w:r w:rsidR="00282975">
        <w:rPr>
          <w:rFonts w:asciiTheme="majorBidi" w:hAnsiTheme="majorBidi" w:cstheme="majorBidi"/>
          <w:sz w:val="20"/>
          <w:szCs w:val="20"/>
        </w:rPr>
        <w:t xml:space="preserve">в соответствии с Федеральным </w:t>
      </w:r>
      <w:r w:rsidR="00C949D1">
        <w:rPr>
          <w:rFonts w:asciiTheme="majorBidi" w:hAnsiTheme="majorBidi" w:cstheme="majorBidi"/>
          <w:sz w:val="20"/>
          <w:szCs w:val="20"/>
        </w:rPr>
        <w:t xml:space="preserve">законом </w:t>
      </w:r>
      <w:r w:rsidR="000B3D7A" w:rsidRPr="00793F04">
        <w:rPr>
          <w:rFonts w:asciiTheme="majorBidi" w:hAnsiTheme="majorBidi" w:cstheme="majorBidi"/>
          <w:sz w:val="20"/>
          <w:szCs w:val="20"/>
        </w:rPr>
        <w:t xml:space="preserve">от 05.04.2013 </w:t>
      </w:r>
      <w:r w:rsidR="000B3D7A">
        <w:rPr>
          <w:rFonts w:asciiTheme="majorBidi" w:hAnsiTheme="majorBidi" w:cstheme="majorBidi"/>
          <w:sz w:val="20"/>
          <w:szCs w:val="20"/>
        </w:rPr>
        <w:t>№</w:t>
      </w:r>
      <w:r w:rsidR="000B3D7A" w:rsidRPr="00793F04">
        <w:rPr>
          <w:rFonts w:asciiTheme="majorBidi" w:hAnsiTheme="majorBidi" w:cstheme="majorBidi"/>
          <w:sz w:val="20"/>
          <w:szCs w:val="20"/>
        </w:rPr>
        <w:t xml:space="preserve"> 44-ФЗ</w:t>
      </w:r>
      <w:r w:rsidR="000B3D7A">
        <w:rPr>
          <w:rFonts w:asciiTheme="majorBidi" w:hAnsiTheme="majorBidi" w:cstheme="majorBidi"/>
          <w:sz w:val="20"/>
          <w:szCs w:val="20"/>
        </w:rPr>
        <w:t xml:space="preserve"> «</w:t>
      </w:r>
      <w:r w:rsidR="000B3D7A" w:rsidRPr="00793F04">
        <w:rPr>
          <w:rFonts w:asciiTheme="majorBidi" w:hAnsiTheme="majorBidi" w:cstheme="majorBidi"/>
          <w:sz w:val="20"/>
          <w:szCs w:val="20"/>
        </w:rPr>
        <w:t>О контрактной системе в сфере закупок товаров, работ, услуг для обеспечения государственных и муниципальных нужд</w:t>
      </w:r>
      <w:r w:rsidR="000B3D7A">
        <w:rPr>
          <w:rFonts w:asciiTheme="majorBidi" w:hAnsiTheme="majorBidi" w:cstheme="majorBidi"/>
          <w:sz w:val="20"/>
          <w:szCs w:val="20"/>
        </w:rPr>
        <w:t xml:space="preserve">», </w:t>
      </w:r>
      <w:r w:rsidR="00EA53E5" w:rsidRPr="00793F04">
        <w:rPr>
          <w:rFonts w:asciiTheme="majorBidi" w:hAnsiTheme="majorBidi" w:cstheme="majorBidi"/>
          <w:sz w:val="20"/>
          <w:szCs w:val="20"/>
        </w:rPr>
        <w:t>Федеральны</w:t>
      </w:r>
      <w:r w:rsidR="000B3D7A">
        <w:rPr>
          <w:rFonts w:asciiTheme="majorBidi" w:hAnsiTheme="majorBidi" w:cstheme="majorBidi"/>
          <w:sz w:val="20"/>
          <w:szCs w:val="20"/>
        </w:rPr>
        <w:t>м</w:t>
      </w:r>
      <w:r w:rsidR="00EA53E5" w:rsidRPr="00793F04">
        <w:rPr>
          <w:rFonts w:asciiTheme="majorBidi" w:hAnsiTheme="majorBidi" w:cstheme="majorBidi"/>
          <w:sz w:val="20"/>
          <w:szCs w:val="20"/>
        </w:rPr>
        <w:t xml:space="preserve"> закон</w:t>
      </w:r>
      <w:r w:rsidR="000B3D7A">
        <w:rPr>
          <w:rFonts w:asciiTheme="majorBidi" w:hAnsiTheme="majorBidi" w:cstheme="majorBidi"/>
          <w:sz w:val="20"/>
          <w:szCs w:val="20"/>
        </w:rPr>
        <w:t>ом</w:t>
      </w:r>
      <w:r w:rsidR="00EA53E5" w:rsidRPr="00793F04">
        <w:rPr>
          <w:rFonts w:asciiTheme="majorBidi" w:hAnsiTheme="majorBidi" w:cstheme="majorBidi"/>
          <w:sz w:val="20"/>
          <w:szCs w:val="20"/>
        </w:rPr>
        <w:t xml:space="preserve"> от 18.07.2011 </w:t>
      </w:r>
      <w:r w:rsidR="000B3D7A">
        <w:rPr>
          <w:rFonts w:asciiTheme="majorBidi" w:hAnsiTheme="majorBidi" w:cstheme="majorBidi"/>
          <w:sz w:val="20"/>
          <w:szCs w:val="20"/>
        </w:rPr>
        <w:t>№</w:t>
      </w:r>
      <w:r w:rsidR="00EA53E5" w:rsidRPr="00793F04">
        <w:rPr>
          <w:rFonts w:asciiTheme="majorBidi" w:hAnsiTheme="majorBidi" w:cstheme="majorBidi"/>
          <w:sz w:val="20"/>
          <w:szCs w:val="20"/>
        </w:rPr>
        <w:t xml:space="preserve"> 223-ФЗ</w:t>
      </w:r>
      <w:r w:rsidR="00793E8A">
        <w:rPr>
          <w:rFonts w:asciiTheme="majorBidi" w:hAnsiTheme="majorBidi" w:cstheme="majorBidi"/>
          <w:sz w:val="20"/>
          <w:szCs w:val="20"/>
        </w:rPr>
        <w:t xml:space="preserve"> «</w:t>
      </w:r>
      <w:r w:rsidR="00EA53E5" w:rsidRPr="00793F04">
        <w:rPr>
          <w:rFonts w:asciiTheme="majorBidi" w:hAnsiTheme="majorBidi" w:cstheme="majorBidi"/>
          <w:sz w:val="20"/>
          <w:szCs w:val="20"/>
        </w:rPr>
        <w:t>О закупках товаров, работ, услуг отдельными видами юридических лиц</w:t>
      </w:r>
      <w:r w:rsidR="00793E8A">
        <w:rPr>
          <w:rFonts w:asciiTheme="majorBidi" w:hAnsiTheme="majorBidi" w:cstheme="majorBidi"/>
          <w:sz w:val="20"/>
          <w:szCs w:val="20"/>
        </w:rPr>
        <w:t xml:space="preserve">», </w:t>
      </w:r>
      <w:r w:rsidR="0089319F" w:rsidRPr="00793F04">
        <w:rPr>
          <w:rFonts w:asciiTheme="majorBidi" w:hAnsiTheme="majorBidi" w:cstheme="majorBidi"/>
          <w:sz w:val="20"/>
          <w:szCs w:val="20"/>
        </w:rPr>
        <w:t>Постановление</w:t>
      </w:r>
      <w:r w:rsidR="0089319F">
        <w:rPr>
          <w:rFonts w:asciiTheme="majorBidi" w:hAnsiTheme="majorBidi" w:cstheme="majorBidi"/>
          <w:sz w:val="20"/>
          <w:szCs w:val="20"/>
        </w:rPr>
        <w:t>м</w:t>
      </w:r>
      <w:r w:rsidR="0089319F" w:rsidRPr="00793F04">
        <w:rPr>
          <w:rFonts w:asciiTheme="majorBidi" w:hAnsiTheme="majorBidi" w:cstheme="majorBidi"/>
          <w:sz w:val="20"/>
          <w:szCs w:val="20"/>
        </w:rPr>
        <w:t xml:space="preserve"> Правительства РФ от 01.07.2016 </w:t>
      </w:r>
      <w:r w:rsidR="0089319F">
        <w:rPr>
          <w:rFonts w:asciiTheme="majorBidi" w:hAnsiTheme="majorBidi" w:cstheme="majorBidi"/>
          <w:sz w:val="20"/>
          <w:szCs w:val="20"/>
        </w:rPr>
        <w:t>№</w:t>
      </w:r>
      <w:r w:rsidR="0089319F" w:rsidRPr="00793F04">
        <w:rPr>
          <w:rFonts w:asciiTheme="majorBidi" w:hAnsiTheme="majorBidi" w:cstheme="majorBidi"/>
          <w:sz w:val="20"/>
          <w:szCs w:val="20"/>
        </w:rPr>
        <w:t xml:space="preserve"> 615</w:t>
      </w:r>
      <w:r w:rsidR="0089319F">
        <w:rPr>
          <w:rFonts w:asciiTheme="majorBidi" w:hAnsiTheme="majorBidi" w:cstheme="majorBidi"/>
          <w:sz w:val="20"/>
          <w:szCs w:val="20"/>
        </w:rPr>
        <w:t xml:space="preserve"> «</w:t>
      </w:r>
      <w:r w:rsidR="0089319F" w:rsidRPr="00793F04">
        <w:rPr>
          <w:rFonts w:asciiTheme="majorBidi" w:hAnsiTheme="majorBidi" w:cstheme="majorBidi"/>
          <w:sz w:val="20"/>
          <w:szCs w:val="20"/>
        </w:rPr>
        <w:t xml:space="preserve">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w:t>
      </w:r>
      <w:r w:rsidR="0089319F" w:rsidRPr="00793F04">
        <w:rPr>
          <w:rFonts w:asciiTheme="majorBidi" w:hAnsiTheme="majorBidi" w:cstheme="majorBidi"/>
          <w:sz w:val="20"/>
          <w:szCs w:val="20"/>
        </w:rPr>
        <w:lastRenderedPageBreak/>
        <w:t>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0089319F">
        <w:rPr>
          <w:rFonts w:asciiTheme="majorBidi" w:hAnsiTheme="majorBidi" w:cstheme="majorBidi"/>
          <w:sz w:val="20"/>
          <w:szCs w:val="20"/>
        </w:rPr>
        <w:t>»</w:t>
      </w:r>
      <w:r w:rsidRPr="00EF3A44">
        <w:rPr>
          <w:rFonts w:asciiTheme="majorBidi" w:hAnsiTheme="majorBidi" w:cstheme="majorBidi"/>
          <w:sz w:val="20"/>
          <w:szCs w:val="20"/>
        </w:rPr>
        <w:t>.</w:t>
      </w:r>
    </w:p>
    <w:p w14:paraId="35C63CD8" w14:textId="7054C4CE" w:rsidR="00BB21B0" w:rsidRPr="00EF3A44" w:rsidRDefault="77C58F06" w:rsidP="77C58F06">
      <w:pPr>
        <w:spacing w:line="360" w:lineRule="auto"/>
        <w:ind w:firstLine="709"/>
        <w:jc w:val="both"/>
        <w:rPr>
          <w:rFonts w:asciiTheme="majorBidi" w:hAnsiTheme="majorBidi" w:cstheme="majorBidi"/>
          <w:highlight w:val="white"/>
        </w:rPr>
      </w:pPr>
      <w:r w:rsidRPr="77C58F06">
        <w:rPr>
          <w:rFonts w:asciiTheme="majorBidi" w:hAnsiTheme="majorBidi" w:cstheme="majorBidi"/>
        </w:rPr>
        <w:t>2.</w:t>
      </w:r>
      <w:r w:rsidR="00932E41">
        <w:rPr>
          <w:rFonts w:asciiTheme="majorBidi" w:hAnsiTheme="majorBidi" w:cstheme="majorBidi"/>
        </w:rPr>
        <w:t>6</w:t>
      </w:r>
      <w:r w:rsidRPr="77C58F06">
        <w:rPr>
          <w:rFonts w:asciiTheme="majorBidi" w:hAnsiTheme="majorBidi" w:cstheme="majorBidi"/>
        </w:rPr>
        <w:t>.</w:t>
      </w:r>
      <w:r w:rsidRPr="77C58F06">
        <w:rPr>
          <w:rFonts w:asciiTheme="majorBidi" w:hAnsiTheme="majorBidi" w:cstheme="majorBidi"/>
          <w:b/>
          <w:bCs/>
        </w:rPr>
        <w:t xml:space="preserve"> мониторинг</w:t>
      </w:r>
      <w:r w:rsidRPr="77C58F06">
        <w:rPr>
          <w:rFonts w:asciiTheme="majorBidi" w:hAnsiTheme="majorBidi" w:cstheme="majorBidi"/>
        </w:rPr>
        <w:t xml:space="preserve">: </w:t>
      </w:r>
      <w:r w:rsidRPr="77C58F06">
        <w:rPr>
          <w:rFonts w:asciiTheme="majorBidi" w:hAnsiTheme="majorBidi" w:cstheme="majorBidi"/>
          <w:highlight w:val="white"/>
        </w:rPr>
        <w:t>Постоянный процесс сбора и учета информации о деятельности членов саморегулируемой организации по установленным показателям с выявлением основных факторов риска, создающих угрозу причинения вреда и (или) невыполнения договорных обязательств, осуществляемый в целях проведения контроля.</w:t>
      </w:r>
    </w:p>
    <w:p w14:paraId="11190A01" w14:textId="7F0EF61D" w:rsidR="00BB21B0" w:rsidRPr="00EF3A44" w:rsidRDefault="77C58F06" w:rsidP="77C58F06">
      <w:pPr>
        <w:spacing w:line="360" w:lineRule="auto"/>
        <w:ind w:firstLine="709"/>
        <w:jc w:val="both"/>
        <w:rPr>
          <w:rFonts w:asciiTheme="majorBidi" w:eastAsia="@BatangChe" w:hAnsiTheme="majorBidi" w:cstheme="majorBidi"/>
        </w:rPr>
      </w:pPr>
      <w:r w:rsidRPr="77C58F06">
        <w:rPr>
          <w:rFonts w:asciiTheme="majorBidi" w:hAnsiTheme="majorBidi" w:cstheme="majorBidi"/>
        </w:rPr>
        <w:t>2.</w:t>
      </w:r>
      <w:r w:rsidR="00932E41">
        <w:rPr>
          <w:rFonts w:asciiTheme="majorBidi" w:hAnsiTheme="majorBidi" w:cstheme="majorBidi"/>
        </w:rPr>
        <w:t>7</w:t>
      </w:r>
      <w:r w:rsidRPr="77C58F06">
        <w:rPr>
          <w:rFonts w:asciiTheme="majorBidi" w:hAnsiTheme="majorBidi" w:cstheme="majorBidi"/>
        </w:rPr>
        <w:t xml:space="preserve">. </w:t>
      </w:r>
      <w:r w:rsidRPr="77C58F06">
        <w:rPr>
          <w:rFonts w:asciiTheme="majorBidi" w:hAnsiTheme="majorBidi" w:cstheme="majorBidi"/>
          <w:b/>
          <w:bCs/>
          <w:highlight w:val="white"/>
        </w:rPr>
        <w:t>оценка соответствия:</w:t>
      </w:r>
      <w:r w:rsidRPr="77C58F06">
        <w:rPr>
          <w:rFonts w:asciiTheme="majorBidi" w:hAnsiTheme="majorBidi" w:cstheme="majorBidi"/>
          <w:highlight w:val="white"/>
        </w:rPr>
        <w:t xml:space="preserve"> Прямое или косвенное определение соблюдения обязательных требований</w:t>
      </w:r>
      <w:r w:rsidRPr="77C58F06">
        <w:rPr>
          <w:rFonts w:asciiTheme="majorBidi" w:hAnsiTheme="majorBidi" w:cstheme="majorBidi"/>
        </w:rPr>
        <w:t>.</w:t>
      </w:r>
    </w:p>
    <w:p w14:paraId="08A1928C" w14:textId="7C04AA4C" w:rsidR="00BB21B0" w:rsidRPr="00EF3A44" w:rsidRDefault="5E473A1F" w:rsidP="5E473A1F">
      <w:pPr>
        <w:spacing w:line="360" w:lineRule="auto"/>
        <w:ind w:firstLine="709"/>
        <w:jc w:val="both"/>
        <w:rPr>
          <w:rFonts w:asciiTheme="majorBidi" w:hAnsiTheme="majorBidi" w:cstheme="majorBidi"/>
        </w:rPr>
      </w:pPr>
      <w:r w:rsidRPr="5E473A1F">
        <w:rPr>
          <w:rFonts w:asciiTheme="majorBidi" w:hAnsiTheme="majorBidi" w:cstheme="majorBidi"/>
        </w:rPr>
        <w:t>2.</w:t>
      </w:r>
      <w:r w:rsidR="00932E41">
        <w:rPr>
          <w:rFonts w:asciiTheme="majorBidi" w:hAnsiTheme="majorBidi" w:cstheme="majorBidi"/>
        </w:rPr>
        <w:t>8</w:t>
      </w:r>
      <w:r w:rsidRPr="5E473A1F">
        <w:rPr>
          <w:rFonts w:asciiTheme="majorBidi" w:hAnsiTheme="majorBidi" w:cstheme="majorBidi"/>
        </w:rPr>
        <w:t>.</w:t>
      </w:r>
      <w:r w:rsidRPr="5E473A1F">
        <w:rPr>
          <w:rFonts w:asciiTheme="majorBidi" w:hAnsiTheme="majorBidi" w:cstheme="majorBidi"/>
          <w:b/>
          <w:bCs/>
        </w:rPr>
        <w:t xml:space="preserve"> законодательство о градостроительной деятельности:</w:t>
      </w:r>
      <w:r w:rsidRPr="5E473A1F">
        <w:rPr>
          <w:rFonts w:asciiTheme="majorBidi" w:hAnsiTheme="majorBidi" w:cstheme="majorBidi"/>
        </w:rPr>
        <w:t xml:space="preserve"> Совокупность нормативных правовых актов Российской Федерации, а также законов и иных нормативных правовых актов субъектов Российской Федерации, регулирующих градостроительную деятельность (пункт 1 статьи 3 Градостроительного кодекса Российской Федерации).</w:t>
      </w:r>
    </w:p>
    <w:tbl>
      <w:tblPr>
        <w:tblW w:w="963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637"/>
      </w:tblGrid>
      <w:tr w:rsidR="00BB21B0" w:rsidRPr="00EF3A44" w14:paraId="379C8C3D" w14:textId="77777777" w:rsidTr="5E473A1F">
        <w:tc>
          <w:tcPr>
            <w:tcW w:w="9637" w:type="dxa"/>
            <w:tcMar>
              <w:top w:w="100" w:type="dxa"/>
              <w:left w:w="100" w:type="dxa"/>
              <w:bottom w:w="100" w:type="dxa"/>
              <w:right w:w="100" w:type="dxa"/>
            </w:tcMar>
          </w:tcPr>
          <w:p w14:paraId="72CCD88D" w14:textId="5A0617E0" w:rsidR="00BB21B0" w:rsidRPr="00EF3A44" w:rsidRDefault="5E473A1F" w:rsidP="00E513C8">
            <w:pPr>
              <w:widowControl w:val="0"/>
              <w:spacing w:line="360" w:lineRule="auto"/>
              <w:ind w:firstLine="709"/>
              <w:jc w:val="both"/>
              <w:rPr>
                <w:rFonts w:asciiTheme="majorBidi" w:hAnsiTheme="majorBidi" w:cstheme="majorBidi"/>
              </w:rPr>
            </w:pPr>
            <w:r w:rsidRPr="5E473A1F">
              <w:rPr>
                <w:rFonts w:asciiTheme="majorBidi" w:hAnsiTheme="majorBidi" w:cstheme="majorBidi"/>
              </w:rPr>
              <w:t>2.</w:t>
            </w:r>
            <w:r w:rsidR="00932E41">
              <w:rPr>
                <w:rFonts w:asciiTheme="majorBidi" w:hAnsiTheme="majorBidi" w:cstheme="majorBidi"/>
              </w:rPr>
              <w:t>9</w:t>
            </w:r>
            <w:r w:rsidRPr="5E473A1F">
              <w:rPr>
                <w:rFonts w:asciiTheme="majorBidi" w:hAnsiTheme="majorBidi" w:cstheme="majorBidi"/>
              </w:rPr>
              <w:t>.</w:t>
            </w:r>
            <w:r w:rsidRPr="5E473A1F">
              <w:rPr>
                <w:rFonts w:asciiTheme="majorBidi" w:hAnsiTheme="majorBidi" w:cstheme="majorBidi"/>
                <w:b/>
                <w:bCs/>
              </w:rPr>
              <w:t xml:space="preserve"> градостроительная деятельность:</w:t>
            </w:r>
            <w:r w:rsidRPr="5E473A1F">
              <w:rPr>
                <w:rFonts w:asciiTheme="majorBidi" w:hAnsiTheme="majorBidi" w:cstheme="majorBidi"/>
              </w:rPr>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(статья 1 пункта 1 </w:t>
            </w:r>
            <w:r w:rsidR="000667A6" w:rsidRPr="5E473A1F">
              <w:rPr>
                <w:rFonts w:asciiTheme="majorBidi" w:hAnsiTheme="majorBidi" w:cstheme="majorBidi"/>
              </w:rPr>
              <w:t>Градостроительн</w:t>
            </w:r>
            <w:r w:rsidR="000667A6">
              <w:rPr>
                <w:rFonts w:asciiTheme="majorBidi" w:hAnsiTheme="majorBidi" w:cstheme="majorBidi"/>
              </w:rPr>
              <w:t>ого</w:t>
            </w:r>
            <w:r w:rsidR="000667A6" w:rsidRPr="5E473A1F">
              <w:rPr>
                <w:rFonts w:asciiTheme="majorBidi" w:hAnsiTheme="majorBidi" w:cstheme="majorBidi"/>
              </w:rPr>
              <w:t xml:space="preserve"> </w:t>
            </w:r>
            <w:r w:rsidRPr="5E473A1F">
              <w:rPr>
                <w:rFonts w:asciiTheme="majorBidi" w:hAnsiTheme="majorBidi" w:cstheme="majorBidi"/>
              </w:rPr>
              <w:t>кодекс</w:t>
            </w:r>
            <w:r w:rsidR="000667A6">
              <w:rPr>
                <w:rFonts w:asciiTheme="majorBidi" w:hAnsiTheme="majorBidi" w:cstheme="majorBidi"/>
              </w:rPr>
              <w:t>а</w:t>
            </w:r>
            <w:r w:rsidRPr="5E473A1F">
              <w:rPr>
                <w:rFonts w:asciiTheme="majorBidi" w:hAnsiTheme="majorBidi" w:cstheme="majorBidi"/>
              </w:rPr>
              <w:t xml:space="preserve"> Российской Федерации)</w:t>
            </w:r>
          </w:p>
        </w:tc>
      </w:tr>
    </w:tbl>
    <w:p w14:paraId="0BBCD31C" w14:textId="36CEC65D" w:rsidR="7A778EE9" w:rsidRPr="00EF3A44" w:rsidRDefault="5E473A1F" w:rsidP="5E473A1F">
      <w:pPr>
        <w:spacing w:line="360" w:lineRule="auto"/>
        <w:ind w:firstLine="709"/>
        <w:jc w:val="both"/>
        <w:rPr>
          <w:rFonts w:asciiTheme="majorBidi" w:hAnsiTheme="majorBidi" w:cstheme="majorBidi"/>
        </w:rPr>
      </w:pPr>
      <w:r w:rsidRPr="5E473A1F">
        <w:rPr>
          <w:rFonts w:asciiTheme="majorBidi" w:hAnsiTheme="majorBidi" w:cstheme="majorBidi"/>
        </w:rPr>
        <w:t>2.1</w:t>
      </w:r>
      <w:r w:rsidR="00932E41">
        <w:rPr>
          <w:rFonts w:asciiTheme="majorBidi" w:hAnsiTheme="majorBidi" w:cstheme="majorBidi"/>
        </w:rPr>
        <w:t>0</w:t>
      </w:r>
      <w:r w:rsidRPr="5E473A1F">
        <w:rPr>
          <w:rFonts w:asciiTheme="majorBidi" w:hAnsiTheme="majorBidi" w:cstheme="majorBidi"/>
        </w:rPr>
        <w:t>.</w:t>
      </w:r>
      <w:r w:rsidRPr="5E473A1F">
        <w:rPr>
          <w:rFonts w:asciiTheme="majorBidi" w:hAnsiTheme="majorBidi" w:cstheme="majorBidi"/>
          <w:b/>
          <w:bCs/>
        </w:rPr>
        <w:t xml:space="preserve"> законодательство о контрактной системе в сфере закупок (законодательство о контрактной системе):</w:t>
      </w:r>
      <w:r w:rsidRPr="5E473A1F">
        <w:rPr>
          <w:rFonts w:asciiTheme="majorBidi" w:hAnsiTheme="majorBidi" w:cstheme="majorBidi"/>
        </w:rPr>
        <w:t xml:space="preserve"> Совокупность федеральных законов, регулирующих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(пункт 1 статьи 2 Федерального закона от 5 апреля 2013 г. </w:t>
      </w:r>
      <w:r w:rsidR="00901F4D">
        <w:rPr>
          <w:rFonts w:asciiTheme="majorBidi" w:hAnsiTheme="majorBidi" w:cstheme="majorBidi"/>
        </w:rPr>
        <w:t>№</w:t>
      </w:r>
      <w:r w:rsidRPr="5E473A1F">
        <w:rPr>
          <w:rFonts w:asciiTheme="majorBidi" w:hAnsiTheme="majorBidi" w:cstheme="majorBidi"/>
        </w:rPr>
        <w:t xml:space="preserve"> 44-ФЗ "О контрактной системе в сфере закупок товаров, работ, услуг для обеспечения государственных и муниципальных нужд").</w:t>
      </w:r>
    </w:p>
    <w:p w14:paraId="65FB8F91" w14:textId="359CBD65" w:rsidR="00BB21B0" w:rsidRDefault="5E473A1F" w:rsidP="5E473A1F">
      <w:pPr>
        <w:spacing w:line="360" w:lineRule="auto"/>
        <w:ind w:firstLine="720"/>
        <w:jc w:val="both"/>
        <w:rPr>
          <w:rFonts w:asciiTheme="majorBidi" w:hAnsiTheme="majorBidi" w:cstheme="majorBidi"/>
        </w:rPr>
      </w:pPr>
      <w:r w:rsidRPr="5E473A1F">
        <w:rPr>
          <w:rFonts w:asciiTheme="majorBidi" w:hAnsiTheme="majorBidi" w:cstheme="majorBidi"/>
        </w:rPr>
        <w:t>2.1</w:t>
      </w:r>
      <w:r w:rsidR="00932E41">
        <w:rPr>
          <w:rFonts w:asciiTheme="majorBidi" w:hAnsiTheme="majorBidi" w:cstheme="majorBidi"/>
        </w:rPr>
        <w:t>1</w:t>
      </w:r>
      <w:r w:rsidRPr="5E473A1F">
        <w:rPr>
          <w:rFonts w:asciiTheme="majorBidi" w:hAnsiTheme="majorBidi" w:cstheme="majorBidi"/>
        </w:rPr>
        <w:t>.</w:t>
      </w:r>
      <w:r w:rsidRPr="5E473A1F">
        <w:rPr>
          <w:rFonts w:asciiTheme="majorBidi" w:hAnsiTheme="majorBidi" w:cstheme="majorBidi"/>
          <w:b/>
          <w:bCs/>
        </w:rPr>
        <w:t xml:space="preserve"> законодательство о техническом регулировании: </w:t>
      </w:r>
      <w:r w:rsidRPr="5E473A1F">
        <w:rPr>
          <w:rFonts w:asciiTheme="majorBidi" w:hAnsiTheme="majorBidi" w:cstheme="majorBidi"/>
        </w:rPr>
        <w:t xml:space="preserve">Совокупность федеральных законов и иных нормативных правовых актов Российской Федерации, касающиеся сферы применения Федерального закона “О техническом регулировании” (в том числе прямо или косвенно предусматривающие осуществление контроля (надзора) за соблюдением требований технических регламентов) (пункт 1 статьи 4 Федерального закона от 27 декабря 2002 г. </w:t>
      </w:r>
      <w:r w:rsidR="00901F4D">
        <w:rPr>
          <w:rFonts w:asciiTheme="majorBidi" w:hAnsiTheme="majorBidi" w:cstheme="majorBidi"/>
        </w:rPr>
        <w:t>№</w:t>
      </w:r>
      <w:r w:rsidRPr="5E473A1F">
        <w:rPr>
          <w:rFonts w:asciiTheme="majorBidi" w:hAnsiTheme="majorBidi" w:cstheme="majorBidi"/>
        </w:rPr>
        <w:t xml:space="preserve"> 184-ФЗ "О техническом регулировании").</w:t>
      </w:r>
    </w:p>
    <w:p w14:paraId="4868F630" w14:textId="591A9CD6" w:rsidR="001374C1" w:rsidRPr="001374C1" w:rsidRDefault="5E473A1F" w:rsidP="5E473A1F">
      <w:pPr>
        <w:tabs>
          <w:tab w:val="left" w:pos="927"/>
        </w:tabs>
        <w:spacing w:line="360" w:lineRule="auto"/>
        <w:ind w:right="20" w:firstLine="720"/>
        <w:jc w:val="both"/>
        <w:rPr>
          <w:color w:val="22272F"/>
        </w:rPr>
      </w:pPr>
      <w:bookmarkStart w:id="4" w:name="п_2_13"/>
      <w:bookmarkEnd w:id="4"/>
      <w:r w:rsidRPr="00EF0C17">
        <w:rPr>
          <w:rFonts w:asciiTheme="majorBidi" w:hAnsiTheme="majorBidi" w:cstheme="majorBidi"/>
          <w:bCs/>
        </w:rPr>
        <w:t>2.1</w:t>
      </w:r>
      <w:r w:rsidR="00932E41">
        <w:rPr>
          <w:rFonts w:asciiTheme="majorBidi" w:hAnsiTheme="majorBidi" w:cstheme="majorBidi"/>
          <w:bCs/>
        </w:rPr>
        <w:t>2</w:t>
      </w:r>
      <w:r w:rsidRPr="008B439A">
        <w:rPr>
          <w:rFonts w:asciiTheme="majorBidi" w:hAnsiTheme="majorBidi" w:cstheme="majorBidi"/>
          <w:bCs/>
        </w:rPr>
        <w:t>.</w:t>
      </w:r>
      <w:r w:rsidRPr="5E473A1F">
        <w:rPr>
          <w:rFonts w:asciiTheme="majorBidi" w:hAnsiTheme="majorBidi" w:cstheme="majorBidi"/>
          <w:b/>
          <w:bCs/>
        </w:rPr>
        <w:t xml:space="preserve"> организационно – технологическая документация: </w:t>
      </w:r>
      <w:r w:rsidRPr="5E473A1F">
        <w:rPr>
          <w:rFonts w:asciiTheme="majorBidi" w:hAnsiTheme="majorBidi" w:cstheme="majorBidi"/>
        </w:rPr>
        <w:t xml:space="preserve">Документация, содержащая организационно-технологические решения, расчеты, мероприятия и требования по выполнению соответствующих видов строительно-монтажных работ, разрабатываемая с целью обеспечения </w:t>
      </w:r>
      <w:r w:rsidRPr="5E473A1F">
        <w:rPr>
          <w:rFonts w:asciiTheme="majorBidi" w:hAnsiTheme="majorBidi" w:cstheme="majorBidi"/>
        </w:rPr>
        <w:lastRenderedPageBreak/>
        <w:t xml:space="preserve">технологически эффективного, экономически оптимизированного и безопасного производства соответствующих видов работ (пункт 3.31 Свода правил СП 48.13330.2019 "СНиП 12-01-2004. Организация строительства", утвержденного </w:t>
      </w:r>
      <w:hyperlink r:id="rId14" w:anchor="/document/73868302/entry/0">
        <w:r w:rsidRPr="5E473A1F">
          <w:rPr>
            <w:rFonts w:asciiTheme="majorBidi" w:hAnsiTheme="majorBidi" w:cstheme="majorBidi"/>
          </w:rPr>
          <w:t>приказом</w:t>
        </w:r>
      </w:hyperlink>
      <w:r w:rsidRPr="5E473A1F">
        <w:rPr>
          <w:rFonts w:asciiTheme="majorBidi" w:hAnsiTheme="majorBidi" w:cstheme="majorBidi"/>
        </w:rPr>
        <w:t xml:space="preserve"> Министерства строительства и жилищно-коммунального хозяйства РФ от 24 декабря 2019 г. </w:t>
      </w:r>
      <w:r w:rsidR="00901F4D">
        <w:rPr>
          <w:rFonts w:asciiTheme="majorBidi" w:hAnsiTheme="majorBidi" w:cstheme="majorBidi"/>
        </w:rPr>
        <w:t>№</w:t>
      </w:r>
      <w:r w:rsidRPr="5E473A1F">
        <w:rPr>
          <w:rFonts w:asciiTheme="majorBidi" w:hAnsiTheme="majorBidi" w:cstheme="majorBidi"/>
        </w:rPr>
        <w:t xml:space="preserve"> 861/пр)</w:t>
      </w:r>
    </w:p>
    <w:p w14:paraId="7EBFA8EE" w14:textId="2885F157" w:rsidR="00BB21B0" w:rsidRPr="00EF3A44" w:rsidRDefault="5E473A1F" w:rsidP="00E77AF4">
      <w:pPr>
        <w:spacing w:line="360" w:lineRule="auto"/>
        <w:ind w:firstLine="720"/>
        <w:jc w:val="both"/>
        <w:rPr>
          <w:rFonts w:asciiTheme="majorBidi" w:hAnsiTheme="majorBidi" w:cstheme="majorBidi"/>
        </w:rPr>
      </w:pPr>
      <w:r w:rsidRPr="5E473A1F">
        <w:rPr>
          <w:rFonts w:asciiTheme="majorBidi" w:hAnsiTheme="majorBidi" w:cstheme="majorBidi"/>
        </w:rPr>
        <w:t>2.1</w:t>
      </w:r>
      <w:r w:rsidR="00932E41">
        <w:rPr>
          <w:rFonts w:asciiTheme="majorBidi" w:hAnsiTheme="majorBidi" w:cstheme="majorBidi"/>
        </w:rPr>
        <w:t>3</w:t>
      </w:r>
      <w:r w:rsidRPr="5E473A1F">
        <w:rPr>
          <w:rFonts w:asciiTheme="majorBidi" w:hAnsiTheme="majorBidi" w:cstheme="majorBidi"/>
        </w:rPr>
        <w:t>.</w:t>
      </w:r>
      <w:r w:rsidRPr="5E473A1F">
        <w:rPr>
          <w:rFonts w:asciiTheme="majorBidi" w:hAnsiTheme="majorBidi" w:cstheme="majorBidi"/>
          <w:b/>
          <w:bCs/>
        </w:rPr>
        <w:t xml:space="preserve"> риск-ориентированный подход:</w:t>
      </w:r>
      <w:r w:rsidRPr="5E473A1F">
        <w:rPr>
          <w:rFonts w:asciiTheme="majorBidi" w:hAnsiTheme="majorBidi" w:cstheme="majorBidi"/>
        </w:rPr>
        <w:t xml:space="preserve"> Метод организации и осуществления контроля, при котором в предусмотренных настоящим Положением случаях выбор интенсивности (формы,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члена саморегулируемой организации к определенной категории риска.</w:t>
      </w:r>
    </w:p>
    <w:p w14:paraId="19C0AAF3" w14:textId="16F72CA8" w:rsidR="00BB21B0" w:rsidRPr="00EF3A44" w:rsidRDefault="77C58F06" w:rsidP="77C58F06">
      <w:pPr>
        <w:spacing w:line="360" w:lineRule="auto"/>
        <w:ind w:firstLine="709"/>
        <w:jc w:val="both"/>
        <w:rPr>
          <w:rFonts w:asciiTheme="majorBidi" w:hAnsiTheme="majorBidi" w:cstheme="majorBidi"/>
        </w:rPr>
      </w:pPr>
      <w:r w:rsidRPr="77C58F06">
        <w:rPr>
          <w:rFonts w:asciiTheme="majorBidi" w:hAnsiTheme="majorBidi" w:cstheme="majorBidi"/>
        </w:rPr>
        <w:t>2.1</w:t>
      </w:r>
      <w:r w:rsidR="00932E41">
        <w:rPr>
          <w:rFonts w:asciiTheme="majorBidi" w:hAnsiTheme="majorBidi" w:cstheme="majorBidi"/>
        </w:rPr>
        <w:t>4</w:t>
      </w:r>
      <w:r w:rsidRPr="77C58F06">
        <w:rPr>
          <w:rFonts w:asciiTheme="majorBidi" w:hAnsiTheme="majorBidi" w:cstheme="majorBidi"/>
        </w:rPr>
        <w:t>.</w:t>
      </w:r>
      <w:r w:rsidRPr="77C58F06">
        <w:rPr>
          <w:rFonts w:asciiTheme="majorBidi" w:hAnsiTheme="majorBidi" w:cstheme="majorBidi"/>
          <w:b/>
          <w:bCs/>
        </w:rPr>
        <w:t xml:space="preserve"> фактический совокупный размер обязательств по договорам: </w:t>
      </w:r>
      <w:r w:rsidRPr="77C58F06">
        <w:rPr>
          <w:rFonts w:asciiTheme="majorBidi" w:hAnsiTheme="majorBidi" w:cstheme="majorBidi"/>
        </w:rPr>
        <w:t>Общий объем обязательств по договорам строительного подряда, договоров подряда на осуществление сноса, заключенны</w:t>
      </w:r>
      <w:r w:rsidR="00125370">
        <w:rPr>
          <w:rFonts w:asciiTheme="majorBidi" w:hAnsiTheme="majorBidi" w:cstheme="majorBidi"/>
        </w:rPr>
        <w:t>х</w:t>
      </w:r>
      <w:r w:rsidRPr="77C58F06">
        <w:rPr>
          <w:rFonts w:asciiTheme="majorBidi" w:hAnsiTheme="majorBidi" w:cstheme="majorBidi"/>
        </w:rPr>
        <w:t xml:space="preserve"> членом саморегулируемой организации с использованием конкурентных способов заключения договоров, в отношении которых отсутствует признание сторонами по указанным договорам подряда исполнения таких обязательств на основании акта приемки результатов работ (в том числе по унифицированным формам первичной учетной документации по учету работ в капитальном строительстве и ремонтно-строительных работ (КС-2, КС-3), утвержденных Постановлением Госкомстата РФ от 11 ноября 1999 г. </w:t>
      </w:r>
      <w:r w:rsidR="00901F4D">
        <w:rPr>
          <w:rFonts w:asciiTheme="majorBidi" w:hAnsiTheme="majorBidi" w:cstheme="majorBidi"/>
        </w:rPr>
        <w:t>№</w:t>
      </w:r>
      <w:r w:rsidRPr="77C58F06">
        <w:rPr>
          <w:rFonts w:asciiTheme="majorBidi" w:hAnsiTheme="majorBidi" w:cstheme="majorBidi"/>
        </w:rPr>
        <w:t xml:space="preserve"> 100) или по указанным договорам строительного подряда, договорам подряда на осуществление сноса, в отношении которых членом саморегулируемой организации заключен договор на осуществление функций технического заказчика.</w:t>
      </w:r>
    </w:p>
    <w:p w14:paraId="0F6AE2C1" w14:textId="48BE0117" w:rsidR="00BB21B0" w:rsidRPr="00EF3A44" w:rsidRDefault="77C58F06" w:rsidP="77C58F06">
      <w:pPr>
        <w:spacing w:line="360" w:lineRule="auto"/>
        <w:ind w:firstLine="709"/>
        <w:jc w:val="both"/>
        <w:rPr>
          <w:rFonts w:asciiTheme="majorBidi" w:hAnsiTheme="majorBidi" w:cstheme="majorBidi"/>
        </w:rPr>
      </w:pPr>
      <w:r w:rsidRPr="77C58F06">
        <w:rPr>
          <w:rFonts w:asciiTheme="majorBidi" w:eastAsia="@BatangChe" w:hAnsiTheme="majorBidi" w:cstheme="majorBidi"/>
        </w:rPr>
        <w:t>2.1</w:t>
      </w:r>
      <w:r w:rsidR="00932E41">
        <w:rPr>
          <w:rFonts w:asciiTheme="majorBidi" w:eastAsia="@BatangChe" w:hAnsiTheme="majorBidi" w:cstheme="majorBidi"/>
        </w:rPr>
        <w:t>5</w:t>
      </w:r>
      <w:r w:rsidRPr="77C58F06">
        <w:rPr>
          <w:rFonts w:asciiTheme="majorBidi" w:eastAsia="@BatangChe" w:hAnsiTheme="majorBidi" w:cstheme="majorBidi"/>
        </w:rPr>
        <w:t>.</w:t>
      </w:r>
      <w:r w:rsidRPr="77C58F06">
        <w:rPr>
          <w:rFonts w:asciiTheme="majorBidi" w:eastAsia="@BatangChe" w:hAnsiTheme="majorBidi" w:cstheme="majorBidi"/>
          <w:b/>
          <w:bCs/>
        </w:rPr>
        <w:t xml:space="preserve"> предельный размер обязательств </w:t>
      </w:r>
      <w:r w:rsidRPr="77C58F06">
        <w:rPr>
          <w:rFonts w:asciiTheme="majorBidi" w:hAnsiTheme="majorBidi" w:cstheme="majorBidi"/>
          <w:b/>
          <w:bCs/>
        </w:rPr>
        <w:t>по договорам:</w:t>
      </w:r>
      <w:r w:rsidRPr="00A0309C">
        <w:rPr>
          <w:rFonts w:asciiTheme="majorBidi" w:hAnsiTheme="majorBidi" w:cstheme="majorBidi"/>
        </w:rPr>
        <w:t xml:space="preserve"> </w:t>
      </w:r>
      <w:r w:rsidR="00EC6CF0" w:rsidRPr="00A0309C">
        <w:rPr>
          <w:rFonts w:asciiTheme="majorBidi" w:hAnsiTheme="majorBidi" w:cstheme="majorBidi"/>
        </w:rPr>
        <w:t>Максимальная цена договора</w:t>
      </w:r>
      <w:r w:rsidR="00EC6CF0">
        <w:rPr>
          <w:rFonts w:asciiTheme="majorBidi" w:hAnsiTheme="majorBidi" w:cstheme="majorBidi"/>
        </w:rPr>
        <w:t xml:space="preserve"> строительного подряда, договора подряда на осуществление сноса и</w:t>
      </w:r>
      <w:r w:rsidR="00EC6CF0" w:rsidRPr="00A0309C">
        <w:rPr>
          <w:rFonts w:asciiTheme="majorBidi" w:hAnsiTheme="majorBidi" w:cstheme="majorBidi"/>
        </w:rPr>
        <w:t xml:space="preserve"> </w:t>
      </w:r>
      <w:r w:rsidR="00EC6CF0">
        <w:rPr>
          <w:rFonts w:asciiTheme="majorBidi" w:hAnsiTheme="majorBidi" w:cstheme="majorBidi"/>
        </w:rPr>
        <w:t>м</w:t>
      </w:r>
      <w:r w:rsidRPr="77C58F06">
        <w:rPr>
          <w:rFonts w:asciiTheme="majorBidi" w:hAnsiTheme="majorBidi" w:cstheme="majorBidi"/>
        </w:rPr>
        <w:t xml:space="preserve">аксимально допустимый </w:t>
      </w:r>
      <w:r w:rsidR="00EC6CF0">
        <w:rPr>
          <w:rFonts w:asciiTheme="majorBidi" w:hAnsiTheme="majorBidi" w:cstheme="majorBidi"/>
        </w:rPr>
        <w:t xml:space="preserve">совокупный </w:t>
      </w:r>
      <w:r w:rsidRPr="77C58F06">
        <w:rPr>
          <w:rFonts w:asciiTheme="majorBidi" w:hAnsiTheme="majorBidi" w:cstheme="majorBidi"/>
        </w:rPr>
        <w:t>объем обязательств по договорам строительного подряда, договоров подряда на осуществление сноса,</w:t>
      </w:r>
      <w:r w:rsidRPr="77C58F06">
        <w:rPr>
          <w:rFonts w:asciiTheme="majorBidi" w:eastAsia="@BatangChe" w:hAnsiTheme="majorBidi" w:cstheme="majorBidi"/>
        </w:rPr>
        <w:t xml:space="preserve"> исходя из котор</w:t>
      </w:r>
      <w:r w:rsidR="00125370">
        <w:rPr>
          <w:rFonts w:asciiTheme="majorBidi" w:eastAsia="@BatangChe" w:hAnsiTheme="majorBidi" w:cstheme="majorBidi"/>
        </w:rPr>
        <w:t>ых</w:t>
      </w:r>
      <w:r w:rsidRPr="77C58F06">
        <w:rPr>
          <w:rFonts w:asciiTheme="majorBidi" w:eastAsia="@BatangChe" w:hAnsiTheme="majorBidi" w:cstheme="majorBidi"/>
        </w:rPr>
        <w:t xml:space="preserve"> таким членом был внесен взнос </w:t>
      </w:r>
      <w:r w:rsidR="00EC6CF0">
        <w:rPr>
          <w:rFonts w:asciiTheme="majorBidi" w:eastAsia="@BatangChe" w:hAnsiTheme="majorBidi" w:cstheme="majorBidi"/>
        </w:rPr>
        <w:t xml:space="preserve">соответственно в компенсационный фонд возмещения вреда и </w:t>
      </w:r>
      <w:r w:rsidRPr="77C58F06">
        <w:rPr>
          <w:rFonts w:asciiTheme="majorBidi" w:eastAsia="@BatangChe" w:hAnsiTheme="majorBidi" w:cstheme="majorBidi"/>
        </w:rPr>
        <w:t>в компенсационный фонд обеспечения договорных обязательств саморегулируемой организации, в том числе при осуществлении функций технического заказчика.</w:t>
      </w:r>
    </w:p>
    <w:p w14:paraId="1289BB9D" w14:textId="7CCC6500" w:rsidR="00BB21B0" w:rsidRPr="00EF3A44" w:rsidRDefault="77C58F06" w:rsidP="77C58F06">
      <w:pPr>
        <w:spacing w:line="360" w:lineRule="auto"/>
        <w:ind w:firstLine="709"/>
        <w:jc w:val="both"/>
        <w:rPr>
          <w:rFonts w:asciiTheme="majorBidi" w:hAnsiTheme="majorBidi" w:cstheme="majorBidi"/>
        </w:rPr>
      </w:pPr>
      <w:r w:rsidRPr="77C58F06">
        <w:rPr>
          <w:rFonts w:asciiTheme="majorBidi" w:hAnsiTheme="majorBidi" w:cstheme="majorBidi"/>
        </w:rPr>
        <w:t>2.1</w:t>
      </w:r>
      <w:r w:rsidR="00932E41">
        <w:rPr>
          <w:rFonts w:asciiTheme="majorBidi" w:hAnsiTheme="majorBidi" w:cstheme="majorBidi"/>
        </w:rPr>
        <w:t>6</w:t>
      </w:r>
      <w:r w:rsidRPr="77C58F06">
        <w:rPr>
          <w:rFonts w:asciiTheme="majorBidi" w:hAnsiTheme="majorBidi" w:cstheme="majorBidi"/>
        </w:rPr>
        <w:t>.</w:t>
      </w:r>
      <w:r w:rsidRPr="77C58F06">
        <w:rPr>
          <w:rFonts w:asciiTheme="majorBidi" w:hAnsiTheme="majorBidi" w:cstheme="majorBidi"/>
          <w:b/>
          <w:bCs/>
        </w:rPr>
        <w:t xml:space="preserve"> должностное лицо саморегулируемой организации:</w:t>
      </w:r>
      <w:r w:rsidRPr="77C58F06">
        <w:rPr>
          <w:rFonts w:asciiTheme="majorBidi" w:hAnsiTheme="majorBidi" w:cstheme="majorBidi"/>
        </w:rPr>
        <w:t xml:space="preserve"> Физическое лицо, осуществляющее административно-хозяйственные и (или) организационно-распорядительные функции в саморегулируемой организации.</w:t>
      </w:r>
    </w:p>
    <w:p w14:paraId="48EF4409" w14:textId="77777777" w:rsidR="00B12697" w:rsidRPr="00EF3A44" w:rsidRDefault="00BB21B0" w:rsidP="00B12697">
      <w:pPr>
        <w:spacing w:line="360" w:lineRule="auto"/>
        <w:ind w:firstLine="709"/>
        <w:jc w:val="both"/>
        <w:rPr>
          <w:rFonts w:asciiTheme="majorBidi" w:hAnsiTheme="majorBidi" w:cstheme="majorBidi"/>
          <w:b/>
        </w:rPr>
      </w:pPr>
      <w:r w:rsidRPr="00EF3A44">
        <w:rPr>
          <w:rFonts w:asciiTheme="majorBidi" w:eastAsia="@BatangChe" w:hAnsiTheme="majorBidi" w:cstheme="majorBidi"/>
          <w:spacing w:val="40"/>
          <w:sz w:val="20"/>
          <w:szCs w:val="20"/>
          <w:lang w:eastAsia="ar-SA"/>
        </w:rPr>
        <w:t>Примечание</w:t>
      </w:r>
      <w:r w:rsidRPr="00EF3A44">
        <w:rPr>
          <w:rFonts w:asciiTheme="majorBidi" w:hAnsiTheme="majorBidi" w:cstheme="majorBidi"/>
          <w:sz w:val="20"/>
          <w:szCs w:val="20"/>
        </w:rPr>
        <w:t xml:space="preserve"> - Должностное лицо саморегулируемой организации может быть как работником саморегулируемой организации, так и иным лицом: лицом, осуществляющим свою деятельность по гражданско-правовому договору, заключенному между таким лицом и саморегулируемой организацией; лицом, деятельность которого оплачивается другим юридическим лицом или индивидуальным предпринимателем, делегировавшим это лицо в саморегулируемую организацию; лицом, осуществляющим свою деятельность безвозмездно.</w:t>
      </w:r>
    </w:p>
    <w:p w14:paraId="305D4906" w14:textId="177E703C" w:rsidR="00BB21B0" w:rsidRPr="00EF3A44" w:rsidRDefault="77C58F06" w:rsidP="77C58F06">
      <w:pPr>
        <w:spacing w:line="360" w:lineRule="auto"/>
        <w:ind w:firstLine="709"/>
        <w:jc w:val="both"/>
        <w:rPr>
          <w:rFonts w:asciiTheme="majorBidi" w:hAnsiTheme="majorBidi" w:cstheme="majorBidi"/>
        </w:rPr>
      </w:pPr>
      <w:r w:rsidRPr="77C58F06">
        <w:rPr>
          <w:rFonts w:asciiTheme="majorBidi" w:hAnsiTheme="majorBidi" w:cstheme="majorBidi"/>
        </w:rPr>
        <w:lastRenderedPageBreak/>
        <w:t>2.1</w:t>
      </w:r>
      <w:r w:rsidR="00932E41">
        <w:rPr>
          <w:rFonts w:asciiTheme="majorBidi" w:hAnsiTheme="majorBidi" w:cstheme="majorBidi"/>
        </w:rPr>
        <w:t>7</w:t>
      </w:r>
      <w:r w:rsidRPr="77C58F06">
        <w:rPr>
          <w:rFonts w:asciiTheme="majorBidi" w:hAnsiTheme="majorBidi" w:cstheme="majorBidi"/>
        </w:rPr>
        <w:t>.</w:t>
      </w:r>
      <w:r w:rsidRPr="77C58F06">
        <w:rPr>
          <w:rFonts w:asciiTheme="majorBidi" w:hAnsiTheme="majorBidi" w:cstheme="majorBidi"/>
          <w:b/>
          <w:bCs/>
        </w:rPr>
        <w:t xml:space="preserve"> эффективность контроля</w:t>
      </w:r>
      <w:r w:rsidRPr="77C58F06">
        <w:rPr>
          <w:rFonts w:asciiTheme="majorBidi" w:hAnsiTheme="majorBidi" w:cstheme="majorBidi"/>
        </w:rPr>
        <w:t>: Уровень достижения  целей контроля в условиях оптимальных финансовых, трудовых и материальных затрат саморегулируемой организации</w:t>
      </w:r>
    </w:p>
    <w:p w14:paraId="4992B845" w14:textId="7D105AD1" w:rsidR="001F3E88" w:rsidRDefault="5E473A1F" w:rsidP="77C58F06">
      <w:pPr>
        <w:spacing w:line="360" w:lineRule="auto"/>
        <w:ind w:firstLine="709"/>
        <w:jc w:val="both"/>
        <w:rPr>
          <w:rFonts w:asciiTheme="majorBidi" w:hAnsiTheme="majorBidi" w:cstheme="majorBidi"/>
        </w:rPr>
      </w:pPr>
      <w:r w:rsidRPr="5E473A1F">
        <w:rPr>
          <w:rFonts w:asciiTheme="majorBidi" w:hAnsiTheme="majorBidi" w:cstheme="majorBidi"/>
        </w:rPr>
        <w:t>2.1</w:t>
      </w:r>
      <w:r w:rsidR="00410C45">
        <w:rPr>
          <w:rFonts w:asciiTheme="majorBidi" w:hAnsiTheme="majorBidi" w:cstheme="majorBidi"/>
        </w:rPr>
        <w:t>8</w:t>
      </w:r>
      <w:r w:rsidRPr="5E473A1F">
        <w:rPr>
          <w:rFonts w:asciiTheme="majorBidi" w:hAnsiTheme="majorBidi" w:cstheme="majorBidi"/>
        </w:rPr>
        <w:t>.</w:t>
      </w:r>
      <w:r w:rsidRPr="5E473A1F">
        <w:rPr>
          <w:rFonts w:asciiTheme="majorBidi" w:hAnsiTheme="majorBidi" w:cstheme="majorBidi"/>
          <w:b/>
          <w:bCs/>
        </w:rPr>
        <w:t xml:space="preserve"> результативность контроля в саморегулируемой организации: </w:t>
      </w:r>
      <w:r w:rsidRPr="5E473A1F">
        <w:rPr>
          <w:rFonts w:asciiTheme="majorBidi" w:hAnsiTheme="majorBidi" w:cstheme="majorBidi"/>
        </w:rPr>
        <w:t>Уровень достижения саморегулируемой организацией общественно-значимых результатов деятельности и целей саморегулируемых организаций, установленных ст.55.1 Градостроительного кодекса Российской Федерации, характеризующийся степенью достижения поставленных целей контроля, уровнем профессионализма работников, осуществляющих контроль, и достаточной полнотой их полномочий для осуществления контроля.</w:t>
      </w:r>
    </w:p>
    <w:tbl>
      <w:tblPr>
        <w:tblW w:w="963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637"/>
      </w:tblGrid>
      <w:tr w:rsidR="00BB21B0" w:rsidRPr="00EF3A44" w14:paraId="2B8B20EF" w14:textId="77777777" w:rsidTr="5E473A1F">
        <w:tc>
          <w:tcPr>
            <w:tcW w:w="9637" w:type="dxa"/>
            <w:tcMar>
              <w:top w:w="100" w:type="dxa"/>
              <w:left w:w="100" w:type="dxa"/>
              <w:bottom w:w="100" w:type="dxa"/>
              <w:right w:w="100" w:type="dxa"/>
            </w:tcMar>
          </w:tcPr>
          <w:p w14:paraId="44A93CB7" w14:textId="6DB7446B" w:rsidR="00BB21B0" w:rsidRPr="00EF3A44" w:rsidRDefault="5E473A1F" w:rsidP="77C58F06">
            <w:pPr>
              <w:spacing w:line="360" w:lineRule="auto"/>
              <w:ind w:firstLine="709"/>
              <w:jc w:val="both"/>
              <w:rPr>
                <w:rFonts w:asciiTheme="majorBidi" w:hAnsiTheme="majorBidi" w:cstheme="majorBidi"/>
              </w:rPr>
            </w:pPr>
            <w:r w:rsidRPr="5E473A1F">
              <w:rPr>
                <w:rFonts w:asciiTheme="majorBidi" w:hAnsiTheme="majorBidi" w:cstheme="majorBidi"/>
              </w:rPr>
              <w:t>2.</w:t>
            </w:r>
            <w:r w:rsidR="00410C45">
              <w:rPr>
                <w:rFonts w:asciiTheme="majorBidi" w:hAnsiTheme="majorBidi" w:cstheme="majorBidi"/>
              </w:rPr>
              <w:t>19</w:t>
            </w:r>
            <w:r w:rsidRPr="5E473A1F">
              <w:rPr>
                <w:rFonts w:asciiTheme="majorBidi" w:hAnsiTheme="majorBidi" w:cstheme="majorBidi"/>
              </w:rPr>
              <w:t>.</w:t>
            </w:r>
            <w:r w:rsidRPr="5E473A1F">
              <w:rPr>
                <w:rFonts w:asciiTheme="majorBidi" w:hAnsiTheme="majorBidi" w:cstheme="majorBidi"/>
                <w:b/>
                <w:bCs/>
              </w:rPr>
              <w:t xml:space="preserve"> открытые данные:</w:t>
            </w:r>
            <w:r w:rsidRPr="5E473A1F">
              <w:rPr>
                <w:rFonts w:asciiTheme="majorBidi" w:hAnsiTheme="majorBidi" w:cstheme="majorBidi"/>
              </w:rPr>
              <w:t xml:space="preserve"> Информация, размещенная в сети Интернет в виде систематизированных данных, организованных в формате, обеспечивающем ее автоматическую обработку без предварительного изменения человеком, в целях неоднократного, свободного и бесплатного использования.</w:t>
            </w:r>
            <w:r w:rsidR="000079DA">
              <w:rPr>
                <w:rFonts w:asciiTheme="majorBidi" w:hAnsiTheme="majorBidi" w:cstheme="majorBidi"/>
              </w:rPr>
              <w:t xml:space="preserve"> </w:t>
            </w:r>
            <w:r w:rsidRPr="5E473A1F">
              <w:rPr>
                <w:rFonts w:asciiTheme="majorBidi" w:hAnsiTheme="majorBidi" w:cstheme="majorBidi"/>
              </w:rPr>
              <w:t>(абз. 12 п.</w:t>
            </w:r>
            <w:r w:rsidR="001D467B">
              <w:rPr>
                <w:rFonts w:asciiTheme="majorBidi" w:hAnsiTheme="majorBidi" w:cstheme="majorBidi"/>
              </w:rPr>
              <w:t xml:space="preserve"> </w:t>
            </w:r>
            <w:r w:rsidRPr="5E473A1F">
              <w:rPr>
                <w:rFonts w:asciiTheme="majorBidi" w:hAnsiTheme="majorBidi" w:cstheme="majorBidi"/>
              </w:rPr>
              <w:t>1 Методических рекомендаций по публикации открытых данных государственными органами и органами местного самоуправления, а также технические требования к публикации открытых данных. Версия 3.0, протокол заседания Правительственной комиссии по координации деятельности Открытого Правительства от 29.05.2014 № 4)</w:t>
            </w:r>
          </w:p>
        </w:tc>
      </w:tr>
    </w:tbl>
    <w:p w14:paraId="775D21EF" w14:textId="0B666E4A" w:rsidR="00BB21B0" w:rsidRPr="00EF3A44" w:rsidRDefault="5E473A1F" w:rsidP="002F1833">
      <w:pPr>
        <w:spacing w:line="360" w:lineRule="auto"/>
        <w:ind w:firstLine="708"/>
        <w:jc w:val="both"/>
      </w:pPr>
      <w:r w:rsidRPr="00E315A4">
        <w:rPr>
          <w:rFonts w:asciiTheme="majorBidi" w:hAnsiTheme="majorBidi" w:cstheme="majorBidi"/>
          <w:bCs/>
        </w:rPr>
        <w:t>2.2</w:t>
      </w:r>
      <w:r w:rsidR="00410C45">
        <w:rPr>
          <w:rFonts w:asciiTheme="majorBidi" w:hAnsiTheme="majorBidi" w:cstheme="majorBidi"/>
          <w:bCs/>
        </w:rPr>
        <w:t>0</w:t>
      </w:r>
      <w:r w:rsidRPr="00E315A4">
        <w:rPr>
          <w:rFonts w:asciiTheme="majorBidi" w:hAnsiTheme="majorBidi" w:cstheme="majorBidi"/>
          <w:bCs/>
        </w:rPr>
        <w:t>.</w:t>
      </w:r>
      <w:r w:rsidRPr="5E473A1F">
        <w:rPr>
          <w:rFonts w:asciiTheme="majorBidi" w:hAnsiTheme="majorBidi" w:cstheme="majorBidi"/>
          <w:b/>
          <w:bCs/>
        </w:rPr>
        <w:t xml:space="preserve">  эксперт саморегулируемой организации по осуществлению контроля:</w:t>
      </w:r>
      <w:r w:rsidRPr="5E473A1F">
        <w:rPr>
          <w:rFonts w:asciiTheme="majorBidi" w:hAnsiTheme="majorBidi" w:cstheme="majorBidi"/>
        </w:rPr>
        <w:t xml:space="preserve">  Штатный работник саморегулируемой организации или специалист, привлекаемый саморегулируемой организацией по гражданско-правовому договору,</w:t>
      </w:r>
      <w:r w:rsidR="00A37069">
        <w:rPr>
          <w:rFonts w:asciiTheme="majorBidi" w:hAnsiTheme="majorBidi" w:cstheme="majorBidi"/>
        </w:rPr>
        <w:t xml:space="preserve"> </w:t>
      </w:r>
      <w:r w:rsidRPr="5E473A1F">
        <w:rPr>
          <w:rFonts w:asciiTheme="majorBidi" w:eastAsia="@BatangChe" w:hAnsiTheme="majorBidi" w:cstheme="majorBidi"/>
        </w:rPr>
        <w:t xml:space="preserve">имеющий </w:t>
      </w:r>
      <w:r w:rsidRPr="5E473A1F">
        <w:rPr>
          <w:rFonts w:asciiTheme="majorBidi" w:hAnsiTheme="majorBidi" w:cstheme="majorBidi"/>
        </w:rPr>
        <w:t xml:space="preserve">специальные знания, квалификацию, образование в области строительства, реконструкции, капитального ремонта, сноса объектов капитального строительства, в отношении которых саморегулируемой организацией  осуществляется контроль. </w:t>
      </w:r>
    </w:p>
    <w:p w14:paraId="3912AD42" w14:textId="3A515099" w:rsidR="00097181" w:rsidRDefault="5E473A1F" w:rsidP="77C58F06">
      <w:pPr>
        <w:spacing w:line="360" w:lineRule="auto"/>
        <w:ind w:firstLine="709"/>
        <w:jc w:val="both"/>
        <w:rPr>
          <w:rFonts w:asciiTheme="majorBidi" w:eastAsia="@BatangChe" w:hAnsiTheme="majorBidi" w:cstheme="majorBidi"/>
        </w:rPr>
      </w:pPr>
      <w:bookmarkStart w:id="5" w:name="п_2_21"/>
      <w:bookmarkEnd w:id="5"/>
      <w:r w:rsidRPr="00F11B88">
        <w:rPr>
          <w:rFonts w:asciiTheme="majorBidi" w:hAnsiTheme="majorBidi" w:cstheme="majorBidi"/>
          <w:bCs/>
        </w:rPr>
        <w:t>2.2</w:t>
      </w:r>
      <w:r w:rsidR="00410C45">
        <w:rPr>
          <w:rFonts w:asciiTheme="majorBidi" w:hAnsiTheme="majorBidi" w:cstheme="majorBidi"/>
          <w:bCs/>
        </w:rPr>
        <w:t>1</w:t>
      </w:r>
      <w:r w:rsidRPr="00E315A4">
        <w:rPr>
          <w:rFonts w:asciiTheme="majorBidi" w:hAnsiTheme="majorBidi" w:cstheme="majorBidi"/>
          <w:bCs/>
        </w:rPr>
        <w:t>.</w:t>
      </w:r>
      <w:r w:rsidRPr="5E473A1F">
        <w:rPr>
          <w:rFonts w:asciiTheme="majorBidi" w:hAnsiTheme="majorBidi" w:cstheme="majorBidi"/>
          <w:b/>
          <w:bCs/>
        </w:rPr>
        <w:t xml:space="preserve"> достоверные источники информации: </w:t>
      </w:r>
      <w:r w:rsidRPr="5E473A1F">
        <w:rPr>
          <w:rFonts w:asciiTheme="majorBidi" w:hAnsiTheme="majorBidi" w:cstheme="majorBidi"/>
        </w:rPr>
        <w:t>О</w:t>
      </w:r>
      <w:r w:rsidRPr="5E473A1F">
        <w:rPr>
          <w:rFonts w:asciiTheme="majorBidi" w:eastAsia="@BatangChe" w:hAnsiTheme="majorBidi" w:cstheme="majorBidi"/>
        </w:rPr>
        <w:t>тчет</w:t>
      </w:r>
      <w:r w:rsidR="00A37069">
        <w:rPr>
          <w:rFonts w:asciiTheme="majorBidi" w:eastAsia="@BatangChe" w:hAnsiTheme="majorBidi" w:cstheme="majorBidi"/>
        </w:rPr>
        <w:t xml:space="preserve"> </w:t>
      </w:r>
      <w:r w:rsidRPr="5E473A1F">
        <w:rPr>
          <w:rFonts w:asciiTheme="majorBidi" w:eastAsia="@BatangChe" w:hAnsiTheme="majorBidi" w:cstheme="majorBidi"/>
        </w:rPr>
        <w:t>члена саморегулируемой организации; сайт члена саморегулируемой организации в информационно-телекоммуникационной сети Интернет; судебные решения; реестры и информационные базы данных государственных и муниципальных органов власти, национального объединения строителей, саморегулируемых организаций; документы и сайты в информационно-телекоммуникационной сети Интернет государственных органов исполнительной власти, органов местного самоуправления,  регионального оператора по капитальному ремонту общего имущества в многоквартирных домах, застройщика, технического заказчика, лица, ответственного за эксплуатацию здания или сооружения, протоколы заседаний органов саморегулируемой организации и документы, подписанные должностными лицами саморегулируемой организации в пределах их полномочий.</w:t>
      </w:r>
    </w:p>
    <w:p w14:paraId="5289FC03" w14:textId="77777777" w:rsidR="00B575AB" w:rsidRDefault="00B575AB" w:rsidP="00FB691D">
      <w:pPr>
        <w:pStyle w:val="1"/>
        <w:spacing w:before="0" w:line="360" w:lineRule="auto"/>
        <w:ind w:firstLine="709"/>
        <w:jc w:val="both"/>
        <w:rPr>
          <w:rFonts w:asciiTheme="majorBidi" w:eastAsia="@BatangChe" w:hAnsiTheme="majorBidi" w:cstheme="majorBidi"/>
        </w:rPr>
      </w:pPr>
    </w:p>
    <w:p w14:paraId="51014EAC" w14:textId="14F9E9C6" w:rsidR="00BB21B0" w:rsidRPr="00D36C03" w:rsidRDefault="77C58F06" w:rsidP="00FB691D">
      <w:pPr>
        <w:pStyle w:val="1"/>
        <w:spacing w:before="0" w:line="360" w:lineRule="auto"/>
        <w:ind w:firstLine="709"/>
        <w:jc w:val="both"/>
        <w:rPr>
          <w:rFonts w:asciiTheme="majorBidi" w:eastAsia="@BatangChe" w:hAnsiTheme="majorBidi" w:cstheme="majorBidi"/>
        </w:rPr>
      </w:pPr>
      <w:bookmarkStart w:id="6" w:name="_Toc88836455"/>
      <w:r w:rsidRPr="77C58F06">
        <w:rPr>
          <w:rFonts w:asciiTheme="majorBidi" w:eastAsia="@BatangChe" w:hAnsiTheme="majorBidi" w:cstheme="majorBidi"/>
          <w:color w:val="auto"/>
        </w:rPr>
        <w:t>3. Виды и формы проверок членов саморегулируемой организации</w:t>
      </w:r>
      <w:bookmarkEnd w:id="6"/>
    </w:p>
    <w:p w14:paraId="10C9E360" w14:textId="73D15FDA" w:rsidR="00394978" w:rsidRPr="00394978" w:rsidRDefault="00394978" w:rsidP="00FB691D">
      <w:pPr>
        <w:pStyle w:val="2"/>
        <w:spacing w:before="0" w:after="0" w:line="360" w:lineRule="auto"/>
        <w:ind w:firstLine="709"/>
        <w:jc w:val="both"/>
        <w:rPr>
          <w:rFonts w:eastAsia="@BatangChe"/>
          <w:sz w:val="28"/>
          <w:szCs w:val="28"/>
        </w:rPr>
      </w:pPr>
      <w:bookmarkStart w:id="7" w:name="_Toc88836456"/>
      <w:r w:rsidRPr="00774FB8">
        <w:rPr>
          <w:rFonts w:eastAsia="@BatangChe"/>
          <w:sz w:val="28"/>
          <w:szCs w:val="28"/>
        </w:rPr>
        <w:t>3.</w:t>
      </w:r>
      <w:r>
        <w:rPr>
          <w:rFonts w:eastAsia="@BatangChe"/>
          <w:sz w:val="28"/>
          <w:szCs w:val="28"/>
        </w:rPr>
        <w:t>1</w:t>
      </w:r>
      <w:r w:rsidRPr="00774FB8">
        <w:rPr>
          <w:rFonts w:eastAsia="@BatangChe"/>
          <w:sz w:val="28"/>
          <w:szCs w:val="28"/>
        </w:rPr>
        <w:t xml:space="preserve">. </w:t>
      </w:r>
      <w:r>
        <w:rPr>
          <w:rFonts w:eastAsia="@BatangChe"/>
          <w:sz w:val="28"/>
          <w:szCs w:val="28"/>
        </w:rPr>
        <w:t>Виды и формы</w:t>
      </w:r>
      <w:r w:rsidRPr="00774FB8">
        <w:rPr>
          <w:rFonts w:eastAsia="@BatangChe"/>
          <w:sz w:val="28"/>
          <w:szCs w:val="28"/>
        </w:rPr>
        <w:t xml:space="preserve"> провер</w:t>
      </w:r>
      <w:r>
        <w:rPr>
          <w:rFonts w:eastAsia="@BatangChe"/>
          <w:sz w:val="28"/>
          <w:szCs w:val="28"/>
        </w:rPr>
        <w:t>о</w:t>
      </w:r>
      <w:r w:rsidRPr="00774FB8">
        <w:rPr>
          <w:rFonts w:eastAsia="@BatangChe"/>
          <w:sz w:val="28"/>
          <w:szCs w:val="28"/>
        </w:rPr>
        <w:t>к.</w:t>
      </w:r>
      <w:bookmarkEnd w:id="7"/>
    </w:p>
    <w:p w14:paraId="3A33F98C" w14:textId="6D9FF88D" w:rsidR="00BB21B0" w:rsidRPr="00EF3A44" w:rsidRDefault="5E473A1F" w:rsidP="00E513C8">
      <w:pPr>
        <w:spacing w:line="360" w:lineRule="auto"/>
        <w:ind w:firstLine="709"/>
        <w:jc w:val="both"/>
        <w:rPr>
          <w:rFonts w:asciiTheme="majorBidi" w:eastAsia="@BatangChe" w:hAnsiTheme="majorBidi" w:cstheme="majorBidi"/>
        </w:rPr>
      </w:pPr>
      <w:r w:rsidRPr="5E473A1F">
        <w:rPr>
          <w:rFonts w:asciiTheme="majorBidi" w:eastAsia="@BatangChe" w:hAnsiTheme="majorBidi" w:cstheme="majorBidi"/>
        </w:rPr>
        <w:t>3.1.1. Саморегулируемая организация проводит проверку в виде плановой и внеплановой проверки</w:t>
      </w:r>
      <w:r w:rsidR="00B575AB">
        <w:rPr>
          <w:rFonts w:asciiTheme="majorBidi" w:eastAsia="@BatangChe" w:hAnsiTheme="majorBidi" w:cstheme="majorBidi"/>
        </w:rPr>
        <w:t>.</w:t>
      </w:r>
    </w:p>
    <w:p w14:paraId="09DC5BF2" w14:textId="40887D58" w:rsidR="00BB21B0" w:rsidRPr="00EF3A44" w:rsidRDefault="77C58F06" w:rsidP="00E513C8">
      <w:pPr>
        <w:spacing w:line="360" w:lineRule="auto"/>
        <w:ind w:firstLine="709"/>
        <w:jc w:val="both"/>
        <w:rPr>
          <w:rFonts w:asciiTheme="majorBidi" w:eastAsia="@BatangChe" w:hAnsiTheme="majorBidi" w:cstheme="majorBidi"/>
        </w:rPr>
      </w:pPr>
      <w:r w:rsidRPr="77C58F06">
        <w:rPr>
          <w:rFonts w:asciiTheme="majorBidi" w:eastAsia="@BatangChe" w:hAnsiTheme="majorBidi" w:cstheme="majorBidi"/>
        </w:rPr>
        <w:t>3.1.2. Проверки членов саморегулируемой организации могут проводиться по выбору саморегулируемой организации в следующих формах</w:t>
      </w:r>
      <w:r w:rsidR="00B575AB">
        <w:rPr>
          <w:rFonts w:asciiTheme="majorBidi" w:eastAsia="@BatangChe" w:hAnsiTheme="majorBidi" w:cstheme="majorBidi"/>
        </w:rPr>
        <w:t xml:space="preserve">: </w:t>
      </w:r>
      <w:r w:rsidRPr="77C58F06">
        <w:rPr>
          <w:rFonts w:asciiTheme="majorBidi" w:eastAsia="@BatangChe" w:hAnsiTheme="majorBidi" w:cstheme="majorBidi"/>
        </w:rPr>
        <w:t>документарная проверка и выездная проверка.</w:t>
      </w:r>
    </w:p>
    <w:p w14:paraId="65BFFA53" w14:textId="79558F64" w:rsidR="00BB21B0" w:rsidRPr="00EF3A44" w:rsidRDefault="009E09E4" w:rsidP="00E513C8">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0DA37CB4" w:rsidRPr="00EF3A44">
        <w:rPr>
          <w:rFonts w:asciiTheme="majorBidi" w:eastAsia="@BatangChe" w:hAnsiTheme="majorBidi" w:cstheme="majorBidi"/>
        </w:rPr>
        <w:t>.</w:t>
      </w:r>
      <w:r w:rsidR="00394978">
        <w:rPr>
          <w:rFonts w:asciiTheme="majorBidi" w:eastAsia="@BatangChe" w:hAnsiTheme="majorBidi" w:cstheme="majorBidi"/>
        </w:rPr>
        <w:t>1.</w:t>
      </w:r>
      <w:r w:rsidR="0DA37CB4" w:rsidRPr="00EF3A44">
        <w:rPr>
          <w:rFonts w:asciiTheme="majorBidi" w:eastAsia="@BatangChe" w:hAnsiTheme="majorBidi" w:cstheme="majorBidi"/>
        </w:rPr>
        <w:t>3. Саморегулируемая организация вправе проводить мониторинг соблюдения обязательных требований без взаимодействия с членом саморегулируемой организации.</w:t>
      </w:r>
    </w:p>
    <w:p w14:paraId="10F330D3" w14:textId="3CEC9549" w:rsidR="00BB21B0" w:rsidRPr="00774FB8" w:rsidRDefault="009E09E4" w:rsidP="00774FB8">
      <w:pPr>
        <w:pStyle w:val="2"/>
        <w:ind w:firstLine="709"/>
        <w:jc w:val="both"/>
        <w:rPr>
          <w:rFonts w:eastAsia="@BatangChe"/>
          <w:sz w:val="28"/>
          <w:szCs w:val="28"/>
        </w:rPr>
      </w:pPr>
      <w:bookmarkStart w:id="8" w:name="_Toc88836457"/>
      <w:r w:rsidRPr="00774FB8">
        <w:rPr>
          <w:rFonts w:eastAsia="@BatangChe"/>
          <w:sz w:val="28"/>
          <w:szCs w:val="28"/>
        </w:rPr>
        <w:t>3</w:t>
      </w:r>
      <w:r w:rsidR="00BB21B0" w:rsidRPr="00774FB8">
        <w:rPr>
          <w:rFonts w:eastAsia="@BatangChe"/>
          <w:sz w:val="28"/>
          <w:szCs w:val="28"/>
        </w:rPr>
        <w:t>.</w:t>
      </w:r>
      <w:r w:rsidR="00394978">
        <w:rPr>
          <w:rFonts w:eastAsia="@BatangChe"/>
          <w:sz w:val="28"/>
          <w:szCs w:val="28"/>
        </w:rPr>
        <w:t>2</w:t>
      </w:r>
      <w:r w:rsidR="00BB21B0" w:rsidRPr="00774FB8">
        <w:rPr>
          <w:rFonts w:eastAsia="@BatangChe"/>
          <w:sz w:val="28"/>
          <w:szCs w:val="28"/>
        </w:rPr>
        <w:t>. Плановая проверка.</w:t>
      </w:r>
      <w:bookmarkEnd w:id="8"/>
    </w:p>
    <w:p w14:paraId="640DA779" w14:textId="23208713" w:rsidR="00097181" w:rsidRPr="00EF3A44" w:rsidRDefault="77C44A04" w:rsidP="77C44A04">
      <w:pPr>
        <w:spacing w:line="360" w:lineRule="auto"/>
        <w:ind w:firstLine="709"/>
        <w:jc w:val="both"/>
        <w:rPr>
          <w:rFonts w:asciiTheme="majorBidi" w:eastAsia="@BatangChe" w:hAnsiTheme="majorBidi" w:cstheme="majorBidi"/>
        </w:rPr>
      </w:pPr>
      <w:r w:rsidRPr="77C44A04">
        <w:rPr>
          <w:rFonts w:asciiTheme="majorBidi" w:eastAsia="@BatangChe" w:hAnsiTheme="majorBidi" w:cstheme="majorBidi"/>
        </w:rPr>
        <w:t xml:space="preserve">3.2.1. Плановая проверка проводится в соответствии с ежегодным планом проведения проверок членов саморегулируемой организации, который оформляется по </w:t>
      </w:r>
      <w:hyperlink w:anchor="_Приложение_В_" w:history="1">
        <w:r w:rsidR="00DC60D2">
          <w:rPr>
            <w:rStyle w:val="af4"/>
            <w:rFonts w:asciiTheme="majorBidi" w:eastAsia="@BatangChe" w:hAnsiTheme="majorBidi" w:cstheme="majorBidi"/>
          </w:rPr>
          <w:t>Приложению Б</w:t>
        </w:r>
      </w:hyperlink>
      <w:r w:rsidRPr="77C44A04">
        <w:rPr>
          <w:rFonts w:asciiTheme="majorBidi" w:eastAsia="@BatangChe" w:hAnsiTheme="majorBidi" w:cstheme="majorBidi"/>
        </w:rPr>
        <w:t>.</w:t>
      </w:r>
    </w:p>
    <w:p w14:paraId="5CA4CCFE" w14:textId="5CFCF428" w:rsidR="0CA194C2" w:rsidRPr="00EF3A44" w:rsidRDefault="3EA95CE0" w:rsidP="00FD5961">
      <w:pPr>
        <w:spacing w:line="360" w:lineRule="auto"/>
        <w:ind w:firstLine="709"/>
        <w:jc w:val="both"/>
        <w:rPr>
          <w:rFonts w:asciiTheme="majorBidi" w:eastAsia="PT Sans" w:hAnsiTheme="majorBidi" w:cstheme="majorBidi"/>
          <w:color w:val="000000" w:themeColor="text1"/>
          <w:sz w:val="26"/>
          <w:szCs w:val="26"/>
        </w:rPr>
      </w:pPr>
      <w:r w:rsidRPr="00EF3A44">
        <w:rPr>
          <w:rFonts w:asciiTheme="majorBidi" w:eastAsia="PT Sans" w:hAnsiTheme="majorBidi" w:cstheme="majorBidi"/>
          <w:color w:val="000000" w:themeColor="text1"/>
        </w:rPr>
        <w:t>Плановая проверка проводится не реже одного раза в три года и не чаще одного раза в год.</w:t>
      </w:r>
      <w:r w:rsidR="005825A1" w:rsidRPr="00EF3A44">
        <w:rPr>
          <w:rFonts w:asciiTheme="majorBidi" w:eastAsia="PT Sans" w:hAnsiTheme="majorBidi" w:cstheme="majorBidi"/>
          <w:color w:val="000000" w:themeColor="text1"/>
        </w:rPr>
        <w:t xml:space="preserve"> Частота проверки для каждого конкретного члена саморегулируемой организации осуществляется с учетом значимости риска деятельности члена саморегулируемой организации, рассчитанной по результатам выявления факторов риска по </w:t>
      </w:r>
      <w:hyperlink w:anchor="_4._Применение_риск-ориентированного" w:history="1">
        <w:r w:rsidR="005825A1" w:rsidRPr="00957547">
          <w:rPr>
            <w:rStyle w:val="af4"/>
            <w:rFonts w:asciiTheme="majorBidi" w:eastAsia="PT Sans" w:hAnsiTheme="majorBidi" w:cstheme="majorBidi"/>
          </w:rPr>
          <w:t>разделу 4</w:t>
        </w:r>
      </w:hyperlink>
      <w:r w:rsidR="005825A1" w:rsidRPr="00EF3A44">
        <w:rPr>
          <w:rFonts w:asciiTheme="majorBidi" w:eastAsia="PT Sans" w:hAnsiTheme="majorBidi" w:cstheme="majorBidi"/>
          <w:color w:val="000000" w:themeColor="text1"/>
        </w:rPr>
        <w:t xml:space="preserve"> Положения</w:t>
      </w:r>
      <w:r w:rsidR="005825A1" w:rsidRPr="00EF3A44">
        <w:rPr>
          <w:rFonts w:asciiTheme="majorBidi" w:eastAsia="PT Sans" w:hAnsiTheme="majorBidi" w:cstheme="majorBidi"/>
          <w:color w:val="000000" w:themeColor="text1"/>
          <w:sz w:val="26"/>
          <w:szCs w:val="26"/>
        </w:rPr>
        <w:t xml:space="preserve">.  </w:t>
      </w:r>
    </w:p>
    <w:p w14:paraId="39590AE9" w14:textId="39C205CB" w:rsidR="00BB21B0" w:rsidRPr="00EF3A44" w:rsidRDefault="77C58F06" w:rsidP="77C58F06">
      <w:pPr>
        <w:spacing w:line="360" w:lineRule="auto"/>
        <w:ind w:firstLine="709"/>
        <w:jc w:val="both"/>
        <w:rPr>
          <w:rFonts w:asciiTheme="majorBidi" w:eastAsia="@BatangChe" w:hAnsiTheme="majorBidi" w:cstheme="majorBidi"/>
        </w:rPr>
      </w:pPr>
      <w:r w:rsidRPr="77C58F06">
        <w:rPr>
          <w:rFonts w:asciiTheme="majorBidi" w:eastAsia="@BatangChe" w:hAnsiTheme="majorBidi" w:cstheme="majorBidi"/>
        </w:rPr>
        <w:t>3.2.2.</w:t>
      </w:r>
      <w:r w:rsidR="00957547">
        <w:rPr>
          <w:rFonts w:asciiTheme="majorBidi" w:eastAsia="@BatangChe" w:hAnsiTheme="majorBidi" w:cstheme="majorBidi"/>
        </w:rPr>
        <w:t xml:space="preserve"> </w:t>
      </w:r>
      <w:r w:rsidRPr="77C58F06">
        <w:rPr>
          <w:rFonts w:asciiTheme="majorBidi" w:eastAsia="@BatangChe" w:hAnsiTheme="majorBidi" w:cstheme="majorBidi"/>
        </w:rPr>
        <w:t>Плановая проверка при осуществлении контроля соответствия фактического совокупного размера обязательств по договорам  (в случае если член саморегулируемой организации заявил о намерении принимать участие в заключении договоров  с использованием конкурентных способов заключения договоров) по уведомлению о фактическом совокупном размере обязательств по договорам, заключенным в течение отчетного года с использованием конкурентных способов заключения договоров</w:t>
      </w:r>
      <w:r w:rsidR="00957547">
        <w:rPr>
          <w:rFonts w:asciiTheme="majorBidi" w:eastAsia="@BatangChe" w:hAnsiTheme="majorBidi" w:cstheme="majorBidi"/>
        </w:rPr>
        <w:t xml:space="preserve"> </w:t>
      </w:r>
      <w:r w:rsidRPr="77C58F06">
        <w:rPr>
          <w:rFonts w:asciiTheme="majorBidi" w:eastAsia="@BatangChe" w:hAnsiTheme="majorBidi" w:cstheme="majorBidi"/>
        </w:rPr>
        <w:t xml:space="preserve">– один раз в год в течение двух недель с момента поступления указанного уведомления. Указанная проверка проводится не позднее 14 марта, за исключением случая поступления указанного уведомления после 1 марта. </w:t>
      </w:r>
    </w:p>
    <w:p w14:paraId="330E3B60" w14:textId="5A264BBD" w:rsidR="00BB21B0" w:rsidRPr="00EF3A44" w:rsidRDefault="00367B9F"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2A775B31" w:rsidRPr="00EF3A44">
        <w:rPr>
          <w:rFonts w:asciiTheme="majorBidi" w:eastAsia="@BatangChe" w:hAnsiTheme="majorBidi" w:cstheme="majorBidi"/>
        </w:rPr>
        <w:t>.</w:t>
      </w:r>
      <w:r w:rsidR="00394978">
        <w:rPr>
          <w:rFonts w:asciiTheme="majorBidi" w:eastAsia="@BatangChe" w:hAnsiTheme="majorBidi" w:cstheme="majorBidi"/>
        </w:rPr>
        <w:t>2</w:t>
      </w:r>
      <w:r w:rsidR="2A775B31" w:rsidRPr="00EF3A44">
        <w:rPr>
          <w:rFonts w:asciiTheme="majorBidi" w:eastAsia="@BatangChe" w:hAnsiTheme="majorBidi" w:cstheme="majorBidi"/>
        </w:rPr>
        <w:t>.</w:t>
      </w:r>
      <w:r w:rsidRPr="00EF3A44">
        <w:rPr>
          <w:rFonts w:asciiTheme="majorBidi" w:eastAsia="@BatangChe" w:hAnsiTheme="majorBidi" w:cstheme="majorBidi"/>
        </w:rPr>
        <w:t>3.</w:t>
      </w:r>
      <w:r w:rsidR="2A775B31" w:rsidRPr="00EF3A44">
        <w:rPr>
          <w:rFonts w:asciiTheme="majorBidi" w:eastAsia="@BatangChe" w:hAnsiTheme="majorBidi" w:cstheme="majorBidi"/>
        </w:rPr>
        <w:t xml:space="preserve"> </w:t>
      </w:r>
      <w:r w:rsidR="004C1CC4" w:rsidRPr="00EF3A44">
        <w:rPr>
          <w:rFonts w:asciiTheme="majorBidi" w:eastAsia="@BatangChe" w:hAnsiTheme="majorBidi" w:cstheme="majorBidi"/>
        </w:rPr>
        <w:t>Е</w:t>
      </w:r>
      <w:r w:rsidR="0DA37CB4" w:rsidRPr="00EF3A44">
        <w:rPr>
          <w:rFonts w:asciiTheme="majorBidi" w:eastAsia="@BatangChe" w:hAnsiTheme="majorBidi" w:cstheme="majorBidi"/>
        </w:rPr>
        <w:t>жегодный план проведения проверок членов саморегулируемой организации разрабатывается контрольным органом саморегулируемой организации, утверждается постоянно действующим коллегиальным органом управления саморегулируемой организации и размещается на сайте саморегулируемой организации.</w:t>
      </w:r>
    </w:p>
    <w:p w14:paraId="3D098F7D" w14:textId="6F911500" w:rsidR="004C1CC4" w:rsidRPr="00EF3A44" w:rsidRDefault="5E473A1F" w:rsidP="5E473A1F">
      <w:pPr>
        <w:spacing w:line="360" w:lineRule="auto"/>
        <w:ind w:firstLine="709"/>
        <w:jc w:val="both"/>
        <w:rPr>
          <w:rFonts w:asciiTheme="majorBidi" w:eastAsia="@BatangChe" w:hAnsiTheme="majorBidi" w:cstheme="majorBidi"/>
        </w:rPr>
      </w:pPr>
      <w:r w:rsidRPr="5E473A1F">
        <w:rPr>
          <w:rFonts w:asciiTheme="majorBidi" w:eastAsia="@BatangChe" w:hAnsiTheme="majorBidi" w:cstheme="majorBidi"/>
        </w:rPr>
        <w:t xml:space="preserve">3.2.4. Проведение плановых проверок осуществляется по решению руководителя (заместителя руководителя) контрольного органа саморегулируемой организации в соответствии с ежегодным планом проведения проверок членов саморегулируемой организации, за исключением проведения плановой проверки по </w:t>
      </w:r>
      <w:hyperlink w:anchor="п_5_5" w:history="1">
        <w:r w:rsidRPr="00CC4810">
          <w:rPr>
            <w:rStyle w:val="af4"/>
            <w:rFonts w:asciiTheme="majorBidi" w:eastAsia="@BatangChe" w:hAnsiTheme="majorBidi" w:cstheme="majorBidi"/>
          </w:rPr>
          <w:t>п. 5.5</w:t>
        </w:r>
      </w:hyperlink>
      <w:r w:rsidRPr="5E473A1F">
        <w:rPr>
          <w:rFonts w:asciiTheme="majorBidi" w:eastAsia="@BatangChe" w:hAnsiTheme="majorBidi" w:cstheme="majorBidi"/>
        </w:rPr>
        <w:t xml:space="preserve">. </w:t>
      </w:r>
    </w:p>
    <w:p w14:paraId="5CBF8979" w14:textId="5EB6BAC1" w:rsidR="00BB21B0" w:rsidRPr="00EF3A44" w:rsidRDefault="77C44A04" w:rsidP="77C44A04">
      <w:pPr>
        <w:spacing w:line="360" w:lineRule="auto"/>
        <w:ind w:firstLine="709"/>
        <w:jc w:val="both"/>
        <w:rPr>
          <w:rFonts w:asciiTheme="majorBidi" w:eastAsia="@BatangChe" w:hAnsiTheme="majorBidi" w:cstheme="majorBidi"/>
        </w:rPr>
      </w:pPr>
      <w:bookmarkStart w:id="9" w:name="п_3_2_5"/>
      <w:bookmarkEnd w:id="9"/>
      <w:r w:rsidRPr="77C44A04">
        <w:rPr>
          <w:rFonts w:asciiTheme="majorBidi" w:eastAsia="@BatangChe" w:hAnsiTheme="majorBidi" w:cstheme="majorBidi"/>
        </w:rPr>
        <w:lastRenderedPageBreak/>
        <w:t xml:space="preserve">3.2.5. Решение руководителя (заместителя руководителя) контрольного органа саморегулируемой организации оформляется по </w:t>
      </w:r>
      <w:hyperlink w:anchor="_Приложение_ГФорма_решения" w:history="1">
        <w:r w:rsidR="00DC60D2">
          <w:rPr>
            <w:rStyle w:val="af4"/>
            <w:rFonts w:asciiTheme="majorBidi" w:eastAsia="@BatangChe" w:hAnsiTheme="majorBidi" w:cstheme="majorBidi"/>
          </w:rPr>
          <w:t>Приложению В</w:t>
        </w:r>
      </w:hyperlink>
      <w:r w:rsidRPr="77C44A04">
        <w:rPr>
          <w:rFonts w:asciiTheme="majorBidi" w:eastAsia="@BatangChe" w:hAnsiTheme="majorBidi" w:cstheme="majorBidi"/>
        </w:rPr>
        <w:t xml:space="preserve"> и содержит, в том числе, наименование проверяемого члена саморегулируемой; сведения о виде и форме проверки; основание проверки; предмет контроля (одно или несколько направлений контроля по </w:t>
      </w:r>
      <w:hyperlink w:anchor="п_1_3" w:history="1">
        <w:r w:rsidRPr="00AF7835">
          <w:rPr>
            <w:rStyle w:val="af4"/>
            <w:rFonts w:asciiTheme="majorBidi" w:eastAsia="@BatangChe" w:hAnsiTheme="majorBidi" w:cstheme="majorBidi"/>
          </w:rPr>
          <w:t>п. 1.3</w:t>
        </w:r>
      </w:hyperlink>
      <w:r w:rsidRPr="77C44A04">
        <w:rPr>
          <w:rFonts w:asciiTheme="majorBidi" w:eastAsia="@BatangChe" w:hAnsiTheme="majorBidi" w:cstheme="majorBidi"/>
        </w:rPr>
        <w:t xml:space="preserve">); сроки проведения проверки; назначение уполномоченного </w:t>
      </w:r>
      <w:r w:rsidR="00A37069">
        <w:rPr>
          <w:rFonts w:asciiTheme="majorBidi" w:eastAsia="@BatangChe" w:hAnsiTheme="majorBidi" w:cstheme="majorBidi"/>
        </w:rPr>
        <w:t>эксперта</w:t>
      </w:r>
      <w:r w:rsidR="00A37069" w:rsidRPr="77C44A04">
        <w:rPr>
          <w:rFonts w:asciiTheme="majorBidi" w:eastAsia="@BatangChe" w:hAnsiTheme="majorBidi" w:cstheme="majorBidi"/>
        </w:rPr>
        <w:t xml:space="preserve"> </w:t>
      </w:r>
      <w:r w:rsidRPr="77C44A04">
        <w:rPr>
          <w:rFonts w:asciiTheme="majorBidi" w:eastAsia="@BatangChe" w:hAnsiTheme="majorBidi" w:cstheme="majorBidi"/>
        </w:rPr>
        <w:t xml:space="preserve">по проверке или определение состава комиссии по проведению проверки; перечень документов и информации, которые член саморегулируемой организации должен представить для проведения проверки. </w:t>
      </w:r>
    </w:p>
    <w:p w14:paraId="3B09C644" w14:textId="5C504E3C" w:rsidR="00BB21B0" w:rsidRPr="00EF3A44" w:rsidRDefault="4F0F5C20" w:rsidP="4F0F5C20">
      <w:pPr>
        <w:spacing w:line="360" w:lineRule="auto"/>
        <w:ind w:firstLine="709"/>
        <w:jc w:val="both"/>
        <w:rPr>
          <w:rFonts w:asciiTheme="majorBidi" w:eastAsia="@BatangChe" w:hAnsiTheme="majorBidi" w:cstheme="majorBidi"/>
        </w:rPr>
      </w:pPr>
      <w:r w:rsidRPr="4F0F5C20">
        <w:rPr>
          <w:rFonts w:asciiTheme="majorBidi" w:eastAsia="@BatangChe" w:hAnsiTheme="majorBidi" w:cstheme="majorBidi"/>
        </w:rPr>
        <w:t xml:space="preserve">3.2.6. Плановая проверка по </w:t>
      </w:r>
      <w:hyperlink w:anchor="п_5_5" w:history="1">
        <w:r w:rsidRPr="00CC4810">
          <w:rPr>
            <w:rStyle w:val="af4"/>
            <w:rFonts w:asciiTheme="majorBidi" w:eastAsia="@BatangChe" w:hAnsiTheme="majorBidi" w:cstheme="majorBidi"/>
          </w:rPr>
          <w:t>п.  5.5</w:t>
        </w:r>
      </w:hyperlink>
      <w:r w:rsidRPr="4F0F5C20">
        <w:rPr>
          <w:rFonts w:asciiTheme="majorBidi" w:eastAsia="@BatangChe" w:hAnsiTheme="majorBidi" w:cstheme="majorBidi"/>
        </w:rPr>
        <w:t xml:space="preserve"> проводится без дополнительного решения руководителя (заместителя руководителя) контрольного органа саморегулируемой организации. Руководитель (заместитель руководителя) контрольного органа саморегулируемой организации в этом случае формирует своим распоряжением назначает уполномоченного </w:t>
      </w:r>
      <w:r w:rsidR="00A37069">
        <w:rPr>
          <w:rFonts w:asciiTheme="majorBidi" w:eastAsia="@BatangChe" w:hAnsiTheme="majorBidi" w:cstheme="majorBidi"/>
        </w:rPr>
        <w:t>эксперта</w:t>
      </w:r>
      <w:r w:rsidR="00A37069" w:rsidRPr="4F0F5C20">
        <w:rPr>
          <w:rFonts w:asciiTheme="majorBidi" w:eastAsia="@BatangChe" w:hAnsiTheme="majorBidi" w:cstheme="majorBidi"/>
        </w:rPr>
        <w:t xml:space="preserve"> </w:t>
      </w:r>
      <w:r w:rsidRPr="4F0F5C20">
        <w:rPr>
          <w:rFonts w:asciiTheme="majorBidi" w:eastAsia="@BatangChe" w:hAnsiTheme="majorBidi" w:cstheme="majorBidi"/>
        </w:rPr>
        <w:t>на проведение проверки или комиссию по проведению плановой проверки.</w:t>
      </w:r>
    </w:p>
    <w:p w14:paraId="0107FA58" w14:textId="7B0E138B" w:rsidR="00BB21B0" w:rsidRPr="00EF3A44" w:rsidRDefault="4F0F5C20" w:rsidP="4F0F5C20">
      <w:pPr>
        <w:spacing w:line="360" w:lineRule="auto"/>
        <w:ind w:firstLine="709"/>
        <w:jc w:val="both"/>
        <w:rPr>
          <w:rFonts w:asciiTheme="majorBidi" w:eastAsia="@BatangChe" w:hAnsiTheme="majorBidi" w:cstheme="majorBidi"/>
        </w:rPr>
      </w:pPr>
      <w:bookmarkStart w:id="10" w:name="п_3_2_7"/>
      <w:bookmarkEnd w:id="10"/>
      <w:r w:rsidRPr="4F0F5C20">
        <w:rPr>
          <w:rFonts w:asciiTheme="majorBidi" w:eastAsia="@BatangChe" w:hAnsiTheme="majorBidi" w:cstheme="majorBidi"/>
        </w:rPr>
        <w:t xml:space="preserve">3.2.7. Уведомление о предстоящей плановой проверке доводится до проверяемого члена саморегулируемой организации путем направления ему решения о проведении проверки не менее чем за 10 дней до назначенной даты проверки, за исключением проведения плановой проверки по </w:t>
      </w:r>
      <w:hyperlink w:anchor="п_5_5" w:history="1">
        <w:r w:rsidRPr="00CC4810">
          <w:rPr>
            <w:rStyle w:val="af4"/>
            <w:rFonts w:asciiTheme="majorBidi" w:eastAsia="@BatangChe" w:hAnsiTheme="majorBidi" w:cstheme="majorBidi"/>
          </w:rPr>
          <w:t>п. 5.5</w:t>
        </w:r>
      </w:hyperlink>
      <w:r w:rsidRPr="4F0F5C20">
        <w:rPr>
          <w:rFonts w:asciiTheme="majorBidi" w:eastAsia="@BatangChe" w:hAnsiTheme="majorBidi" w:cstheme="majorBidi"/>
        </w:rPr>
        <w:t xml:space="preserve">. Плановая проверка по </w:t>
      </w:r>
      <w:hyperlink w:anchor="п_5_5" w:history="1">
        <w:r w:rsidRPr="00CC4810">
          <w:rPr>
            <w:rStyle w:val="af4"/>
            <w:rFonts w:asciiTheme="majorBidi" w:eastAsia="@BatangChe" w:hAnsiTheme="majorBidi" w:cstheme="majorBidi"/>
          </w:rPr>
          <w:t>п. 5.5</w:t>
        </w:r>
      </w:hyperlink>
      <w:r w:rsidRPr="4F0F5C20">
        <w:rPr>
          <w:rFonts w:asciiTheme="majorBidi" w:eastAsia="@BatangChe" w:hAnsiTheme="majorBidi" w:cstheme="majorBidi"/>
        </w:rPr>
        <w:t xml:space="preserve"> проводится без уведомления о предстоящей плановой проверке.</w:t>
      </w:r>
    </w:p>
    <w:p w14:paraId="2A1BBB11" w14:textId="5ED72AAF" w:rsidR="00BB21B0" w:rsidRPr="00EF3A44" w:rsidRDefault="77C44A04" w:rsidP="77C44A04">
      <w:pPr>
        <w:spacing w:line="360" w:lineRule="auto"/>
        <w:ind w:firstLine="709"/>
        <w:jc w:val="both"/>
        <w:rPr>
          <w:rFonts w:asciiTheme="majorBidi" w:eastAsia="@BatangChe" w:hAnsiTheme="majorBidi" w:cstheme="majorBidi"/>
        </w:rPr>
      </w:pPr>
      <w:r w:rsidRPr="77C44A04">
        <w:rPr>
          <w:rFonts w:asciiTheme="majorBidi" w:eastAsia="@BatangChe" w:hAnsiTheme="majorBidi" w:cstheme="majorBidi"/>
        </w:rPr>
        <w:t xml:space="preserve">3.2.8. По решению о проведении проверки член саморегулируемой организации обязан представить документы и информацию в соответствии с направлением проверки согласно </w:t>
      </w:r>
      <w:hyperlink w:anchor="_ПРИЛОЖЕНИЕ_Д_Перечень" w:history="1">
        <w:r w:rsidR="00DC60D2">
          <w:rPr>
            <w:rStyle w:val="af4"/>
            <w:rFonts w:asciiTheme="majorBidi" w:eastAsia="@BatangChe" w:hAnsiTheme="majorBidi" w:cstheme="majorBidi"/>
          </w:rPr>
          <w:t>Приложению Г</w:t>
        </w:r>
      </w:hyperlink>
      <w:r w:rsidRPr="77C44A04">
        <w:rPr>
          <w:rFonts w:asciiTheme="majorBidi" w:eastAsia="@BatangChe" w:hAnsiTheme="majorBidi" w:cstheme="majorBidi"/>
        </w:rPr>
        <w:t xml:space="preserve"> не позднее срока, указанного в таком решении, если срок предоставления документов не установлен внутренними документами саморегулируемой организации.</w:t>
      </w:r>
    </w:p>
    <w:p w14:paraId="04E43E64" w14:textId="7ACCF9BB" w:rsidR="001F3E88" w:rsidRPr="00EF3A44" w:rsidRDefault="00774C10" w:rsidP="002F183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00C95177" w:rsidRPr="00EF3A44">
        <w:rPr>
          <w:rFonts w:asciiTheme="majorBidi" w:eastAsia="@BatangChe" w:hAnsiTheme="majorBidi" w:cstheme="majorBidi"/>
        </w:rPr>
        <w:t>.</w:t>
      </w:r>
      <w:r w:rsidR="00394978">
        <w:rPr>
          <w:rFonts w:asciiTheme="majorBidi" w:eastAsia="@BatangChe" w:hAnsiTheme="majorBidi" w:cstheme="majorBidi"/>
        </w:rPr>
        <w:t>2</w:t>
      </w:r>
      <w:r w:rsidR="00C95177" w:rsidRPr="00EF3A44">
        <w:rPr>
          <w:rFonts w:asciiTheme="majorBidi" w:eastAsia="@BatangChe" w:hAnsiTheme="majorBidi" w:cstheme="majorBidi"/>
        </w:rPr>
        <w:t>.</w:t>
      </w:r>
      <w:r w:rsidR="00F11CE2" w:rsidRPr="00EF3A44">
        <w:rPr>
          <w:rFonts w:asciiTheme="majorBidi" w:eastAsia="@BatangChe" w:hAnsiTheme="majorBidi" w:cstheme="majorBidi"/>
        </w:rPr>
        <w:t>9</w:t>
      </w:r>
      <w:r w:rsidR="00C95177" w:rsidRPr="00EF3A44">
        <w:rPr>
          <w:rFonts w:asciiTheme="majorBidi" w:eastAsia="@BatangChe" w:hAnsiTheme="majorBidi" w:cstheme="majorBidi"/>
        </w:rPr>
        <w:t>. Документы могут быть предоставлены одним из следующих способов:</w:t>
      </w:r>
    </w:p>
    <w:p w14:paraId="433A3EAF" w14:textId="77777777" w:rsidR="4C6C2B05" w:rsidRPr="00EF3A44" w:rsidRDefault="00C95177" w:rsidP="00774C10">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 xml:space="preserve">- почтовой или курьерской связью на адрес единоличного исполнительного органа саморегулируемой организации; </w:t>
      </w:r>
    </w:p>
    <w:p w14:paraId="2C83922F" w14:textId="77777777" w:rsidR="001F3E88" w:rsidRPr="00EF3A44" w:rsidRDefault="00C95177" w:rsidP="002F183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 путем направления документов электронными средствами связи с подтверждением квалифицированной электронной подписью;</w:t>
      </w:r>
    </w:p>
    <w:p w14:paraId="4E8BE5B2" w14:textId="77777777" w:rsidR="4C6C2B05" w:rsidRPr="00EF3A44" w:rsidRDefault="00C95177" w:rsidP="00774C10">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 xml:space="preserve">- путем непосредственной передачи членом саморегулируемой организации копий документов с предъявлением их оригиналов в саморегулируемую организацию по месту нахождения ее единоличного исполнительного органа. </w:t>
      </w:r>
    </w:p>
    <w:p w14:paraId="67F7C896" w14:textId="1448CEFC" w:rsidR="001F3E88" w:rsidRPr="00EF3A44" w:rsidRDefault="00774C10" w:rsidP="002F183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00C95177" w:rsidRPr="00EF3A44">
        <w:rPr>
          <w:rFonts w:asciiTheme="majorBidi" w:eastAsia="@BatangChe" w:hAnsiTheme="majorBidi" w:cstheme="majorBidi"/>
        </w:rPr>
        <w:t>.</w:t>
      </w:r>
      <w:r w:rsidR="00394978">
        <w:rPr>
          <w:rFonts w:asciiTheme="majorBidi" w:eastAsia="@BatangChe" w:hAnsiTheme="majorBidi" w:cstheme="majorBidi"/>
        </w:rPr>
        <w:t>2</w:t>
      </w:r>
      <w:r w:rsidR="00C95177" w:rsidRPr="00EF3A44">
        <w:rPr>
          <w:rFonts w:asciiTheme="majorBidi" w:eastAsia="@BatangChe" w:hAnsiTheme="majorBidi" w:cstheme="majorBidi"/>
        </w:rPr>
        <w:t>.</w:t>
      </w:r>
      <w:r w:rsidR="00F11CE2" w:rsidRPr="00EF3A44">
        <w:rPr>
          <w:rFonts w:asciiTheme="majorBidi" w:eastAsia="@BatangChe" w:hAnsiTheme="majorBidi" w:cstheme="majorBidi"/>
        </w:rPr>
        <w:t>10</w:t>
      </w:r>
      <w:r w:rsidR="00C95177" w:rsidRPr="00EF3A44">
        <w:rPr>
          <w:rFonts w:asciiTheme="majorBidi" w:eastAsia="@BatangChe" w:hAnsiTheme="majorBidi" w:cstheme="majorBidi"/>
        </w:rPr>
        <w:t>. Копии представляемых членом саморегулируемой организации документов</w:t>
      </w:r>
      <w:r w:rsidR="00F11CE2" w:rsidRPr="00EF3A44">
        <w:rPr>
          <w:rFonts w:asciiTheme="majorBidi" w:eastAsia="@BatangChe" w:hAnsiTheme="majorBidi" w:cstheme="majorBidi"/>
        </w:rPr>
        <w:t xml:space="preserve"> </w:t>
      </w:r>
      <w:r w:rsidR="4C6C2B05" w:rsidRPr="00EF3A44">
        <w:rPr>
          <w:rFonts w:asciiTheme="majorBidi" w:eastAsia="@BatangChe" w:hAnsiTheme="majorBidi" w:cstheme="majorBidi"/>
        </w:rPr>
        <w:t xml:space="preserve">должны быть заверены </w:t>
      </w:r>
      <w:r w:rsidR="00C95177" w:rsidRPr="00EF3A44">
        <w:rPr>
          <w:rFonts w:asciiTheme="majorBidi" w:eastAsia="@BatangChe" w:hAnsiTheme="majorBidi" w:cstheme="majorBidi"/>
        </w:rPr>
        <w:t>подписью и печатью</w:t>
      </w:r>
      <w:r w:rsidR="00F11CE2" w:rsidRPr="00EF3A44">
        <w:rPr>
          <w:rFonts w:asciiTheme="majorBidi" w:eastAsia="@BatangChe" w:hAnsiTheme="majorBidi" w:cstheme="majorBidi"/>
        </w:rPr>
        <w:t xml:space="preserve"> </w:t>
      </w:r>
      <w:r w:rsidR="00C95177" w:rsidRPr="00EF3A44">
        <w:rPr>
          <w:rFonts w:asciiTheme="majorBidi" w:eastAsia="@BatangChe" w:hAnsiTheme="majorBidi" w:cstheme="majorBidi"/>
        </w:rPr>
        <w:t>уполномоченного лица члена саморегулируемой организации, которое несет ответственность за достоверность и действительность предъявляемых копий документов.</w:t>
      </w:r>
    </w:p>
    <w:p w14:paraId="27D7040D" w14:textId="59A5CCD7" w:rsidR="001F3E88" w:rsidRPr="00EF3A44" w:rsidRDefault="00774C10" w:rsidP="002F183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4C6C2B05" w:rsidRPr="00EF3A44">
        <w:rPr>
          <w:rFonts w:asciiTheme="majorBidi" w:eastAsia="@BatangChe" w:hAnsiTheme="majorBidi" w:cstheme="majorBidi"/>
        </w:rPr>
        <w:t>.</w:t>
      </w:r>
      <w:r w:rsidR="00394978">
        <w:rPr>
          <w:rFonts w:asciiTheme="majorBidi" w:eastAsia="@BatangChe" w:hAnsiTheme="majorBidi" w:cstheme="majorBidi"/>
        </w:rPr>
        <w:t>2</w:t>
      </w:r>
      <w:r w:rsidR="4C6C2B05" w:rsidRPr="00EF3A44">
        <w:rPr>
          <w:rFonts w:asciiTheme="majorBidi" w:eastAsia="@BatangChe" w:hAnsiTheme="majorBidi" w:cstheme="majorBidi"/>
        </w:rPr>
        <w:t>.</w:t>
      </w:r>
      <w:r w:rsidR="00F11CE2" w:rsidRPr="00EF3A44">
        <w:rPr>
          <w:rFonts w:asciiTheme="majorBidi" w:eastAsia="@BatangChe" w:hAnsiTheme="majorBidi" w:cstheme="majorBidi"/>
        </w:rPr>
        <w:t>11</w:t>
      </w:r>
      <w:r w:rsidR="4C6C2B05" w:rsidRPr="00EF3A44">
        <w:rPr>
          <w:rFonts w:asciiTheme="majorBidi" w:eastAsia="@BatangChe" w:hAnsiTheme="majorBidi" w:cstheme="majorBidi"/>
        </w:rPr>
        <w:t xml:space="preserve">. </w:t>
      </w:r>
      <w:r w:rsidR="00C95177" w:rsidRPr="00EF3A44">
        <w:rPr>
          <w:rFonts w:asciiTheme="majorBidi" w:eastAsia="@BatangChe" w:hAnsiTheme="majorBidi" w:cstheme="majorBidi"/>
        </w:rPr>
        <w:t>Оригиналы документов</w:t>
      </w:r>
      <w:r w:rsidR="4C6C2B05" w:rsidRPr="00EF3A44">
        <w:rPr>
          <w:rFonts w:asciiTheme="majorBidi" w:eastAsia="@BatangChe" w:hAnsiTheme="majorBidi" w:cstheme="majorBidi"/>
        </w:rPr>
        <w:t xml:space="preserve">, предоставляемых членом саморегулируемой организации в виде копий, </w:t>
      </w:r>
      <w:r w:rsidR="00C95177" w:rsidRPr="00EF3A44">
        <w:rPr>
          <w:rFonts w:asciiTheme="majorBidi" w:eastAsia="@BatangChe" w:hAnsiTheme="majorBidi" w:cstheme="majorBidi"/>
        </w:rPr>
        <w:t xml:space="preserve">подлежат предъявлению для сличения, которое </w:t>
      </w:r>
      <w:r w:rsidR="4C6C2B05" w:rsidRPr="00EF3A44">
        <w:rPr>
          <w:rFonts w:asciiTheme="majorBidi" w:eastAsia="@BatangChe" w:hAnsiTheme="majorBidi" w:cstheme="majorBidi"/>
        </w:rPr>
        <w:t xml:space="preserve">в том числе </w:t>
      </w:r>
      <w:r w:rsidR="00C95177" w:rsidRPr="00EF3A44">
        <w:rPr>
          <w:rFonts w:asciiTheme="majorBidi" w:eastAsia="@BatangChe" w:hAnsiTheme="majorBidi" w:cstheme="majorBidi"/>
        </w:rPr>
        <w:t xml:space="preserve">может быть произведено по каналам видеосвязи. </w:t>
      </w:r>
    </w:p>
    <w:p w14:paraId="7EC32D3A" w14:textId="77777777" w:rsidR="001F3E88" w:rsidRPr="00EF3A44" w:rsidRDefault="00C95177" w:rsidP="002F183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lastRenderedPageBreak/>
        <w:t>В случае представления членом саморегулируемой организации копий документов, заверенных нотариально или электронно-цифровой подписью, сверка копий документов с оригиналами не производится.</w:t>
      </w:r>
    </w:p>
    <w:p w14:paraId="20AB075A" w14:textId="2DA82301" w:rsidR="001F3E88" w:rsidRPr="00EF3A44" w:rsidRDefault="00774C10" w:rsidP="002F183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00C95177" w:rsidRPr="00EF3A44">
        <w:rPr>
          <w:rFonts w:asciiTheme="majorBidi" w:eastAsia="@BatangChe" w:hAnsiTheme="majorBidi" w:cstheme="majorBidi"/>
        </w:rPr>
        <w:t>.</w:t>
      </w:r>
      <w:r w:rsidR="00394978">
        <w:rPr>
          <w:rFonts w:asciiTheme="majorBidi" w:eastAsia="@BatangChe" w:hAnsiTheme="majorBidi" w:cstheme="majorBidi"/>
        </w:rPr>
        <w:t>2</w:t>
      </w:r>
      <w:r w:rsidR="00C95177" w:rsidRPr="00EF3A44">
        <w:rPr>
          <w:rFonts w:asciiTheme="majorBidi" w:eastAsia="@BatangChe" w:hAnsiTheme="majorBidi" w:cstheme="majorBidi"/>
        </w:rPr>
        <w:t>.</w:t>
      </w:r>
      <w:r w:rsidR="00F11CE2" w:rsidRPr="00EF3A44">
        <w:rPr>
          <w:rFonts w:asciiTheme="majorBidi" w:eastAsia="@BatangChe" w:hAnsiTheme="majorBidi" w:cstheme="majorBidi"/>
        </w:rPr>
        <w:t>12</w:t>
      </w:r>
      <w:r w:rsidRPr="00EF3A44">
        <w:rPr>
          <w:rFonts w:asciiTheme="majorBidi" w:eastAsia="@BatangChe" w:hAnsiTheme="majorBidi" w:cstheme="majorBidi"/>
        </w:rPr>
        <w:t>.</w:t>
      </w:r>
      <w:r w:rsidR="00C95177" w:rsidRPr="00EF3A44">
        <w:rPr>
          <w:rFonts w:asciiTheme="majorBidi" w:eastAsia="@BatangChe" w:hAnsiTheme="majorBidi" w:cstheme="majorBidi"/>
        </w:rPr>
        <w:t xml:space="preserve"> В случае непредставления членом саморегулируемой организации документов для проведения проверки в установленный срок контрольный орган делает отметку об этом в Акте проверки и передает акт проверки в специализированный орган по рассмотрению дел о применении в отношении членов саморегулируемой организации мер дисциплинарного воздействия (</w:t>
      </w:r>
      <w:r w:rsidR="00F11CE2" w:rsidRPr="00EF3A44">
        <w:rPr>
          <w:rFonts w:asciiTheme="majorBidi" w:eastAsia="@BatangChe" w:hAnsiTheme="majorBidi" w:cstheme="majorBidi"/>
        </w:rPr>
        <w:t>д</w:t>
      </w:r>
      <w:r w:rsidR="00C95177" w:rsidRPr="00EF3A44">
        <w:rPr>
          <w:rFonts w:asciiTheme="majorBidi" w:eastAsia="@BatangChe" w:hAnsiTheme="majorBidi" w:cstheme="majorBidi"/>
        </w:rPr>
        <w:t>исциплинарную комиссию).</w:t>
      </w:r>
    </w:p>
    <w:p w14:paraId="5C45D625" w14:textId="4A16CCC3" w:rsidR="00BB21B0" w:rsidRPr="00EF3A44" w:rsidRDefault="5E473A1F" w:rsidP="5E473A1F">
      <w:pPr>
        <w:spacing w:line="360" w:lineRule="auto"/>
        <w:ind w:firstLine="709"/>
        <w:jc w:val="both"/>
        <w:rPr>
          <w:rFonts w:asciiTheme="majorBidi" w:eastAsia="@BatangChe" w:hAnsiTheme="majorBidi" w:cstheme="majorBidi"/>
        </w:rPr>
      </w:pPr>
      <w:r w:rsidRPr="5E473A1F">
        <w:rPr>
          <w:rFonts w:asciiTheme="majorBidi" w:eastAsia="@BatangChe" w:hAnsiTheme="majorBidi" w:cstheme="majorBidi"/>
        </w:rPr>
        <w:t>3.2.13. Срок проведения плановой проверки устанавливается в соответствии с ежегодным планом проведения проверок членов саморегулируемой организации, исходя из формы проверки. Руководитель (</w:t>
      </w:r>
      <w:r w:rsidR="00957547">
        <w:rPr>
          <w:rFonts w:asciiTheme="majorBidi" w:eastAsia="@BatangChe" w:hAnsiTheme="majorBidi" w:cstheme="majorBidi"/>
        </w:rPr>
        <w:t>з</w:t>
      </w:r>
      <w:r w:rsidR="00957547" w:rsidRPr="5E473A1F">
        <w:rPr>
          <w:rFonts w:asciiTheme="majorBidi" w:eastAsia="@BatangChe" w:hAnsiTheme="majorBidi" w:cstheme="majorBidi"/>
        </w:rPr>
        <w:t xml:space="preserve">аместитель </w:t>
      </w:r>
      <w:r w:rsidR="00957547">
        <w:rPr>
          <w:rFonts w:asciiTheme="majorBidi" w:eastAsia="@BatangChe" w:hAnsiTheme="majorBidi" w:cstheme="majorBidi"/>
        </w:rPr>
        <w:t>р</w:t>
      </w:r>
      <w:r w:rsidR="00957547" w:rsidRPr="5E473A1F">
        <w:rPr>
          <w:rFonts w:asciiTheme="majorBidi" w:eastAsia="@BatangChe" w:hAnsiTheme="majorBidi" w:cstheme="majorBidi"/>
        </w:rPr>
        <w:t>уководителя</w:t>
      </w:r>
      <w:r w:rsidRPr="5E473A1F">
        <w:rPr>
          <w:rFonts w:asciiTheme="majorBidi" w:eastAsia="@BatangChe" w:hAnsiTheme="majorBidi" w:cstheme="majorBidi"/>
        </w:rPr>
        <w:t>) контрольного органа саморегулируемой организации вправе продлить срок плановой проверки члена саморегулируемой организации путем внесения изменения о сроке проведения плановой проверки в решение о проведении проверки члена саморегулируемой организации.</w:t>
      </w:r>
    </w:p>
    <w:p w14:paraId="589CE70F" w14:textId="054E4985" w:rsidR="00BB21B0" w:rsidRPr="00774FB8" w:rsidRDefault="00774C10" w:rsidP="00774FB8">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00BB21B0" w:rsidRPr="00EF3A44">
        <w:rPr>
          <w:rFonts w:asciiTheme="majorBidi" w:eastAsia="@BatangChe" w:hAnsiTheme="majorBidi" w:cstheme="majorBidi"/>
        </w:rPr>
        <w:t>.</w:t>
      </w:r>
      <w:r w:rsidR="00394978">
        <w:rPr>
          <w:rFonts w:asciiTheme="majorBidi" w:eastAsia="@BatangChe" w:hAnsiTheme="majorBidi" w:cstheme="majorBidi"/>
        </w:rPr>
        <w:t>2</w:t>
      </w:r>
      <w:r w:rsidR="00BB21B0" w:rsidRPr="00EF3A44">
        <w:rPr>
          <w:rFonts w:asciiTheme="majorBidi" w:eastAsia="@BatangChe" w:hAnsiTheme="majorBidi" w:cstheme="majorBidi"/>
        </w:rPr>
        <w:t>.</w:t>
      </w:r>
      <w:r w:rsidR="00F11CE2" w:rsidRPr="00EF3A44">
        <w:rPr>
          <w:rFonts w:asciiTheme="majorBidi" w:eastAsia="@BatangChe" w:hAnsiTheme="majorBidi" w:cstheme="majorBidi"/>
        </w:rPr>
        <w:t>14</w:t>
      </w:r>
      <w:r w:rsidR="00BB21B0" w:rsidRPr="00EF3A44">
        <w:rPr>
          <w:rFonts w:asciiTheme="majorBidi" w:eastAsia="@BatangChe" w:hAnsiTheme="majorBidi" w:cstheme="majorBidi"/>
        </w:rPr>
        <w:t>. Сроки течения проверки приостанавливаются в случае рассмотрения вопросов, подлежащих проверке в государственных или муниципальных органах, судах - на срок рассмотрения таких вопросов.</w:t>
      </w:r>
    </w:p>
    <w:p w14:paraId="16590C89" w14:textId="39372337" w:rsidR="00BB21B0" w:rsidRPr="00774FB8" w:rsidRDefault="00F34B9C" w:rsidP="00774FB8">
      <w:pPr>
        <w:pStyle w:val="2"/>
        <w:ind w:firstLine="709"/>
        <w:jc w:val="both"/>
        <w:rPr>
          <w:rFonts w:eastAsia="@BatangChe"/>
          <w:sz w:val="28"/>
          <w:szCs w:val="28"/>
        </w:rPr>
      </w:pPr>
      <w:bookmarkStart w:id="11" w:name="_Toc88836458"/>
      <w:r w:rsidRPr="00774FB8">
        <w:rPr>
          <w:rFonts w:eastAsia="@BatangChe"/>
          <w:sz w:val="28"/>
          <w:szCs w:val="28"/>
        </w:rPr>
        <w:t>3</w:t>
      </w:r>
      <w:r w:rsidR="00BB21B0" w:rsidRPr="00774FB8">
        <w:rPr>
          <w:rFonts w:eastAsia="@BatangChe"/>
          <w:sz w:val="28"/>
          <w:szCs w:val="28"/>
        </w:rPr>
        <w:t>.</w:t>
      </w:r>
      <w:r w:rsidR="00394978">
        <w:rPr>
          <w:rFonts w:eastAsia="@BatangChe"/>
          <w:sz w:val="28"/>
          <w:szCs w:val="28"/>
        </w:rPr>
        <w:t>3</w:t>
      </w:r>
      <w:r w:rsidR="00BB21B0" w:rsidRPr="00774FB8">
        <w:rPr>
          <w:rFonts w:eastAsia="@BatangChe"/>
          <w:sz w:val="28"/>
          <w:szCs w:val="28"/>
        </w:rPr>
        <w:t>. Внеплановая проверка</w:t>
      </w:r>
      <w:bookmarkEnd w:id="11"/>
    </w:p>
    <w:p w14:paraId="71428E53" w14:textId="4FF6F041" w:rsidR="00BB21B0" w:rsidRPr="00EF3A44" w:rsidRDefault="00F34B9C" w:rsidP="00150623">
      <w:pPr>
        <w:spacing w:line="360" w:lineRule="auto"/>
        <w:ind w:firstLine="709"/>
        <w:jc w:val="both"/>
        <w:rPr>
          <w:rFonts w:asciiTheme="majorBidi" w:eastAsia="@BatangChe" w:hAnsiTheme="majorBidi" w:cstheme="majorBidi"/>
        </w:rPr>
      </w:pPr>
      <w:bookmarkStart w:id="12" w:name="п_3_3_1"/>
      <w:bookmarkEnd w:id="12"/>
      <w:r w:rsidRPr="00EF3A44">
        <w:rPr>
          <w:rFonts w:asciiTheme="majorBidi" w:eastAsia="@BatangChe" w:hAnsiTheme="majorBidi" w:cstheme="majorBidi"/>
        </w:rPr>
        <w:t>3</w:t>
      </w:r>
      <w:r w:rsidR="0DA37CB4" w:rsidRPr="00EF3A44">
        <w:rPr>
          <w:rFonts w:asciiTheme="majorBidi" w:eastAsia="@BatangChe" w:hAnsiTheme="majorBidi" w:cstheme="majorBidi"/>
        </w:rPr>
        <w:t>.</w:t>
      </w:r>
      <w:r w:rsidR="00394978">
        <w:rPr>
          <w:rFonts w:asciiTheme="majorBidi" w:eastAsia="@BatangChe" w:hAnsiTheme="majorBidi" w:cstheme="majorBidi"/>
        </w:rPr>
        <w:t>3</w:t>
      </w:r>
      <w:r w:rsidR="0DA37CB4" w:rsidRPr="00EF3A44">
        <w:rPr>
          <w:rFonts w:asciiTheme="majorBidi" w:eastAsia="@BatangChe" w:hAnsiTheme="majorBidi" w:cstheme="majorBidi"/>
        </w:rPr>
        <w:t>.1. Основаниями для проведения внеплановой проверки члена саморегулируемой организации являются:</w:t>
      </w:r>
    </w:p>
    <w:p w14:paraId="215B0CF3" w14:textId="77D1DC26" w:rsidR="00BB21B0" w:rsidRPr="00EF3A44" w:rsidRDefault="00F34B9C" w:rsidP="00150623">
      <w:pPr>
        <w:spacing w:line="360" w:lineRule="auto"/>
        <w:ind w:firstLine="709"/>
        <w:jc w:val="both"/>
        <w:rPr>
          <w:rFonts w:asciiTheme="majorBidi" w:eastAsia="@BatangChe" w:hAnsiTheme="majorBidi" w:cstheme="majorBidi"/>
        </w:rPr>
      </w:pPr>
      <w:bookmarkStart w:id="13" w:name="п_3_3_1_1"/>
      <w:bookmarkEnd w:id="13"/>
      <w:r w:rsidRPr="00EF3A44">
        <w:rPr>
          <w:rFonts w:asciiTheme="majorBidi" w:eastAsia="@BatangChe" w:hAnsiTheme="majorBidi" w:cstheme="majorBidi"/>
        </w:rPr>
        <w:t>3</w:t>
      </w:r>
      <w:r w:rsidR="00BB21B0" w:rsidRPr="00EF3A44">
        <w:rPr>
          <w:rFonts w:asciiTheme="majorBidi" w:eastAsia="@BatangChe" w:hAnsiTheme="majorBidi" w:cstheme="majorBidi"/>
        </w:rPr>
        <w:t>.</w:t>
      </w:r>
      <w:r w:rsidR="00394978">
        <w:rPr>
          <w:rFonts w:asciiTheme="majorBidi" w:eastAsia="@BatangChe" w:hAnsiTheme="majorBidi" w:cstheme="majorBidi"/>
        </w:rPr>
        <w:t>3</w:t>
      </w:r>
      <w:r w:rsidR="00BB21B0" w:rsidRPr="00EF3A44">
        <w:rPr>
          <w:rFonts w:asciiTheme="majorBidi" w:eastAsia="@BatangChe" w:hAnsiTheme="majorBidi" w:cstheme="majorBidi"/>
        </w:rPr>
        <w:t>.1.1.</w:t>
      </w:r>
      <w:r w:rsidR="00F11CE2" w:rsidRPr="00EF3A44">
        <w:rPr>
          <w:rFonts w:asciiTheme="majorBidi" w:eastAsia="@BatangChe" w:hAnsiTheme="majorBidi" w:cstheme="majorBidi"/>
        </w:rPr>
        <w:t xml:space="preserve"> </w:t>
      </w:r>
      <w:r w:rsidR="00BB21B0" w:rsidRPr="00EF3A44">
        <w:rPr>
          <w:rFonts w:asciiTheme="majorBidi" w:hAnsiTheme="majorBidi" w:cstheme="majorBidi"/>
        </w:rPr>
        <w:t>Поступившее в саморегулируемую организацию обращение, в том числе жалоба, о нарушении членом саморегулируемой организации обязательных требований</w:t>
      </w:r>
      <w:r w:rsidR="003934DE" w:rsidRPr="00EF3A44">
        <w:rPr>
          <w:rFonts w:asciiTheme="majorBidi" w:hAnsiTheme="majorBidi" w:cstheme="majorBidi"/>
        </w:rPr>
        <w:t>, в том числе:</w:t>
      </w:r>
    </w:p>
    <w:p w14:paraId="3D0C976D" w14:textId="115861D2" w:rsidR="00C5403C" w:rsidRPr="00EF3A44" w:rsidRDefault="0DA37CB4" w:rsidP="00C5403C">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 жалобы физического или юридического лица на действия члена саморегулируемой организации, содержащей информацию о причинени</w:t>
      </w:r>
      <w:r w:rsidR="00543094" w:rsidRPr="00EF3A44">
        <w:rPr>
          <w:rFonts w:asciiTheme="majorBidi" w:eastAsia="@BatangChe" w:hAnsiTheme="majorBidi" w:cstheme="majorBidi"/>
        </w:rPr>
        <w:t>и</w:t>
      </w:r>
      <w:r w:rsidRPr="00EF3A44">
        <w:rPr>
          <w:rFonts w:asciiTheme="majorBidi" w:eastAsia="@BatangChe" w:hAnsiTheme="majorBidi" w:cstheme="majorBidi"/>
        </w:rPr>
        <w:t xml:space="preserve"> вреда жизни и здоровью граждан и возникновения угрозы безопасности объекта капитального строительства в результате нарушения требований к выполнению строительных работ</w:t>
      </w:r>
      <w:r w:rsidR="00543094" w:rsidRPr="00EF3A44">
        <w:rPr>
          <w:rFonts w:asciiTheme="majorBidi" w:eastAsia="@BatangChe" w:hAnsiTheme="majorBidi" w:cstheme="majorBidi"/>
        </w:rPr>
        <w:t xml:space="preserve"> или рисках указанных событий</w:t>
      </w:r>
      <w:r w:rsidRPr="00EF3A44">
        <w:rPr>
          <w:rFonts w:asciiTheme="majorBidi" w:eastAsia="@BatangChe" w:hAnsiTheme="majorBidi" w:cstheme="majorBidi"/>
        </w:rPr>
        <w:t>;</w:t>
      </w:r>
    </w:p>
    <w:p w14:paraId="2719FF93" w14:textId="4F639BA6" w:rsidR="00C5403C" w:rsidRPr="00EF3A44" w:rsidRDefault="5E473A1F" w:rsidP="5E473A1F">
      <w:pPr>
        <w:spacing w:line="360" w:lineRule="auto"/>
        <w:ind w:firstLine="709"/>
        <w:jc w:val="both"/>
        <w:rPr>
          <w:rFonts w:asciiTheme="majorBidi" w:eastAsia="@BatangChe" w:hAnsiTheme="majorBidi" w:cstheme="majorBidi"/>
        </w:rPr>
      </w:pPr>
      <w:r w:rsidRPr="5E473A1F">
        <w:rPr>
          <w:rFonts w:asciiTheme="majorBidi" w:eastAsia="@BatangChe" w:hAnsiTheme="majorBidi" w:cstheme="majorBidi"/>
        </w:rPr>
        <w:t>- обращений федеральных органов исполнительной власти, органов исполнительной власти субъекта Российской Федерации, уполномоченных на осуществление государственного строительного надзора, содержащих информацию о причинении вреда жизни и здоровью граждан и возникновения угрозы безопасности объекта капитального строительства в результате нарушения требований к выполнению работ или рисках указанных событий.</w:t>
      </w:r>
    </w:p>
    <w:p w14:paraId="2B6E6F1D" w14:textId="5F9AB748" w:rsidR="00BB21B0" w:rsidRPr="00EF3A44" w:rsidRDefault="00F34B9C"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00BB21B0" w:rsidRPr="00EF3A44">
        <w:rPr>
          <w:rFonts w:asciiTheme="majorBidi" w:eastAsia="@BatangChe" w:hAnsiTheme="majorBidi" w:cstheme="majorBidi"/>
        </w:rPr>
        <w:t>.</w:t>
      </w:r>
      <w:r w:rsidR="00394978">
        <w:rPr>
          <w:rFonts w:asciiTheme="majorBidi" w:eastAsia="@BatangChe" w:hAnsiTheme="majorBidi" w:cstheme="majorBidi"/>
        </w:rPr>
        <w:t>3</w:t>
      </w:r>
      <w:r w:rsidR="00BB21B0" w:rsidRPr="00EF3A44">
        <w:rPr>
          <w:rFonts w:asciiTheme="majorBidi" w:eastAsia="@BatangChe" w:hAnsiTheme="majorBidi" w:cstheme="majorBidi"/>
        </w:rPr>
        <w:t>.1.2. Запрос суда.</w:t>
      </w:r>
    </w:p>
    <w:p w14:paraId="46A974AA" w14:textId="48C94036" w:rsidR="00BB21B0" w:rsidRPr="00EF3A44" w:rsidRDefault="00F34B9C"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00BB21B0" w:rsidRPr="00EF3A44">
        <w:rPr>
          <w:rFonts w:asciiTheme="majorBidi" w:eastAsia="@BatangChe" w:hAnsiTheme="majorBidi" w:cstheme="majorBidi"/>
        </w:rPr>
        <w:t>.</w:t>
      </w:r>
      <w:r w:rsidR="00394978">
        <w:rPr>
          <w:rFonts w:asciiTheme="majorBidi" w:eastAsia="@BatangChe" w:hAnsiTheme="majorBidi" w:cstheme="majorBidi"/>
        </w:rPr>
        <w:t>3</w:t>
      </w:r>
      <w:r w:rsidR="00BB21B0" w:rsidRPr="00EF3A44">
        <w:rPr>
          <w:rFonts w:asciiTheme="majorBidi" w:eastAsia="@BatangChe" w:hAnsiTheme="majorBidi" w:cstheme="majorBidi"/>
        </w:rPr>
        <w:t>.1.3. Запрос дисциплинарного органа саморегулируемой организации.</w:t>
      </w:r>
    </w:p>
    <w:p w14:paraId="6DED8262" w14:textId="095E34B0" w:rsidR="00BB21B0" w:rsidRPr="00EF3A44" w:rsidRDefault="00F34B9C"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lastRenderedPageBreak/>
        <w:t>3</w:t>
      </w:r>
      <w:r w:rsidR="00BB21B0" w:rsidRPr="00EF3A44">
        <w:rPr>
          <w:rFonts w:asciiTheme="majorBidi" w:eastAsia="@BatangChe" w:hAnsiTheme="majorBidi" w:cstheme="majorBidi"/>
        </w:rPr>
        <w:t>.</w:t>
      </w:r>
      <w:r w:rsidR="00394978">
        <w:rPr>
          <w:rFonts w:asciiTheme="majorBidi" w:eastAsia="@BatangChe" w:hAnsiTheme="majorBidi" w:cstheme="majorBidi"/>
        </w:rPr>
        <w:t>3</w:t>
      </w:r>
      <w:r w:rsidR="00BB21B0" w:rsidRPr="00EF3A44">
        <w:rPr>
          <w:rFonts w:asciiTheme="majorBidi" w:eastAsia="@BatangChe" w:hAnsiTheme="majorBidi" w:cstheme="majorBidi"/>
        </w:rPr>
        <w:t>.1.4. Обращение членов постоянно действующего коллегиального органа управления, исполнительного органа саморегулируемой организации.</w:t>
      </w:r>
    </w:p>
    <w:p w14:paraId="4BAFE7A1" w14:textId="765947C0" w:rsidR="00BB21B0" w:rsidRPr="00EF3A44" w:rsidRDefault="00F34B9C"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00BB21B0" w:rsidRPr="00EF3A44">
        <w:rPr>
          <w:rFonts w:asciiTheme="majorBidi" w:eastAsia="@BatangChe" w:hAnsiTheme="majorBidi" w:cstheme="majorBidi"/>
        </w:rPr>
        <w:t>.</w:t>
      </w:r>
      <w:r w:rsidR="00394978">
        <w:rPr>
          <w:rFonts w:asciiTheme="majorBidi" w:eastAsia="@BatangChe" w:hAnsiTheme="majorBidi" w:cstheme="majorBidi"/>
        </w:rPr>
        <w:t>3</w:t>
      </w:r>
      <w:r w:rsidR="00BB21B0" w:rsidRPr="00EF3A44">
        <w:rPr>
          <w:rFonts w:asciiTheme="majorBidi" w:eastAsia="@BatangChe" w:hAnsiTheme="majorBidi" w:cstheme="majorBidi"/>
        </w:rPr>
        <w:t>.1.5.</w:t>
      </w:r>
      <w:r w:rsidR="00543094" w:rsidRPr="00EF3A44">
        <w:rPr>
          <w:rFonts w:asciiTheme="majorBidi" w:eastAsia="@BatangChe" w:hAnsiTheme="majorBidi" w:cstheme="majorBidi"/>
        </w:rPr>
        <w:t xml:space="preserve"> </w:t>
      </w:r>
      <w:r w:rsidR="002D0E80" w:rsidRPr="00EF3A44">
        <w:rPr>
          <w:rFonts w:asciiTheme="majorBidi" w:eastAsia="@BatangChe" w:hAnsiTheme="majorBidi" w:cstheme="majorBidi"/>
        </w:rPr>
        <w:t>Поступившее в саморегулируемую организацию уведомление об устранении и (или) и</w:t>
      </w:r>
      <w:r w:rsidR="00BB21B0" w:rsidRPr="00EF3A44">
        <w:rPr>
          <w:rFonts w:asciiTheme="majorBidi" w:eastAsia="@BatangChe" w:hAnsiTheme="majorBidi" w:cstheme="majorBidi"/>
        </w:rPr>
        <w:t>стечение сроков устранения членом саморегулируемой организации нарушений, ранее выявленных в его деятельности контрольным органом саморегулируемой организации.</w:t>
      </w:r>
    </w:p>
    <w:p w14:paraId="3655F969" w14:textId="111D0920" w:rsidR="00BB21B0" w:rsidRPr="00EF3A44" w:rsidRDefault="00F34B9C" w:rsidP="00150623">
      <w:pPr>
        <w:spacing w:line="360" w:lineRule="auto"/>
        <w:ind w:firstLine="709"/>
        <w:jc w:val="both"/>
        <w:rPr>
          <w:rFonts w:asciiTheme="majorBidi" w:eastAsia="@BatangChe" w:hAnsiTheme="majorBidi" w:cstheme="majorBidi"/>
        </w:rPr>
      </w:pPr>
      <w:bookmarkStart w:id="14" w:name="п_3_3_1_6"/>
      <w:bookmarkEnd w:id="14"/>
      <w:r w:rsidRPr="00EF3A44">
        <w:rPr>
          <w:rFonts w:asciiTheme="majorBidi" w:eastAsia="@BatangChe" w:hAnsiTheme="majorBidi" w:cstheme="majorBidi"/>
        </w:rPr>
        <w:t>3</w:t>
      </w:r>
      <w:r w:rsidR="4C6C2B05" w:rsidRPr="00EF3A44">
        <w:rPr>
          <w:rFonts w:asciiTheme="majorBidi" w:eastAsia="@BatangChe" w:hAnsiTheme="majorBidi" w:cstheme="majorBidi"/>
        </w:rPr>
        <w:t>.</w:t>
      </w:r>
      <w:r w:rsidR="00394978">
        <w:rPr>
          <w:rFonts w:asciiTheme="majorBidi" w:eastAsia="@BatangChe" w:hAnsiTheme="majorBidi" w:cstheme="majorBidi"/>
        </w:rPr>
        <w:t>3</w:t>
      </w:r>
      <w:r w:rsidR="4C6C2B05" w:rsidRPr="00EF3A44">
        <w:rPr>
          <w:rFonts w:asciiTheme="majorBidi" w:eastAsia="@BatangChe" w:hAnsiTheme="majorBidi" w:cstheme="majorBidi"/>
        </w:rPr>
        <w:t xml:space="preserve">.1.6. Поступившие в саморегулируемую организацию документы от государственных и муниципальных органов о применении в отношении члена саморегулируемой организации, его должностных лиц или специалистов </w:t>
      </w:r>
      <w:r w:rsidR="00A37069" w:rsidRPr="00EF3A44">
        <w:rPr>
          <w:rFonts w:asciiTheme="majorBidi" w:eastAsia="@BatangChe" w:hAnsiTheme="majorBidi" w:cstheme="majorBidi"/>
        </w:rPr>
        <w:t>административной,</w:t>
      </w:r>
      <w:r w:rsidR="4C6C2B05" w:rsidRPr="00EF3A44">
        <w:rPr>
          <w:rFonts w:asciiTheme="majorBidi" w:eastAsia="@BatangChe" w:hAnsiTheme="majorBidi" w:cstheme="majorBidi"/>
        </w:rPr>
        <w:t xml:space="preserve"> или уголовной ответственности за действия (бездействие), связанные с осуществлением строительства, реконструкции, капитального ремонта, сноса объектов капитального строительства.</w:t>
      </w:r>
    </w:p>
    <w:p w14:paraId="1B4DF688" w14:textId="79AA9BF3" w:rsidR="00C5403C" w:rsidRPr="00EF3A44" w:rsidRDefault="00F34B9C" w:rsidP="00925AE9">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3A8D74A6" w:rsidRPr="00EF3A44">
        <w:rPr>
          <w:rFonts w:asciiTheme="majorBidi" w:eastAsia="@BatangChe" w:hAnsiTheme="majorBidi" w:cstheme="majorBidi"/>
        </w:rPr>
        <w:t>.</w:t>
      </w:r>
      <w:r w:rsidR="00394978">
        <w:rPr>
          <w:rFonts w:asciiTheme="majorBidi" w:eastAsia="@BatangChe" w:hAnsiTheme="majorBidi" w:cstheme="majorBidi"/>
        </w:rPr>
        <w:t>3</w:t>
      </w:r>
      <w:r w:rsidR="3A8D74A6" w:rsidRPr="00EF3A44">
        <w:rPr>
          <w:rFonts w:asciiTheme="majorBidi" w:eastAsia="@BatangChe" w:hAnsiTheme="majorBidi" w:cstheme="majorBidi"/>
        </w:rPr>
        <w:t>.1.7. Опубликование в средствах массовой информации, размещение в достоверных источниках информации сведений о причинении членом саморегулируемой организации вреда в результате осуществления строительства, реконструкции, капитального ремонта, сноса объектов капитального строительства, в том числе в связи с аварией (обрушением).</w:t>
      </w:r>
    </w:p>
    <w:p w14:paraId="18F77A87" w14:textId="73CC8302" w:rsidR="00BB21B0" w:rsidRPr="00EF3A44" w:rsidRDefault="00F34B9C" w:rsidP="00C5403C">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00BB21B0" w:rsidRPr="00EF3A44">
        <w:rPr>
          <w:rFonts w:asciiTheme="majorBidi" w:eastAsia="@BatangChe" w:hAnsiTheme="majorBidi" w:cstheme="majorBidi"/>
        </w:rPr>
        <w:t>.</w:t>
      </w:r>
      <w:r w:rsidR="00394978">
        <w:rPr>
          <w:rFonts w:asciiTheme="majorBidi" w:eastAsia="@BatangChe" w:hAnsiTheme="majorBidi" w:cstheme="majorBidi"/>
        </w:rPr>
        <w:t>3</w:t>
      </w:r>
      <w:r w:rsidR="00BB21B0" w:rsidRPr="00EF3A44">
        <w:rPr>
          <w:rFonts w:asciiTheme="majorBidi" w:eastAsia="@BatangChe" w:hAnsiTheme="majorBidi" w:cstheme="majorBidi"/>
        </w:rPr>
        <w:t>.1.8. Результаты мониторинга и (или) анализа деятельности члена саморегулируемой организации, которые содержат информацию о признаках нарушения членом саморегулируемой организации обязательных требований.</w:t>
      </w:r>
    </w:p>
    <w:p w14:paraId="69244C94" w14:textId="3CAC0AB1" w:rsidR="00760BE2" w:rsidRPr="00EF3A44" w:rsidRDefault="77C44A04" w:rsidP="77C44A04">
      <w:pPr>
        <w:spacing w:line="360" w:lineRule="auto"/>
        <w:ind w:firstLine="709"/>
        <w:jc w:val="both"/>
        <w:rPr>
          <w:rFonts w:asciiTheme="majorBidi" w:eastAsia="@BatangChe" w:hAnsiTheme="majorBidi" w:cstheme="majorBidi"/>
        </w:rPr>
      </w:pPr>
      <w:r w:rsidRPr="77C44A04">
        <w:rPr>
          <w:rFonts w:asciiTheme="majorBidi" w:eastAsia="@BatangChe" w:hAnsiTheme="majorBidi" w:cstheme="majorBidi"/>
        </w:rPr>
        <w:t>3.3.1.9. Повышение категории риска члена саморегулируемой организации на более высокую категорию риска по сравнению с ранее установленной или поступление от члена саморегулируемой организации заявления об изменении категории риска;</w:t>
      </w:r>
    </w:p>
    <w:p w14:paraId="309ACB2B" w14:textId="506EE204" w:rsidR="00902A8A" w:rsidRPr="00EF3A44" w:rsidRDefault="00537DE5" w:rsidP="4C6C2B05">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4C6C2B05" w:rsidRPr="00EF3A44">
        <w:rPr>
          <w:rFonts w:asciiTheme="majorBidi" w:eastAsia="@BatangChe" w:hAnsiTheme="majorBidi" w:cstheme="majorBidi"/>
        </w:rPr>
        <w:t>.</w:t>
      </w:r>
      <w:r w:rsidR="00394978">
        <w:rPr>
          <w:rFonts w:asciiTheme="majorBidi" w:eastAsia="@BatangChe" w:hAnsiTheme="majorBidi" w:cstheme="majorBidi"/>
        </w:rPr>
        <w:t>3</w:t>
      </w:r>
      <w:r w:rsidR="4C6C2B05" w:rsidRPr="00EF3A44">
        <w:rPr>
          <w:rFonts w:asciiTheme="majorBidi" w:eastAsia="@BatangChe" w:hAnsiTheme="majorBidi" w:cstheme="majorBidi"/>
        </w:rPr>
        <w:t xml:space="preserve">.1.10. Поступившее в саморегулируемую организацию уведомление о недостатках выполненных работ и (или) требования об их устранении в рамках гарантийных обязательств по договору строительного подряда, договору подряда на осуществление сноса, заключенному с использованием конкурентных способов заключения договоров. </w:t>
      </w:r>
    </w:p>
    <w:p w14:paraId="3D70FEB2" w14:textId="1D73F0CC" w:rsidR="001F3E88" w:rsidRPr="00EF3A44" w:rsidRDefault="00F34B9C" w:rsidP="002F183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4C6C2B05" w:rsidRPr="00EF3A44">
        <w:rPr>
          <w:rFonts w:asciiTheme="majorBidi" w:eastAsia="@BatangChe" w:hAnsiTheme="majorBidi" w:cstheme="majorBidi"/>
        </w:rPr>
        <w:t>.</w:t>
      </w:r>
      <w:r w:rsidR="00394978">
        <w:rPr>
          <w:rFonts w:asciiTheme="majorBidi" w:eastAsia="@BatangChe" w:hAnsiTheme="majorBidi" w:cstheme="majorBidi"/>
        </w:rPr>
        <w:t>3</w:t>
      </w:r>
      <w:r w:rsidR="4C6C2B05" w:rsidRPr="00EF3A44">
        <w:rPr>
          <w:rFonts w:asciiTheme="majorBidi" w:eastAsia="@BatangChe" w:hAnsiTheme="majorBidi" w:cstheme="majorBidi"/>
        </w:rPr>
        <w:t xml:space="preserve">.1.11. </w:t>
      </w:r>
      <w:r w:rsidR="00AD6B30">
        <w:rPr>
          <w:rFonts w:asciiTheme="majorBidi" w:eastAsia="@BatangChe" w:hAnsiTheme="majorBidi" w:cstheme="majorBidi"/>
        </w:rPr>
        <w:t>И</w:t>
      </w:r>
      <w:r w:rsidR="4C6C2B05" w:rsidRPr="00EF3A44">
        <w:rPr>
          <w:rFonts w:asciiTheme="majorBidi" w:eastAsia="@BatangChe" w:hAnsiTheme="majorBidi" w:cstheme="majorBidi"/>
        </w:rPr>
        <w:t xml:space="preserve">нформация о фактах несоответствия члена саморегулируемой организации условиям членства в саморегулируемой организации либо возникновении ситуации, которая может причинить вред жизни, здоровью людей, окружающей среде и имуществу граждан, юридических лиц и индивидуальных предпринимателей; </w:t>
      </w:r>
    </w:p>
    <w:p w14:paraId="32E7D6D8" w14:textId="729003CD" w:rsidR="001F3E88" w:rsidRPr="00EF3A44" w:rsidRDefault="007A7B69" w:rsidP="002F1833">
      <w:pPr>
        <w:spacing w:line="360" w:lineRule="auto"/>
        <w:ind w:firstLine="709"/>
        <w:jc w:val="both"/>
        <w:rPr>
          <w:rFonts w:asciiTheme="majorBidi" w:eastAsia="@BatangChe" w:hAnsiTheme="majorBidi" w:cstheme="majorBidi"/>
        </w:rPr>
      </w:pPr>
      <w:bookmarkStart w:id="15" w:name="п_3_3_1_12"/>
      <w:bookmarkEnd w:id="15"/>
      <w:r w:rsidRPr="00EF3A44">
        <w:rPr>
          <w:rFonts w:asciiTheme="majorBidi" w:eastAsia="@BatangChe" w:hAnsiTheme="majorBidi" w:cstheme="majorBidi"/>
        </w:rPr>
        <w:t>3</w:t>
      </w:r>
      <w:r w:rsidR="4C6C2B05" w:rsidRPr="00EF3A44">
        <w:rPr>
          <w:rFonts w:asciiTheme="majorBidi" w:eastAsia="@BatangChe" w:hAnsiTheme="majorBidi" w:cstheme="majorBidi"/>
        </w:rPr>
        <w:t>.</w:t>
      </w:r>
      <w:r w:rsidR="00394978">
        <w:rPr>
          <w:rFonts w:asciiTheme="majorBidi" w:eastAsia="@BatangChe" w:hAnsiTheme="majorBidi" w:cstheme="majorBidi"/>
        </w:rPr>
        <w:t>3</w:t>
      </w:r>
      <w:r w:rsidR="4C6C2B05" w:rsidRPr="00EF3A44">
        <w:rPr>
          <w:rFonts w:asciiTheme="majorBidi" w:eastAsia="@BatangChe" w:hAnsiTheme="majorBidi" w:cstheme="majorBidi"/>
        </w:rPr>
        <w:t xml:space="preserve">.1.12. </w:t>
      </w:r>
      <w:r w:rsidR="00AD6B30">
        <w:rPr>
          <w:rFonts w:asciiTheme="majorBidi" w:eastAsia="@BatangChe" w:hAnsiTheme="majorBidi" w:cstheme="majorBidi"/>
        </w:rPr>
        <w:t>И</w:t>
      </w:r>
      <w:r w:rsidR="4C6C2B05" w:rsidRPr="00EF3A44">
        <w:rPr>
          <w:rFonts w:asciiTheme="majorBidi" w:eastAsia="@BatangChe" w:hAnsiTheme="majorBidi" w:cstheme="majorBidi"/>
        </w:rPr>
        <w:t>нформация о несоответствии фактического совокупного размера обязательств по договорам строительного подряда, договорам подряда на осуществление сноса, заключенным с использованием конкурентных способов заключения договоров, предельному размеру обязательств, исходя из которого таким членом был внесен взнос в компенсационный фонд обеспечения договорных обязательств саморегулируемой организации;</w:t>
      </w:r>
    </w:p>
    <w:p w14:paraId="0329F0B1" w14:textId="4F10E77B" w:rsidR="001F3E88" w:rsidRPr="00EF3A44" w:rsidRDefault="007A7B69" w:rsidP="002F183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4C6C2B05" w:rsidRPr="00EF3A44">
        <w:rPr>
          <w:rFonts w:asciiTheme="majorBidi" w:eastAsia="@BatangChe" w:hAnsiTheme="majorBidi" w:cstheme="majorBidi"/>
        </w:rPr>
        <w:t>.</w:t>
      </w:r>
      <w:r w:rsidR="00394978">
        <w:rPr>
          <w:rFonts w:asciiTheme="majorBidi" w:eastAsia="@BatangChe" w:hAnsiTheme="majorBidi" w:cstheme="majorBidi"/>
        </w:rPr>
        <w:t>3</w:t>
      </w:r>
      <w:r w:rsidR="4C6C2B05" w:rsidRPr="00EF3A44">
        <w:rPr>
          <w:rFonts w:asciiTheme="majorBidi" w:eastAsia="@BatangChe" w:hAnsiTheme="majorBidi" w:cstheme="majorBidi"/>
        </w:rPr>
        <w:t xml:space="preserve">.1.13. </w:t>
      </w:r>
      <w:r w:rsidR="00AD6B30">
        <w:rPr>
          <w:rFonts w:asciiTheme="majorBidi" w:eastAsia="@BatangChe" w:hAnsiTheme="majorBidi" w:cstheme="majorBidi"/>
        </w:rPr>
        <w:t>П</w:t>
      </w:r>
      <w:r w:rsidR="4C6C2B05" w:rsidRPr="00EF3A44">
        <w:rPr>
          <w:rFonts w:asciiTheme="majorBidi" w:eastAsia="@BatangChe" w:hAnsiTheme="majorBidi" w:cstheme="majorBidi"/>
        </w:rPr>
        <w:t xml:space="preserve">олучение от члена саморегулируемой организации заявления о внесении изменений в сведения о наличии у члена саморегулируемой организации прав осуществлять </w:t>
      </w:r>
      <w:r w:rsidR="4C6C2B05" w:rsidRPr="00EF3A44">
        <w:rPr>
          <w:rFonts w:asciiTheme="majorBidi" w:eastAsia="@BatangChe" w:hAnsiTheme="majorBidi" w:cstheme="majorBidi"/>
        </w:rPr>
        <w:lastRenderedPageBreak/>
        <w:t>строительство, реконструкцию, капитальный ремонт, снос объектов капитального строительства в том числе особо опасных, технически сложных и уникальных объектов капитального строительства;</w:t>
      </w:r>
    </w:p>
    <w:p w14:paraId="7B037011" w14:textId="7E3E6497" w:rsidR="001F3E88" w:rsidRPr="00EF3A44" w:rsidRDefault="007A7B69" w:rsidP="002F1833">
      <w:pPr>
        <w:spacing w:line="360" w:lineRule="auto"/>
        <w:ind w:firstLine="709"/>
        <w:jc w:val="both"/>
        <w:rPr>
          <w:rFonts w:asciiTheme="majorBidi" w:eastAsia="@BatangChe" w:hAnsiTheme="majorBidi" w:cstheme="majorBidi"/>
        </w:rPr>
      </w:pPr>
      <w:bookmarkStart w:id="16" w:name="п_3_3_1_14"/>
      <w:bookmarkEnd w:id="16"/>
      <w:r w:rsidRPr="00EF3A44">
        <w:rPr>
          <w:rFonts w:asciiTheme="majorBidi" w:eastAsia="@BatangChe" w:hAnsiTheme="majorBidi" w:cstheme="majorBidi"/>
        </w:rPr>
        <w:t>3</w:t>
      </w:r>
      <w:r w:rsidR="4C6C2B05" w:rsidRPr="00EF3A44">
        <w:rPr>
          <w:rFonts w:asciiTheme="majorBidi" w:eastAsia="@BatangChe" w:hAnsiTheme="majorBidi" w:cstheme="majorBidi"/>
        </w:rPr>
        <w:t>.</w:t>
      </w:r>
      <w:r w:rsidR="00394978">
        <w:rPr>
          <w:rFonts w:asciiTheme="majorBidi" w:eastAsia="@BatangChe" w:hAnsiTheme="majorBidi" w:cstheme="majorBidi"/>
        </w:rPr>
        <w:t>3</w:t>
      </w:r>
      <w:r w:rsidR="4C6C2B05" w:rsidRPr="00EF3A44">
        <w:rPr>
          <w:rFonts w:asciiTheme="majorBidi" w:eastAsia="@BatangChe" w:hAnsiTheme="majorBidi" w:cstheme="majorBidi"/>
        </w:rPr>
        <w:t xml:space="preserve">.1.14. </w:t>
      </w:r>
      <w:r w:rsidR="00AD6B30">
        <w:rPr>
          <w:rFonts w:asciiTheme="majorBidi" w:eastAsia="@BatangChe" w:hAnsiTheme="majorBidi" w:cstheme="majorBidi"/>
        </w:rPr>
        <w:t>П</w:t>
      </w:r>
      <w:r w:rsidR="4C6C2B05" w:rsidRPr="00EF3A44">
        <w:rPr>
          <w:rFonts w:asciiTheme="majorBidi" w:eastAsia="@BatangChe" w:hAnsiTheme="majorBidi" w:cstheme="majorBidi"/>
        </w:rPr>
        <w:t>оступление от члена саморегулируемой организации уведомления об устранении и (или) истечение сроков устранения им нарушений, ранее выявленных в его деятельности контрольным органом саморегулируемой организации;</w:t>
      </w:r>
    </w:p>
    <w:p w14:paraId="6E2E5B03" w14:textId="2641DE8E" w:rsidR="4C6C2B05" w:rsidRPr="00EF3A44" w:rsidRDefault="5E473A1F" w:rsidP="5E473A1F">
      <w:pPr>
        <w:spacing w:line="360" w:lineRule="auto"/>
        <w:ind w:firstLine="709"/>
        <w:jc w:val="both"/>
        <w:rPr>
          <w:rFonts w:asciiTheme="majorBidi" w:eastAsia="@BatangChe" w:hAnsiTheme="majorBidi" w:cstheme="majorBidi"/>
        </w:rPr>
      </w:pPr>
      <w:r w:rsidRPr="5E473A1F">
        <w:rPr>
          <w:rFonts w:asciiTheme="majorBidi" w:eastAsia="@BatangChe" w:hAnsiTheme="majorBidi" w:cstheme="majorBidi"/>
        </w:rPr>
        <w:t xml:space="preserve">3.3.2. В ходе проведения внеплановой проверки контролю подлежит часть деятельности члена саморегулируемой организации, которая касается сведений, отраженных в документах, полученных в соответствии с </w:t>
      </w:r>
      <w:hyperlink w:anchor="п_3_5_1" w:history="1">
        <w:r w:rsidRPr="00B45F84">
          <w:rPr>
            <w:rStyle w:val="af4"/>
            <w:rFonts w:asciiTheme="majorBidi" w:eastAsia="@BatangChe" w:hAnsiTheme="majorBidi" w:cstheme="majorBidi"/>
          </w:rPr>
          <w:t>п.</w:t>
        </w:r>
        <w:r w:rsidR="00B45F84" w:rsidRPr="00B45F84">
          <w:rPr>
            <w:rStyle w:val="af4"/>
            <w:rFonts w:asciiTheme="majorBidi" w:eastAsia="@BatangChe" w:hAnsiTheme="majorBidi" w:cstheme="majorBidi"/>
          </w:rPr>
          <w:t xml:space="preserve"> </w:t>
        </w:r>
        <w:r w:rsidRPr="00B45F84">
          <w:rPr>
            <w:rStyle w:val="af4"/>
            <w:rFonts w:asciiTheme="majorBidi" w:eastAsia="@BatangChe" w:hAnsiTheme="majorBidi" w:cstheme="majorBidi"/>
          </w:rPr>
          <w:t>3.5.1</w:t>
        </w:r>
      </w:hyperlink>
      <w:r w:rsidRPr="5E473A1F">
        <w:rPr>
          <w:rFonts w:asciiTheme="majorBidi" w:eastAsia="@BatangChe" w:hAnsiTheme="majorBidi" w:cstheme="majorBidi"/>
        </w:rPr>
        <w:t>.</w:t>
      </w:r>
    </w:p>
    <w:p w14:paraId="03666DB1" w14:textId="539BBE8C" w:rsidR="4C6C2B05" w:rsidRPr="00EF3A44" w:rsidRDefault="00D14485" w:rsidP="4C6C2B05">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4C6C2B05" w:rsidRPr="00EF3A44">
        <w:rPr>
          <w:rFonts w:asciiTheme="majorBidi" w:eastAsia="@BatangChe" w:hAnsiTheme="majorBidi" w:cstheme="majorBidi"/>
        </w:rPr>
        <w:t>.</w:t>
      </w:r>
      <w:r w:rsidR="00394978">
        <w:rPr>
          <w:rFonts w:asciiTheme="majorBidi" w:eastAsia="@BatangChe" w:hAnsiTheme="majorBidi" w:cstheme="majorBidi"/>
        </w:rPr>
        <w:t>3</w:t>
      </w:r>
      <w:r w:rsidR="4C6C2B05" w:rsidRPr="00EF3A44">
        <w:rPr>
          <w:rFonts w:asciiTheme="majorBidi" w:eastAsia="@BatangChe" w:hAnsiTheme="majorBidi" w:cstheme="majorBidi"/>
        </w:rPr>
        <w:t>.</w:t>
      </w:r>
      <w:r w:rsidR="00272A72" w:rsidRPr="00EF3A44">
        <w:rPr>
          <w:rFonts w:asciiTheme="majorBidi" w:eastAsia="@BatangChe" w:hAnsiTheme="majorBidi" w:cstheme="majorBidi"/>
        </w:rPr>
        <w:t>3</w:t>
      </w:r>
      <w:r w:rsidR="4C6C2B05" w:rsidRPr="00EF3A44">
        <w:rPr>
          <w:rFonts w:asciiTheme="majorBidi" w:eastAsia="@BatangChe" w:hAnsiTheme="majorBidi" w:cstheme="majorBidi"/>
        </w:rPr>
        <w:t xml:space="preserve">. По основанию, предусмотренному </w:t>
      </w:r>
      <w:hyperlink w:anchor="п_3_3_1_6" w:history="1">
        <w:r w:rsidRPr="00B45F84">
          <w:rPr>
            <w:rStyle w:val="af4"/>
            <w:rFonts w:asciiTheme="majorBidi" w:eastAsia="@BatangChe" w:hAnsiTheme="majorBidi" w:cstheme="majorBidi"/>
          </w:rPr>
          <w:t xml:space="preserve">п. </w:t>
        </w:r>
        <w:r w:rsidR="00D86864" w:rsidRPr="00B45F84">
          <w:rPr>
            <w:rStyle w:val="af4"/>
            <w:rFonts w:asciiTheme="majorBidi" w:eastAsia="@BatangChe" w:hAnsiTheme="majorBidi" w:cstheme="majorBidi"/>
          </w:rPr>
          <w:t>3</w:t>
        </w:r>
        <w:r w:rsidR="4C6C2B05" w:rsidRPr="00B45F84">
          <w:rPr>
            <w:rStyle w:val="af4"/>
            <w:rFonts w:asciiTheme="majorBidi" w:eastAsia="@BatangChe" w:hAnsiTheme="majorBidi" w:cstheme="majorBidi"/>
          </w:rPr>
          <w:t>.</w:t>
        </w:r>
        <w:r w:rsidR="000A1E80" w:rsidRPr="00B45F84">
          <w:rPr>
            <w:rStyle w:val="af4"/>
            <w:rFonts w:asciiTheme="majorBidi" w:eastAsia="@BatangChe" w:hAnsiTheme="majorBidi" w:cstheme="majorBidi"/>
          </w:rPr>
          <w:t>3</w:t>
        </w:r>
        <w:r w:rsidR="4C6C2B05" w:rsidRPr="00B45F84">
          <w:rPr>
            <w:rStyle w:val="af4"/>
            <w:rFonts w:asciiTheme="majorBidi" w:eastAsia="@BatangChe" w:hAnsiTheme="majorBidi" w:cstheme="majorBidi"/>
          </w:rPr>
          <w:t>.1.6</w:t>
        </w:r>
      </w:hyperlink>
      <w:r w:rsidR="00543094" w:rsidRPr="00EF3A44">
        <w:rPr>
          <w:rFonts w:asciiTheme="majorBidi" w:eastAsia="@BatangChe" w:hAnsiTheme="majorBidi" w:cstheme="majorBidi"/>
        </w:rPr>
        <w:t>,</w:t>
      </w:r>
      <w:r w:rsidR="003D02B5" w:rsidRPr="00EF3A44">
        <w:rPr>
          <w:rFonts w:asciiTheme="majorBidi" w:eastAsia="@BatangChe" w:hAnsiTheme="majorBidi" w:cstheme="majorBidi"/>
        </w:rPr>
        <w:t xml:space="preserve"> </w:t>
      </w:r>
      <w:r w:rsidR="4C6C2B05" w:rsidRPr="00EF3A44">
        <w:rPr>
          <w:rFonts w:asciiTheme="majorBidi" w:eastAsia="@BatangChe" w:hAnsiTheme="majorBidi" w:cstheme="majorBidi"/>
        </w:rPr>
        <w:t>контрольный орган признает результат контроля (надзора) государственного (муниципального) органа и не проводит контрольные мероприятия в отношении установленного таким органом нарушения и виновного лица.</w:t>
      </w:r>
      <w:r w:rsidR="003D02B5" w:rsidRPr="00EF3A44">
        <w:rPr>
          <w:rFonts w:asciiTheme="majorBidi" w:eastAsia="@BatangChe" w:hAnsiTheme="majorBidi" w:cstheme="majorBidi"/>
        </w:rPr>
        <w:t xml:space="preserve"> </w:t>
      </w:r>
      <w:r w:rsidR="4C6C2B05" w:rsidRPr="00EF3A44">
        <w:rPr>
          <w:rFonts w:asciiTheme="majorBidi" w:eastAsia="@BatangChe" w:hAnsiTheme="majorBidi" w:cstheme="majorBidi"/>
        </w:rPr>
        <w:t>Внеплановая проверка в таком случае может включать проверку иных обстоятельств по направлению контроля, к которому</w:t>
      </w:r>
      <w:r w:rsidR="003D02B5" w:rsidRPr="00EF3A44">
        <w:rPr>
          <w:rFonts w:asciiTheme="majorBidi" w:eastAsia="@BatangChe" w:hAnsiTheme="majorBidi" w:cstheme="majorBidi"/>
        </w:rPr>
        <w:t xml:space="preserve"> </w:t>
      </w:r>
      <w:r w:rsidR="4C6C2B05" w:rsidRPr="00EF3A44">
        <w:rPr>
          <w:rFonts w:asciiTheme="majorBidi" w:eastAsia="@BatangChe" w:hAnsiTheme="majorBidi" w:cstheme="majorBidi"/>
        </w:rPr>
        <w:t>относится нарушение, выявленное государственным (муниципальным) органом.</w:t>
      </w:r>
    </w:p>
    <w:p w14:paraId="0B8ACC7C" w14:textId="57AB208F" w:rsidR="00BB21B0" w:rsidRPr="00EF3A44" w:rsidRDefault="00D86864"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00BB21B0" w:rsidRPr="00EF3A44">
        <w:rPr>
          <w:rFonts w:asciiTheme="majorBidi" w:eastAsia="@BatangChe" w:hAnsiTheme="majorBidi" w:cstheme="majorBidi"/>
        </w:rPr>
        <w:t>.</w:t>
      </w:r>
      <w:r w:rsidR="00394978">
        <w:rPr>
          <w:rFonts w:asciiTheme="majorBidi" w:eastAsia="@BatangChe" w:hAnsiTheme="majorBidi" w:cstheme="majorBidi"/>
        </w:rPr>
        <w:t>3</w:t>
      </w:r>
      <w:r w:rsidR="00BB21B0" w:rsidRPr="00EF3A44">
        <w:rPr>
          <w:rFonts w:asciiTheme="majorBidi" w:eastAsia="@BatangChe" w:hAnsiTheme="majorBidi" w:cstheme="majorBidi"/>
        </w:rPr>
        <w:t>.</w:t>
      </w:r>
      <w:r w:rsidR="00272A72" w:rsidRPr="00EF3A44">
        <w:rPr>
          <w:rFonts w:asciiTheme="majorBidi" w:eastAsia="@BatangChe" w:hAnsiTheme="majorBidi" w:cstheme="majorBidi"/>
        </w:rPr>
        <w:t>4</w:t>
      </w:r>
      <w:r w:rsidR="00BB21B0" w:rsidRPr="00EF3A44">
        <w:rPr>
          <w:rFonts w:asciiTheme="majorBidi" w:eastAsia="@BatangChe" w:hAnsiTheme="majorBidi" w:cstheme="majorBidi"/>
        </w:rPr>
        <w:t>. Проведение внеплановых проверок осуществляется по решению Руководителя (</w:t>
      </w:r>
      <w:r w:rsidR="00E513C8">
        <w:rPr>
          <w:rFonts w:asciiTheme="majorBidi" w:eastAsia="@BatangChe" w:hAnsiTheme="majorBidi" w:cstheme="majorBidi"/>
        </w:rPr>
        <w:t>з</w:t>
      </w:r>
      <w:r w:rsidR="00E513C8" w:rsidRPr="00EF3A44">
        <w:rPr>
          <w:rFonts w:asciiTheme="majorBidi" w:eastAsia="@BatangChe" w:hAnsiTheme="majorBidi" w:cstheme="majorBidi"/>
        </w:rPr>
        <w:t xml:space="preserve">аместителя </w:t>
      </w:r>
      <w:r w:rsidR="00E513C8">
        <w:rPr>
          <w:rFonts w:asciiTheme="majorBidi" w:eastAsia="@BatangChe" w:hAnsiTheme="majorBidi" w:cstheme="majorBidi"/>
        </w:rPr>
        <w:t>р</w:t>
      </w:r>
      <w:r w:rsidR="00E513C8" w:rsidRPr="00EF3A44">
        <w:rPr>
          <w:rFonts w:asciiTheme="majorBidi" w:eastAsia="@BatangChe" w:hAnsiTheme="majorBidi" w:cstheme="majorBidi"/>
        </w:rPr>
        <w:t>уководителя</w:t>
      </w:r>
      <w:r w:rsidR="00BB21B0" w:rsidRPr="00EF3A44">
        <w:rPr>
          <w:rFonts w:asciiTheme="majorBidi" w:eastAsia="@BatangChe" w:hAnsiTheme="majorBidi" w:cstheme="majorBidi"/>
        </w:rPr>
        <w:t xml:space="preserve">) контрольного органа саморегулируемой организации, которое должно приниматься по основаниям, предусмотренным </w:t>
      </w:r>
      <w:hyperlink w:anchor="п_5_5_1" w:history="1">
        <w:r w:rsidR="00543094" w:rsidRPr="00072F8A">
          <w:rPr>
            <w:rStyle w:val="af4"/>
            <w:rFonts w:asciiTheme="majorBidi" w:eastAsia="@BatangChe" w:hAnsiTheme="majorBidi" w:cstheme="majorBidi"/>
          </w:rPr>
          <w:t xml:space="preserve">п. </w:t>
        </w:r>
        <w:r w:rsidR="00BB21B0" w:rsidRPr="00072F8A">
          <w:rPr>
            <w:rStyle w:val="af4"/>
            <w:rFonts w:asciiTheme="majorBidi" w:eastAsia="@BatangChe" w:hAnsiTheme="majorBidi" w:cstheme="majorBidi"/>
          </w:rPr>
          <w:t>5.5.1</w:t>
        </w:r>
      </w:hyperlink>
      <w:r w:rsidR="00BB21B0" w:rsidRPr="00EF3A44">
        <w:rPr>
          <w:rFonts w:asciiTheme="majorBidi" w:eastAsia="@BatangChe" w:hAnsiTheme="majorBidi" w:cstheme="majorBidi"/>
        </w:rPr>
        <w:t>. Решение Руководителя (</w:t>
      </w:r>
      <w:r w:rsidR="00E513C8">
        <w:rPr>
          <w:rFonts w:asciiTheme="majorBidi" w:eastAsia="@BatangChe" w:hAnsiTheme="majorBidi" w:cstheme="majorBidi"/>
        </w:rPr>
        <w:t>з</w:t>
      </w:r>
      <w:r w:rsidR="00E513C8" w:rsidRPr="00EF3A44">
        <w:rPr>
          <w:rFonts w:asciiTheme="majorBidi" w:eastAsia="@BatangChe" w:hAnsiTheme="majorBidi" w:cstheme="majorBidi"/>
        </w:rPr>
        <w:t xml:space="preserve">аместителя </w:t>
      </w:r>
      <w:r w:rsidR="00E513C8">
        <w:rPr>
          <w:rFonts w:asciiTheme="majorBidi" w:eastAsia="@BatangChe" w:hAnsiTheme="majorBidi" w:cstheme="majorBidi"/>
        </w:rPr>
        <w:t>р</w:t>
      </w:r>
      <w:r w:rsidR="00E513C8" w:rsidRPr="00EF3A44">
        <w:rPr>
          <w:rFonts w:asciiTheme="majorBidi" w:eastAsia="@BatangChe" w:hAnsiTheme="majorBidi" w:cstheme="majorBidi"/>
        </w:rPr>
        <w:t>уководителя</w:t>
      </w:r>
      <w:r w:rsidR="00BB21B0" w:rsidRPr="00EF3A44">
        <w:rPr>
          <w:rFonts w:asciiTheme="majorBidi" w:eastAsia="@BatangChe" w:hAnsiTheme="majorBidi" w:cstheme="majorBidi"/>
        </w:rPr>
        <w:t xml:space="preserve">) контрольного органа саморегулируемой организации оформляется по </w:t>
      </w:r>
      <w:hyperlink w:anchor="п_3_2_5" w:history="1">
        <w:r w:rsidR="00543094" w:rsidRPr="00CB3705">
          <w:rPr>
            <w:rStyle w:val="af4"/>
            <w:rFonts w:asciiTheme="majorBidi" w:eastAsia="@BatangChe" w:hAnsiTheme="majorBidi" w:cstheme="majorBidi"/>
          </w:rPr>
          <w:t xml:space="preserve">п. </w:t>
        </w:r>
        <w:r w:rsidR="003D02B5" w:rsidRPr="00CB3705">
          <w:rPr>
            <w:rStyle w:val="af4"/>
            <w:rFonts w:asciiTheme="majorBidi" w:eastAsia="@BatangChe" w:hAnsiTheme="majorBidi" w:cstheme="majorBidi"/>
          </w:rPr>
          <w:t>3</w:t>
        </w:r>
        <w:r w:rsidR="00BB21B0" w:rsidRPr="00CB3705">
          <w:rPr>
            <w:rStyle w:val="af4"/>
            <w:rFonts w:asciiTheme="majorBidi" w:eastAsia="@BatangChe" w:hAnsiTheme="majorBidi" w:cstheme="majorBidi"/>
          </w:rPr>
          <w:t>.</w:t>
        </w:r>
        <w:r w:rsidR="000A1E80" w:rsidRPr="00CB3705">
          <w:rPr>
            <w:rStyle w:val="af4"/>
            <w:rFonts w:asciiTheme="majorBidi" w:eastAsia="@BatangChe" w:hAnsiTheme="majorBidi" w:cstheme="majorBidi"/>
          </w:rPr>
          <w:t>2</w:t>
        </w:r>
        <w:r w:rsidR="00BB21B0" w:rsidRPr="00CB3705">
          <w:rPr>
            <w:rStyle w:val="af4"/>
            <w:rFonts w:asciiTheme="majorBidi" w:eastAsia="@BatangChe" w:hAnsiTheme="majorBidi" w:cstheme="majorBidi"/>
          </w:rPr>
          <w:t>.</w:t>
        </w:r>
        <w:r w:rsidR="003D02B5" w:rsidRPr="00CB3705">
          <w:rPr>
            <w:rStyle w:val="af4"/>
            <w:rFonts w:asciiTheme="majorBidi" w:eastAsia="@BatangChe" w:hAnsiTheme="majorBidi" w:cstheme="majorBidi"/>
          </w:rPr>
          <w:t>5</w:t>
        </w:r>
      </w:hyperlink>
      <w:r w:rsidR="00BB21B0" w:rsidRPr="00EF3A44">
        <w:rPr>
          <w:rFonts w:asciiTheme="majorBidi" w:eastAsia="@BatangChe" w:hAnsiTheme="majorBidi" w:cstheme="majorBidi"/>
        </w:rPr>
        <w:t>.</w:t>
      </w:r>
    </w:p>
    <w:p w14:paraId="66D378D3" w14:textId="7D98B5B1" w:rsidR="00BB21B0" w:rsidRPr="00EF3A44" w:rsidRDefault="00D86864" w:rsidP="3EA95CE0">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3EA95CE0" w:rsidRPr="00EF3A44">
        <w:rPr>
          <w:rFonts w:asciiTheme="majorBidi" w:eastAsia="@BatangChe" w:hAnsiTheme="majorBidi" w:cstheme="majorBidi"/>
        </w:rPr>
        <w:t>.</w:t>
      </w:r>
      <w:r w:rsidR="00394978">
        <w:rPr>
          <w:rFonts w:asciiTheme="majorBidi" w:eastAsia="@BatangChe" w:hAnsiTheme="majorBidi" w:cstheme="majorBidi"/>
        </w:rPr>
        <w:t>3</w:t>
      </w:r>
      <w:r w:rsidR="3EA95CE0" w:rsidRPr="00EF3A44">
        <w:rPr>
          <w:rFonts w:asciiTheme="majorBidi" w:eastAsia="@BatangChe" w:hAnsiTheme="majorBidi" w:cstheme="majorBidi"/>
        </w:rPr>
        <w:t>.</w:t>
      </w:r>
      <w:r w:rsidR="001C03FA" w:rsidRPr="00EF3A44">
        <w:rPr>
          <w:rFonts w:asciiTheme="majorBidi" w:eastAsia="@BatangChe" w:hAnsiTheme="majorBidi" w:cstheme="majorBidi"/>
        </w:rPr>
        <w:t>5</w:t>
      </w:r>
      <w:r w:rsidR="3EA95CE0" w:rsidRPr="00EF3A44">
        <w:rPr>
          <w:rFonts w:asciiTheme="majorBidi" w:eastAsia="@BatangChe" w:hAnsiTheme="majorBidi" w:cstheme="majorBidi"/>
        </w:rPr>
        <w:t xml:space="preserve">. Уведомление о предстоящей внеплановой проверке направляется в адрес члена саморегулируемой организации не менее чем за 1 рабочий день до назначенной даты проверки в том же порядке, что и по </w:t>
      </w:r>
      <w:hyperlink w:anchor="п_3_2_7" w:history="1">
        <w:r w:rsidR="00543094" w:rsidRPr="00CB3705">
          <w:rPr>
            <w:rStyle w:val="af4"/>
            <w:rFonts w:asciiTheme="majorBidi" w:eastAsia="@BatangChe" w:hAnsiTheme="majorBidi" w:cstheme="majorBidi"/>
          </w:rPr>
          <w:t xml:space="preserve">п. </w:t>
        </w:r>
        <w:r w:rsidR="003D02B5" w:rsidRPr="00CB3705">
          <w:rPr>
            <w:rStyle w:val="af4"/>
            <w:rFonts w:asciiTheme="majorBidi" w:eastAsia="@BatangChe" w:hAnsiTheme="majorBidi" w:cstheme="majorBidi"/>
          </w:rPr>
          <w:t>3</w:t>
        </w:r>
        <w:r w:rsidR="3EA95CE0" w:rsidRPr="00CB3705">
          <w:rPr>
            <w:rStyle w:val="af4"/>
            <w:rFonts w:asciiTheme="majorBidi" w:eastAsia="@BatangChe" w:hAnsiTheme="majorBidi" w:cstheme="majorBidi"/>
          </w:rPr>
          <w:t>.</w:t>
        </w:r>
        <w:r w:rsidR="000A1E80" w:rsidRPr="00CB3705">
          <w:rPr>
            <w:rStyle w:val="af4"/>
            <w:rFonts w:asciiTheme="majorBidi" w:eastAsia="@BatangChe" w:hAnsiTheme="majorBidi" w:cstheme="majorBidi"/>
          </w:rPr>
          <w:t>2</w:t>
        </w:r>
        <w:r w:rsidR="3EA95CE0" w:rsidRPr="00CB3705">
          <w:rPr>
            <w:rStyle w:val="af4"/>
            <w:rFonts w:asciiTheme="majorBidi" w:eastAsia="@BatangChe" w:hAnsiTheme="majorBidi" w:cstheme="majorBidi"/>
          </w:rPr>
          <w:t>.7</w:t>
        </w:r>
      </w:hyperlink>
      <w:r w:rsidR="3EA95CE0" w:rsidRPr="00EF3A44">
        <w:rPr>
          <w:rFonts w:asciiTheme="majorBidi" w:eastAsia="@BatangChe" w:hAnsiTheme="majorBidi" w:cstheme="majorBidi"/>
        </w:rPr>
        <w:t>.</w:t>
      </w:r>
    </w:p>
    <w:p w14:paraId="59CF374E" w14:textId="029F0917" w:rsidR="00BB21B0" w:rsidRPr="00EF3A44" w:rsidRDefault="00D86864"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00BB21B0" w:rsidRPr="00EF3A44">
        <w:rPr>
          <w:rFonts w:asciiTheme="majorBidi" w:eastAsia="@BatangChe" w:hAnsiTheme="majorBidi" w:cstheme="majorBidi"/>
        </w:rPr>
        <w:t>.</w:t>
      </w:r>
      <w:r w:rsidR="00394978">
        <w:rPr>
          <w:rFonts w:asciiTheme="majorBidi" w:eastAsia="@BatangChe" w:hAnsiTheme="majorBidi" w:cstheme="majorBidi"/>
        </w:rPr>
        <w:t>3</w:t>
      </w:r>
      <w:r w:rsidR="00BB21B0" w:rsidRPr="00EF3A44">
        <w:rPr>
          <w:rFonts w:asciiTheme="majorBidi" w:eastAsia="@BatangChe" w:hAnsiTheme="majorBidi" w:cstheme="majorBidi"/>
        </w:rPr>
        <w:t>.</w:t>
      </w:r>
      <w:r w:rsidR="001C03FA" w:rsidRPr="00EF3A44">
        <w:rPr>
          <w:rFonts w:asciiTheme="majorBidi" w:eastAsia="@BatangChe" w:hAnsiTheme="majorBidi" w:cstheme="majorBidi"/>
        </w:rPr>
        <w:t>6</w:t>
      </w:r>
      <w:r w:rsidR="00BB21B0" w:rsidRPr="00EF3A44">
        <w:rPr>
          <w:rFonts w:asciiTheme="majorBidi" w:eastAsia="@BatangChe" w:hAnsiTheme="majorBidi" w:cstheme="majorBidi"/>
        </w:rPr>
        <w:t>. Срок проведения внеплановой проверки устанавливается исходя из предмета контроля и формы проверки, но не превышает тридцать дней с момента начала проверки. В случае необходимости срок внеплановой проверки может быть продлен Руководителем (</w:t>
      </w:r>
      <w:r w:rsidR="00E513C8">
        <w:rPr>
          <w:rFonts w:asciiTheme="majorBidi" w:eastAsia="@BatangChe" w:hAnsiTheme="majorBidi" w:cstheme="majorBidi"/>
        </w:rPr>
        <w:t>з</w:t>
      </w:r>
      <w:r w:rsidR="00E513C8" w:rsidRPr="00EF3A44">
        <w:rPr>
          <w:rFonts w:asciiTheme="majorBidi" w:eastAsia="@BatangChe" w:hAnsiTheme="majorBidi" w:cstheme="majorBidi"/>
        </w:rPr>
        <w:t xml:space="preserve">аместителем </w:t>
      </w:r>
      <w:r w:rsidR="00E513C8">
        <w:rPr>
          <w:rFonts w:asciiTheme="majorBidi" w:eastAsia="@BatangChe" w:hAnsiTheme="majorBidi" w:cstheme="majorBidi"/>
        </w:rPr>
        <w:t>р</w:t>
      </w:r>
      <w:r w:rsidR="00E513C8" w:rsidRPr="00EF3A44">
        <w:rPr>
          <w:rFonts w:asciiTheme="majorBidi" w:eastAsia="@BatangChe" w:hAnsiTheme="majorBidi" w:cstheme="majorBidi"/>
        </w:rPr>
        <w:t>уководителя</w:t>
      </w:r>
      <w:r w:rsidR="00BB21B0" w:rsidRPr="00EF3A44">
        <w:rPr>
          <w:rFonts w:asciiTheme="majorBidi" w:eastAsia="@BatangChe" w:hAnsiTheme="majorBidi" w:cstheme="majorBidi"/>
        </w:rPr>
        <w:t>) контрольного органа саморегулируемой организации. Сроки течения проверки приостанавливаются в случае рассмотрения вопросов, подлежащих проверке в государственных или муниципальных органах, государственных или третейских судах - на срок рассмотрения таких вопросов.</w:t>
      </w:r>
    </w:p>
    <w:p w14:paraId="7D898073" w14:textId="5C3DBAAA" w:rsidR="00BB21B0" w:rsidRPr="00EF3A44" w:rsidRDefault="77C44A04" w:rsidP="77C58F06">
      <w:pPr>
        <w:spacing w:line="360" w:lineRule="auto"/>
        <w:ind w:firstLine="709"/>
        <w:jc w:val="both"/>
        <w:rPr>
          <w:rFonts w:asciiTheme="majorBidi" w:eastAsia="@BatangChe" w:hAnsiTheme="majorBidi" w:cstheme="majorBidi"/>
        </w:rPr>
      </w:pPr>
      <w:r w:rsidRPr="77C44A04">
        <w:rPr>
          <w:rFonts w:asciiTheme="majorBidi" w:eastAsia="@BatangChe" w:hAnsiTheme="majorBidi" w:cstheme="majorBidi"/>
        </w:rPr>
        <w:t xml:space="preserve">3.3.7. В случае проведения внеплановой проверки на основании обращения другой саморегулируемой организации </w:t>
      </w:r>
      <w:r w:rsidRPr="77C44A04">
        <w:rPr>
          <w:rFonts w:asciiTheme="majorBidi" w:hAnsiTheme="majorBidi" w:cstheme="majorBidi"/>
        </w:rPr>
        <w:t xml:space="preserve">или НОСТРОЙ </w:t>
      </w:r>
      <w:r w:rsidRPr="77C44A04">
        <w:rPr>
          <w:rFonts w:asciiTheme="majorBidi" w:eastAsia="@BatangChe" w:hAnsiTheme="majorBidi" w:cstheme="majorBidi"/>
        </w:rPr>
        <w:t xml:space="preserve">по </w:t>
      </w:r>
      <w:hyperlink w:anchor="п_3_3_1_1" w:history="1">
        <w:r w:rsidR="00AD6B30" w:rsidRPr="00CC4810">
          <w:rPr>
            <w:rStyle w:val="af4"/>
            <w:rFonts w:asciiTheme="majorBidi" w:eastAsia="@BatangChe" w:hAnsiTheme="majorBidi" w:cstheme="majorBidi"/>
          </w:rPr>
          <w:t xml:space="preserve">п. </w:t>
        </w:r>
        <w:r w:rsidRPr="00CC4810">
          <w:rPr>
            <w:rStyle w:val="af4"/>
            <w:rFonts w:asciiTheme="majorBidi" w:eastAsia="@BatangChe" w:hAnsiTheme="majorBidi" w:cstheme="majorBidi"/>
          </w:rPr>
          <w:t>3.3.1.1</w:t>
        </w:r>
      </w:hyperlink>
      <w:r w:rsidRPr="77C44A04">
        <w:rPr>
          <w:rFonts w:asciiTheme="majorBidi" w:eastAsia="@BatangChe" w:hAnsiTheme="majorBidi" w:cstheme="majorBidi"/>
        </w:rPr>
        <w:t xml:space="preserve"> представитель указанной саморегулируемой организации или НОСТРОЙ вправе участвовать во всех мероприятиях по контролю в рамках такой внеплановой проверки. В этом случае представитель указанной саморегулируемой организации или НОСТРОЙ подписывает обязательство о неразглашении конфиденциальной информации по </w:t>
      </w:r>
      <w:hyperlink w:anchor="_Приложение_Е_Форма" w:history="1">
        <w:r w:rsidR="00DC60D2">
          <w:rPr>
            <w:rStyle w:val="af4"/>
            <w:rFonts w:asciiTheme="majorBidi" w:eastAsia="@BatangChe" w:hAnsiTheme="majorBidi" w:cstheme="majorBidi"/>
          </w:rPr>
          <w:t>Приложению Д</w:t>
        </w:r>
      </w:hyperlink>
      <w:r w:rsidRPr="77C44A04">
        <w:rPr>
          <w:rFonts w:asciiTheme="majorBidi" w:eastAsia="@BatangChe" w:hAnsiTheme="majorBidi" w:cstheme="majorBidi"/>
        </w:rPr>
        <w:t xml:space="preserve">, предоставленной ему в ходе проверки, и </w:t>
      </w:r>
      <w:r w:rsidRPr="77C44A04">
        <w:rPr>
          <w:rFonts w:asciiTheme="majorBidi" w:eastAsia="@BatangChe" w:hAnsiTheme="majorBidi" w:cstheme="majorBidi"/>
        </w:rPr>
        <w:lastRenderedPageBreak/>
        <w:t>вправе получать доступ ко всем документам и материалам, относящимся к предмету проверки. К конфиденциальной информации не может быть отнесена информация о выявленных в результате такой внеплановой проверки нарушениях. Контрольный орган саморегулируемой организации обеспечивает исполнение настоящего пункта, в том числе не позднее, чем за 5 рабочих дней до начала проверки уведомляет представителя указанной саморегулируемой организации или НОСТРОЙ о дате, времени и месте проведения контрольных мероприятий в рамках такой внеплановой проверки.</w:t>
      </w:r>
    </w:p>
    <w:p w14:paraId="1F11C92B" w14:textId="16645D57" w:rsidR="00BB21B0" w:rsidRPr="00EF3A44" w:rsidRDefault="00D86864"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00BB21B0" w:rsidRPr="00EF3A44">
        <w:rPr>
          <w:rFonts w:asciiTheme="majorBidi" w:eastAsia="@BatangChe" w:hAnsiTheme="majorBidi" w:cstheme="majorBidi"/>
        </w:rPr>
        <w:t>.</w:t>
      </w:r>
      <w:r w:rsidR="00394978">
        <w:rPr>
          <w:rFonts w:asciiTheme="majorBidi" w:eastAsia="@BatangChe" w:hAnsiTheme="majorBidi" w:cstheme="majorBidi"/>
        </w:rPr>
        <w:t>3</w:t>
      </w:r>
      <w:r w:rsidR="00BB21B0" w:rsidRPr="00EF3A44">
        <w:rPr>
          <w:rFonts w:asciiTheme="majorBidi" w:eastAsia="@BatangChe" w:hAnsiTheme="majorBidi" w:cstheme="majorBidi"/>
        </w:rPr>
        <w:t>.</w:t>
      </w:r>
      <w:r w:rsidR="007554D8" w:rsidRPr="00EF3A44">
        <w:rPr>
          <w:rFonts w:asciiTheme="majorBidi" w:eastAsia="@BatangChe" w:hAnsiTheme="majorBidi" w:cstheme="majorBidi"/>
        </w:rPr>
        <w:t>8</w:t>
      </w:r>
      <w:r w:rsidR="00BB21B0" w:rsidRPr="00EF3A44">
        <w:rPr>
          <w:rFonts w:asciiTheme="majorBidi" w:eastAsia="@BatangChe" w:hAnsiTheme="majorBidi" w:cstheme="majorBidi"/>
        </w:rPr>
        <w:t>.</w:t>
      </w:r>
      <w:r w:rsidR="006E7F3A" w:rsidRPr="00EF3A44">
        <w:rPr>
          <w:rFonts w:asciiTheme="majorBidi" w:eastAsia="@BatangChe" w:hAnsiTheme="majorBidi" w:cstheme="majorBidi"/>
        </w:rPr>
        <w:t xml:space="preserve"> </w:t>
      </w:r>
      <w:r w:rsidR="00A37069">
        <w:rPr>
          <w:rFonts w:asciiTheme="majorBidi" w:eastAsia="@BatangChe" w:hAnsiTheme="majorBidi" w:cstheme="majorBidi"/>
        </w:rPr>
        <w:t xml:space="preserve">Эксперт </w:t>
      </w:r>
      <w:r w:rsidR="006E7F3A" w:rsidRPr="00EF3A44">
        <w:rPr>
          <w:rFonts w:asciiTheme="majorBidi" w:eastAsia="@BatangChe" w:hAnsiTheme="majorBidi" w:cstheme="majorBidi"/>
        </w:rPr>
        <w:t>(</w:t>
      </w:r>
      <w:r w:rsidR="00AD6B30">
        <w:rPr>
          <w:rFonts w:asciiTheme="majorBidi" w:hAnsiTheme="majorBidi" w:cstheme="majorBidi"/>
        </w:rPr>
        <w:t>к</w:t>
      </w:r>
      <w:r w:rsidR="00AD6B30" w:rsidRPr="00EF3A44">
        <w:rPr>
          <w:rFonts w:asciiTheme="majorBidi" w:hAnsiTheme="majorBidi" w:cstheme="majorBidi"/>
        </w:rPr>
        <w:t>омиссия</w:t>
      </w:r>
      <w:r w:rsidR="006E7F3A" w:rsidRPr="00EF3A44">
        <w:rPr>
          <w:rFonts w:asciiTheme="majorBidi" w:hAnsiTheme="majorBidi" w:cstheme="majorBidi"/>
        </w:rPr>
        <w:t>)</w:t>
      </w:r>
      <w:r w:rsidR="00BB21B0" w:rsidRPr="00EF3A44">
        <w:rPr>
          <w:rFonts w:asciiTheme="majorBidi" w:hAnsiTheme="majorBidi" w:cstheme="majorBidi"/>
        </w:rPr>
        <w:t xml:space="preserve"> по проведению проверки</w:t>
      </w:r>
      <w:r w:rsidR="006E7F3A" w:rsidRPr="00EF3A44">
        <w:rPr>
          <w:rFonts w:asciiTheme="majorBidi" w:hAnsiTheme="majorBidi" w:cstheme="majorBidi"/>
        </w:rPr>
        <w:t xml:space="preserve"> </w:t>
      </w:r>
      <w:r w:rsidR="00BB21B0" w:rsidRPr="00EF3A44">
        <w:rPr>
          <w:rFonts w:asciiTheme="majorBidi" w:eastAsia="@BatangChe" w:hAnsiTheme="majorBidi" w:cstheme="majorBidi"/>
        </w:rPr>
        <w:t>составляет по результатам внеплановой проверки акт проверки</w:t>
      </w:r>
      <w:r w:rsidR="00E92C30" w:rsidRPr="00EF3A44">
        <w:rPr>
          <w:rFonts w:asciiTheme="majorBidi" w:eastAsia="@BatangChe" w:hAnsiTheme="majorBidi" w:cstheme="majorBidi"/>
        </w:rPr>
        <w:t>.</w:t>
      </w:r>
      <w:r w:rsidR="00BB21B0" w:rsidRPr="00EF3A44">
        <w:rPr>
          <w:rFonts w:asciiTheme="majorBidi" w:eastAsia="@BatangChe" w:hAnsiTheme="majorBidi" w:cstheme="majorBidi"/>
        </w:rPr>
        <w:t xml:space="preserve"> </w:t>
      </w:r>
    </w:p>
    <w:p w14:paraId="085F472C" w14:textId="273FD309" w:rsidR="00BB21B0" w:rsidRPr="00EF3A44" w:rsidRDefault="00460303" w:rsidP="00F2699A">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4C6C2B05" w:rsidRPr="00EF3A44">
        <w:rPr>
          <w:rFonts w:asciiTheme="majorBidi" w:eastAsia="@BatangChe" w:hAnsiTheme="majorBidi" w:cstheme="majorBidi"/>
        </w:rPr>
        <w:t>.</w:t>
      </w:r>
      <w:r w:rsidR="00394978">
        <w:rPr>
          <w:rFonts w:asciiTheme="majorBidi" w:eastAsia="@BatangChe" w:hAnsiTheme="majorBidi" w:cstheme="majorBidi"/>
        </w:rPr>
        <w:t>3</w:t>
      </w:r>
      <w:r w:rsidR="4C6C2B05" w:rsidRPr="00EF3A44">
        <w:rPr>
          <w:rFonts w:asciiTheme="majorBidi" w:eastAsia="@BatangChe" w:hAnsiTheme="majorBidi" w:cstheme="majorBidi"/>
        </w:rPr>
        <w:t>.</w:t>
      </w:r>
      <w:r w:rsidR="007554D8" w:rsidRPr="00EF3A44">
        <w:rPr>
          <w:rFonts w:asciiTheme="majorBidi" w:eastAsia="@BatangChe" w:hAnsiTheme="majorBidi" w:cstheme="majorBidi"/>
        </w:rPr>
        <w:t>9</w:t>
      </w:r>
      <w:r w:rsidR="4C6C2B05" w:rsidRPr="00EF3A44">
        <w:rPr>
          <w:rFonts w:asciiTheme="majorBidi" w:eastAsia="@BatangChe" w:hAnsiTheme="majorBidi" w:cstheme="majorBidi"/>
        </w:rPr>
        <w:t>.</w:t>
      </w:r>
      <w:r w:rsidR="00BB21B0" w:rsidRPr="00EF3A44">
        <w:rPr>
          <w:rFonts w:asciiTheme="majorBidi" w:hAnsiTheme="majorBidi" w:cstheme="majorBidi"/>
        </w:rPr>
        <w:tab/>
      </w:r>
      <w:r w:rsidR="4C6C2B05" w:rsidRPr="00EF3A44">
        <w:rPr>
          <w:rFonts w:asciiTheme="majorBidi" w:eastAsia="@BatangChe" w:hAnsiTheme="majorBidi" w:cstheme="majorBidi"/>
        </w:rPr>
        <w:t xml:space="preserve">Саморегулируемая организация направляет копию акта проверки лицу, направившему в саморегулируемую организацию, соответственно, обращение или запрос, которые стали основанием для проведения внеплановой проверки по </w:t>
      </w:r>
      <w:hyperlink w:anchor="п_3_3_1" w:history="1">
        <w:r w:rsidR="00543094" w:rsidRPr="00B45F84">
          <w:rPr>
            <w:rStyle w:val="af4"/>
            <w:rFonts w:asciiTheme="majorBidi" w:eastAsia="@BatangChe" w:hAnsiTheme="majorBidi" w:cstheme="majorBidi"/>
          </w:rPr>
          <w:t xml:space="preserve">п. </w:t>
        </w:r>
        <w:r w:rsidRPr="00B45F84">
          <w:rPr>
            <w:rStyle w:val="af4"/>
            <w:rFonts w:asciiTheme="majorBidi" w:eastAsia="@BatangChe" w:hAnsiTheme="majorBidi" w:cstheme="majorBidi"/>
          </w:rPr>
          <w:t>3</w:t>
        </w:r>
        <w:r w:rsidR="4C6C2B05" w:rsidRPr="00B45F84">
          <w:rPr>
            <w:rStyle w:val="af4"/>
            <w:rFonts w:asciiTheme="majorBidi" w:eastAsia="@BatangChe" w:hAnsiTheme="majorBidi" w:cstheme="majorBidi"/>
          </w:rPr>
          <w:t>.</w:t>
        </w:r>
        <w:r w:rsidR="000A1E80" w:rsidRPr="00B45F84">
          <w:rPr>
            <w:rStyle w:val="af4"/>
            <w:rFonts w:asciiTheme="majorBidi" w:eastAsia="@BatangChe" w:hAnsiTheme="majorBidi" w:cstheme="majorBidi"/>
          </w:rPr>
          <w:t>3</w:t>
        </w:r>
        <w:r w:rsidR="4C6C2B05" w:rsidRPr="00B45F84">
          <w:rPr>
            <w:rStyle w:val="af4"/>
            <w:rFonts w:asciiTheme="majorBidi" w:eastAsia="@BatangChe" w:hAnsiTheme="majorBidi" w:cstheme="majorBidi"/>
          </w:rPr>
          <w:t>.1</w:t>
        </w:r>
      </w:hyperlink>
      <w:r w:rsidR="4C6C2B05" w:rsidRPr="00EF3A44">
        <w:rPr>
          <w:rFonts w:asciiTheme="majorBidi" w:eastAsia="@BatangChe" w:hAnsiTheme="majorBidi" w:cstheme="majorBidi"/>
        </w:rPr>
        <w:t>. Информация, в отношении которой в соответствии с законом или внутренними документами саморегулируемой организации действует режим конфиденциальности - конфиденциальная информация (коммерческая тайна членов саморегулируемой организации, персональные данные), не может быть передана иным лицам, если иное не предусмотрено законом. В случае если акт проверки содержит конфиденциальную информацию, саморегулируемая организация направляет указанным лицам выписку из акта проверки без конфиденциальной информации.</w:t>
      </w:r>
    </w:p>
    <w:p w14:paraId="33008D15" w14:textId="66AC463B" w:rsidR="00BB21B0" w:rsidRPr="00774FB8" w:rsidRDefault="00460303" w:rsidP="00774FB8">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3A8D74A6" w:rsidRPr="00EF3A44">
        <w:rPr>
          <w:rFonts w:asciiTheme="majorBidi" w:eastAsia="@BatangChe" w:hAnsiTheme="majorBidi" w:cstheme="majorBidi"/>
        </w:rPr>
        <w:t>.</w:t>
      </w:r>
      <w:r w:rsidR="00394978">
        <w:rPr>
          <w:rFonts w:asciiTheme="majorBidi" w:eastAsia="@BatangChe" w:hAnsiTheme="majorBidi" w:cstheme="majorBidi"/>
        </w:rPr>
        <w:t>3</w:t>
      </w:r>
      <w:r w:rsidR="3A8D74A6" w:rsidRPr="00EF3A44">
        <w:rPr>
          <w:rFonts w:asciiTheme="majorBidi" w:eastAsia="@BatangChe" w:hAnsiTheme="majorBidi" w:cstheme="majorBidi"/>
        </w:rPr>
        <w:t>.</w:t>
      </w:r>
      <w:r w:rsidR="009647BF" w:rsidRPr="00EF3A44">
        <w:rPr>
          <w:rFonts w:asciiTheme="majorBidi" w:eastAsia="@BatangChe" w:hAnsiTheme="majorBidi" w:cstheme="majorBidi"/>
        </w:rPr>
        <w:t>10</w:t>
      </w:r>
      <w:r w:rsidR="3A8D74A6" w:rsidRPr="00EF3A44">
        <w:rPr>
          <w:rFonts w:asciiTheme="majorBidi" w:eastAsia="@BatangChe" w:hAnsiTheme="majorBidi" w:cstheme="majorBidi"/>
        </w:rPr>
        <w:t xml:space="preserve">. Результаты внеплановой проверки на основании </w:t>
      </w:r>
      <w:hyperlink w:anchor="п_3_3_1_14" w:history="1">
        <w:r w:rsidR="00543094" w:rsidRPr="00815874">
          <w:rPr>
            <w:rStyle w:val="af4"/>
            <w:rFonts w:asciiTheme="majorBidi" w:eastAsia="@BatangChe" w:hAnsiTheme="majorBidi" w:cstheme="majorBidi"/>
          </w:rPr>
          <w:t xml:space="preserve">п. </w:t>
        </w:r>
        <w:r w:rsidRPr="00815874">
          <w:rPr>
            <w:rStyle w:val="af4"/>
            <w:rFonts w:asciiTheme="majorBidi" w:eastAsia="@BatangChe" w:hAnsiTheme="majorBidi" w:cstheme="majorBidi"/>
          </w:rPr>
          <w:t>3</w:t>
        </w:r>
        <w:r w:rsidR="3A8D74A6" w:rsidRPr="00815874">
          <w:rPr>
            <w:rStyle w:val="af4"/>
            <w:rFonts w:asciiTheme="majorBidi" w:eastAsia="@BatangChe" w:hAnsiTheme="majorBidi" w:cstheme="majorBidi"/>
          </w:rPr>
          <w:t>.</w:t>
        </w:r>
        <w:r w:rsidR="000A1E80" w:rsidRPr="00815874">
          <w:rPr>
            <w:rStyle w:val="af4"/>
            <w:rFonts w:asciiTheme="majorBidi" w:eastAsia="@BatangChe" w:hAnsiTheme="majorBidi" w:cstheme="majorBidi"/>
          </w:rPr>
          <w:t>3</w:t>
        </w:r>
        <w:r w:rsidR="3A8D74A6" w:rsidRPr="00815874">
          <w:rPr>
            <w:rStyle w:val="af4"/>
            <w:rFonts w:asciiTheme="majorBidi" w:eastAsia="@BatangChe" w:hAnsiTheme="majorBidi" w:cstheme="majorBidi"/>
          </w:rPr>
          <w:t>.1.14</w:t>
        </w:r>
      </w:hyperlink>
      <w:r w:rsidR="3A8D74A6" w:rsidRPr="00EF3A44">
        <w:rPr>
          <w:rFonts w:asciiTheme="majorBidi" w:eastAsia="@BatangChe" w:hAnsiTheme="majorBidi" w:cstheme="majorBidi"/>
        </w:rPr>
        <w:t xml:space="preserve"> при получении от члена саморегулируемой организации заявления о внесении изменений в сведения о наличии у него права осуществлять строительство, реконструкцию, капитальный ремонт, снос объектов капитального строительства, в том числе особо опасных, технически сложных и уникальных объектов капитального строительства приравнивается к результатам плановой проверки с внесением изменений в план проверок.</w:t>
      </w:r>
    </w:p>
    <w:p w14:paraId="373124C3" w14:textId="031B7ACF" w:rsidR="00BB21B0" w:rsidRPr="00774FB8" w:rsidRDefault="00460303" w:rsidP="00774FB8">
      <w:pPr>
        <w:pStyle w:val="2"/>
        <w:ind w:firstLine="709"/>
        <w:jc w:val="both"/>
        <w:rPr>
          <w:rFonts w:eastAsia="@BatangChe"/>
          <w:sz w:val="28"/>
          <w:szCs w:val="28"/>
        </w:rPr>
      </w:pPr>
      <w:bookmarkStart w:id="17" w:name="п_3_4"/>
      <w:bookmarkStart w:id="18" w:name="_Toc88836459"/>
      <w:bookmarkEnd w:id="17"/>
      <w:r w:rsidRPr="00774FB8">
        <w:rPr>
          <w:rFonts w:eastAsia="@BatangChe"/>
          <w:sz w:val="28"/>
          <w:szCs w:val="28"/>
        </w:rPr>
        <w:t>3</w:t>
      </w:r>
      <w:r w:rsidR="00BB21B0" w:rsidRPr="00774FB8">
        <w:rPr>
          <w:rFonts w:eastAsia="@BatangChe"/>
          <w:sz w:val="28"/>
          <w:szCs w:val="28"/>
        </w:rPr>
        <w:t>.</w:t>
      </w:r>
      <w:r w:rsidR="00394978">
        <w:rPr>
          <w:rFonts w:eastAsia="@BatangChe"/>
          <w:sz w:val="28"/>
          <w:szCs w:val="28"/>
        </w:rPr>
        <w:t>4</w:t>
      </w:r>
      <w:r w:rsidR="00BB21B0" w:rsidRPr="00774FB8">
        <w:rPr>
          <w:rFonts w:eastAsia="@BatangChe"/>
          <w:sz w:val="28"/>
          <w:szCs w:val="28"/>
        </w:rPr>
        <w:t>. Документарная проверка</w:t>
      </w:r>
      <w:bookmarkEnd w:id="18"/>
      <w:r w:rsidR="00BB21B0" w:rsidRPr="00774FB8">
        <w:rPr>
          <w:rFonts w:eastAsia="@BatangChe"/>
          <w:sz w:val="28"/>
          <w:szCs w:val="28"/>
        </w:rPr>
        <w:t xml:space="preserve"> </w:t>
      </w:r>
    </w:p>
    <w:p w14:paraId="735C2747" w14:textId="34907C75" w:rsidR="00BB21B0" w:rsidRPr="00EF3A44" w:rsidRDefault="001E0F0B"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00BB21B0" w:rsidRPr="00EF3A44">
        <w:rPr>
          <w:rFonts w:asciiTheme="majorBidi" w:eastAsia="@BatangChe" w:hAnsiTheme="majorBidi" w:cstheme="majorBidi"/>
        </w:rPr>
        <w:t>.</w:t>
      </w:r>
      <w:r w:rsidR="00394978">
        <w:rPr>
          <w:rFonts w:asciiTheme="majorBidi" w:eastAsia="@BatangChe" w:hAnsiTheme="majorBidi" w:cstheme="majorBidi"/>
        </w:rPr>
        <w:t>4</w:t>
      </w:r>
      <w:r w:rsidR="00BB21B0" w:rsidRPr="00EF3A44">
        <w:rPr>
          <w:rFonts w:asciiTheme="majorBidi" w:eastAsia="@BatangChe" w:hAnsiTheme="majorBidi" w:cstheme="majorBidi"/>
        </w:rPr>
        <w:t>.1. Документарная проверка проводится по месту нахождения саморегулируемой организации без выезда на место нахождения органов управления члена саморегулируемой организации и места осуществления деятельности члена саморегулируемой организации путем проверки информации и сведений, содержащихся в имеющихся и представленных в саморегулируемую организацию документах о деятельности члена саморегулируемой организации.</w:t>
      </w:r>
    </w:p>
    <w:p w14:paraId="315BB1D9" w14:textId="6B79657A" w:rsidR="00BB21B0" w:rsidRPr="00EF3A44" w:rsidRDefault="001E0F0B" w:rsidP="4C6C2B05">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3A8D74A6" w:rsidRPr="00EF3A44">
        <w:rPr>
          <w:rFonts w:asciiTheme="majorBidi" w:eastAsia="@BatangChe" w:hAnsiTheme="majorBidi" w:cstheme="majorBidi"/>
        </w:rPr>
        <w:t>.</w:t>
      </w:r>
      <w:r w:rsidR="00394978">
        <w:rPr>
          <w:rFonts w:asciiTheme="majorBidi" w:eastAsia="@BatangChe" w:hAnsiTheme="majorBidi" w:cstheme="majorBidi"/>
        </w:rPr>
        <w:t>4</w:t>
      </w:r>
      <w:r w:rsidR="3A8D74A6" w:rsidRPr="00EF3A44">
        <w:rPr>
          <w:rFonts w:asciiTheme="majorBidi" w:eastAsia="@BatangChe" w:hAnsiTheme="majorBidi" w:cstheme="majorBidi"/>
        </w:rPr>
        <w:t>.2. Контрольный орган саморегулируемой организации вправе вызвать в саморегулируемую организацию уполномоченного представителя проверяемого члена саморегулируемой организации</w:t>
      </w:r>
      <w:r w:rsidR="006E7F3A" w:rsidRPr="00EF3A44">
        <w:rPr>
          <w:rFonts w:asciiTheme="majorBidi" w:eastAsia="@BatangChe" w:hAnsiTheme="majorBidi" w:cstheme="majorBidi"/>
        </w:rPr>
        <w:t xml:space="preserve"> </w:t>
      </w:r>
      <w:r w:rsidR="3A8D74A6" w:rsidRPr="00EF3A44">
        <w:rPr>
          <w:rFonts w:asciiTheme="majorBidi" w:eastAsia="@BatangChe" w:hAnsiTheme="majorBidi" w:cstheme="majorBidi"/>
        </w:rPr>
        <w:t xml:space="preserve">для дачи разъяснений по предмету документарной проверки. </w:t>
      </w:r>
      <w:r w:rsidR="3A8D74A6" w:rsidRPr="00EF3A44">
        <w:rPr>
          <w:rFonts w:asciiTheme="majorBidi" w:eastAsia="@BatangChe" w:hAnsiTheme="majorBidi" w:cstheme="majorBidi"/>
        </w:rPr>
        <w:lastRenderedPageBreak/>
        <w:t>Уполномоченный представитель члена саморегулируемой организации обязан дать указанные разъяснения в саморегулируемой организации не позднее трех рабочих дней со дня вызова</w:t>
      </w:r>
      <w:r w:rsidR="006E7F3A" w:rsidRPr="00EF3A44">
        <w:rPr>
          <w:rFonts w:asciiTheme="majorBidi" w:eastAsia="@BatangChe" w:hAnsiTheme="majorBidi" w:cstheme="majorBidi"/>
        </w:rPr>
        <w:t xml:space="preserve"> </w:t>
      </w:r>
      <w:r w:rsidR="3A8D74A6" w:rsidRPr="00EF3A44">
        <w:rPr>
          <w:rFonts w:asciiTheme="majorBidi" w:eastAsia="@BatangChe" w:hAnsiTheme="majorBidi" w:cstheme="majorBidi"/>
        </w:rPr>
        <w:t>(в том числе с использованием видеоконференцсвязи).</w:t>
      </w:r>
    </w:p>
    <w:p w14:paraId="25C2B0C5" w14:textId="74159DC5" w:rsidR="00BB21B0" w:rsidRPr="00EF3A44" w:rsidRDefault="001E0F0B"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00BB21B0" w:rsidRPr="00EF3A44">
        <w:rPr>
          <w:rFonts w:asciiTheme="majorBidi" w:eastAsia="@BatangChe" w:hAnsiTheme="majorBidi" w:cstheme="majorBidi"/>
        </w:rPr>
        <w:t>.</w:t>
      </w:r>
      <w:r w:rsidR="00394978">
        <w:rPr>
          <w:rFonts w:asciiTheme="majorBidi" w:eastAsia="@BatangChe" w:hAnsiTheme="majorBidi" w:cstheme="majorBidi"/>
        </w:rPr>
        <w:t>4</w:t>
      </w:r>
      <w:r w:rsidR="00BB21B0" w:rsidRPr="00EF3A44">
        <w:rPr>
          <w:rFonts w:asciiTheme="majorBidi" w:eastAsia="@BatangChe" w:hAnsiTheme="majorBidi" w:cstheme="majorBidi"/>
        </w:rPr>
        <w:t>.3. Контрольный орган саморегулируемой организации вправе запросить у члена саморегулируемой организации представление документов (материалов), которые отсутствуют в саморегулируемой организации и необходимы для проведения документарной проверки. Член саморегулируемой организации обязан представить в саморегулируемую организацию указанные документы (материалы) не позднее срока, указанного в таком запросе.</w:t>
      </w:r>
    </w:p>
    <w:p w14:paraId="39042E5D" w14:textId="0530996B" w:rsidR="00BB21B0" w:rsidRPr="00EF3A44" w:rsidRDefault="001E0F0B" w:rsidP="00150623">
      <w:pPr>
        <w:spacing w:line="360" w:lineRule="auto"/>
        <w:ind w:firstLine="709"/>
        <w:jc w:val="both"/>
        <w:rPr>
          <w:rFonts w:asciiTheme="majorBidi" w:eastAsia="@BatangChe" w:hAnsiTheme="majorBidi" w:cstheme="majorBidi"/>
        </w:rPr>
      </w:pPr>
      <w:bookmarkStart w:id="19" w:name="п_3_4_4"/>
      <w:bookmarkEnd w:id="19"/>
      <w:r w:rsidRPr="00EF3A44">
        <w:rPr>
          <w:rFonts w:asciiTheme="majorBidi" w:eastAsia="@BatangChe" w:hAnsiTheme="majorBidi" w:cstheme="majorBidi"/>
        </w:rPr>
        <w:t>3</w:t>
      </w:r>
      <w:r w:rsidR="00BB21B0" w:rsidRPr="00EF3A44">
        <w:rPr>
          <w:rFonts w:asciiTheme="majorBidi" w:eastAsia="@BatangChe" w:hAnsiTheme="majorBidi" w:cstheme="majorBidi"/>
        </w:rPr>
        <w:t>.</w:t>
      </w:r>
      <w:r w:rsidR="00394978">
        <w:rPr>
          <w:rFonts w:asciiTheme="majorBidi" w:eastAsia="@BatangChe" w:hAnsiTheme="majorBidi" w:cstheme="majorBidi"/>
        </w:rPr>
        <w:t>4</w:t>
      </w:r>
      <w:r w:rsidR="00BB21B0" w:rsidRPr="00EF3A44">
        <w:rPr>
          <w:rFonts w:asciiTheme="majorBidi" w:eastAsia="@BatangChe" w:hAnsiTheme="majorBidi" w:cstheme="majorBidi"/>
        </w:rPr>
        <w:t xml:space="preserve">.4. Документы (материалы) представляются в саморегулируемую организацию для проведения документарной проверки в форме копий, заверенных подписью уполномоченного </w:t>
      </w:r>
      <w:r w:rsidR="00791289" w:rsidRPr="00EF3A44">
        <w:rPr>
          <w:rFonts w:asciiTheme="majorBidi" w:eastAsia="@BatangChe" w:hAnsiTheme="majorBidi" w:cstheme="majorBidi"/>
        </w:rPr>
        <w:t xml:space="preserve">представителя проверяемого члена саморегулируемой организации </w:t>
      </w:r>
      <w:r w:rsidR="00BB21B0" w:rsidRPr="00EF3A44">
        <w:rPr>
          <w:rFonts w:asciiTheme="majorBidi" w:eastAsia="@BatangChe" w:hAnsiTheme="majorBidi" w:cstheme="majorBidi"/>
        </w:rPr>
        <w:t>и оттиском печати (при наличии) проверяемого члена саморегулируемой организации.</w:t>
      </w:r>
    </w:p>
    <w:p w14:paraId="182243C0" w14:textId="6400DFBE" w:rsidR="00BB21B0" w:rsidRPr="00EF3A44" w:rsidRDefault="21AACFE0" w:rsidP="21AACFE0">
      <w:pPr>
        <w:spacing w:line="360" w:lineRule="auto"/>
        <w:ind w:firstLine="709"/>
        <w:jc w:val="both"/>
        <w:rPr>
          <w:rFonts w:asciiTheme="majorBidi" w:eastAsia="@BatangChe" w:hAnsiTheme="majorBidi" w:cstheme="majorBidi"/>
        </w:rPr>
      </w:pPr>
      <w:bookmarkStart w:id="20" w:name="п_3_4_5"/>
      <w:bookmarkEnd w:id="20"/>
      <w:r w:rsidRPr="21AACFE0">
        <w:rPr>
          <w:rFonts w:asciiTheme="majorBidi" w:eastAsia="@BatangChe" w:hAnsiTheme="majorBidi" w:cstheme="majorBidi"/>
        </w:rPr>
        <w:t>3.4.5. Непредставление, отказ в представлении или представление в саморегулируемую организацию ненадлежащей информации, документов (материалов) является нарушением настоящего Положения и влечет применение в отношении нарушителя меры дисциплинарного воздействия.</w:t>
      </w:r>
    </w:p>
    <w:p w14:paraId="758DDF35" w14:textId="68F07E06" w:rsidR="00BB21B0" w:rsidRPr="00774FB8" w:rsidRDefault="001E0F0B" w:rsidP="00774FB8">
      <w:pPr>
        <w:pStyle w:val="2"/>
        <w:ind w:firstLine="709"/>
        <w:jc w:val="both"/>
        <w:rPr>
          <w:rFonts w:eastAsia="@BatangChe"/>
          <w:sz w:val="28"/>
          <w:szCs w:val="28"/>
        </w:rPr>
      </w:pPr>
      <w:bookmarkStart w:id="21" w:name="п_3_5"/>
      <w:bookmarkStart w:id="22" w:name="_Toc88836460"/>
      <w:bookmarkEnd w:id="21"/>
      <w:r w:rsidRPr="00774FB8">
        <w:rPr>
          <w:rFonts w:eastAsia="@BatangChe"/>
          <w:sz w:val="28"/>
          <w:szCs w:val="28"/>
        </w:rPr>
        <w:t>3</w:t>
      </w:r>
      <w:r w:rsidR="00BB21B0" w:rsidRPr="00774FB8">
        <w:rPr>
          <w:rFonts w:eastAsia="@BatangChe"/>
          <w:sz w:val="28"/>
          <w:szCs w:val="28"/>
        </w:rPr>
        <w:t>.</w:t>
      </w:r>
      <w:r w:rsidR="00394978">
        <w:rPr>
          <w:rFonts w:eastAsia="@BatangChe"/>
          <w:sz w:val="28"/>
          <w:szCs w:val="28"/>
        </w:rPr>
        <w:t>5</w:t>
      </w:r>
      <w:r w:rsidR="00BB21B0" w:rsidRPr="00774FB8">
        <w:rPr>
          <w:rFonts w:eastAsia="@BatangChe"/>
          <w:sz w:val="28"/>
          <w:szCs w:val="28"/>
        </w:rPr>
        <w:t>. Выездная проверка</w:t>
      </w:r>
      <w:bookmarkEnd w:id="22"/>
    </w:p>
    <w:p w14:paraId="5EB8F8E0" w14:textId="70229FEE" w:rsidR="00BB21B0" w:rsidRPr="00EF3A44" w:rsidRDefault="001E0F0B" w:rsidP="00150623">
      <w:pPr>
        <w:spacing w:line="360" w:lineRule="auto"/>
        <w:ind w:firstLine="709"/>
        <w:jc w:val="both"/>
        <w:rPr>
          <w:rFonts w:asciiTheme="majorBidi" w:eastAsia="@BatangChe" w:hAnsiTheme="majorBidi" w:cstheme="majorBidi"/>
        </w:rPr>
      </w:pPr>
      <w:bookmarkStart w:id="23" w:name="п_3_5_1"/>
      <w:bookmarkEnd w:id="23"/>
      <w:r w:rsidRPr="00EF3A44">
        <w:rPr>
          <w:rFonts w:asciiTheme="majorBidi" w:eastAsia="@BatangChe" w:hAnsiTheme="majorBidi" w:cstheme="majorBidi"/>
        </w:rPr>
        <w:t>3</w:t>
      </w:r>
      <w:r w:rsidR="00BB21B0" w:rsidRPr="00EF3A44">
        <w:rPr>
          <w:rFonts w:asciiTheme="majorBidi" w:eastAsia="@BatangChe" w:hAnsiTheme="majorBidi" w:cstheme="majorBidi"/>
        </w:rPr>
        <w:t>.</w:t>
      </w:r>
      <w:r w:rsidR="00394978">
        <w:rPr>
          <w:rFonts w:asciiTheme="majorBidi" w:eastAsia="@BatangChe" w:hAnsiTheme="majorBidi" w:cstheme="majorBidi"/>
        </w:rPr>
        <w:t>5</w:t>
      </w:r>
      <w:r w:rsidR="00BB21B0" w:rsidRPr="00EF3A44">
        <w:rPr>
          <w:rFonts w:asciiTheme="majorBidi" w:eastAsia="@BatangChe" w:hAnsiTheme="majorBidi" w:cstheme="majorBidi"/>
        </w:rPr>
        <w:t>.1. Выездная проверка проводится в случае, если при документарной проверке не представляется возможным в полном объеме оценить соответствие члена саморегулируемой организации и (или) его деятельности требованиям, являющимся предметом контроля</w:t>
      </w:r>
      <w:r w:rsidR="00E23634" w:rsidRPr="00EF3A44">
        <w:rPr>
          <w:rFonts w:asciiTheme="majorBidi" w:eastAsia="@BatangChe" w:hAnsiTheme="majorBidi" w:cstheme="majorBidi"/>
        </w:rPr>
        <w:t xml:space="preserve">, или </w:t>
      </w:r>
      <w:r w:rsidR="00422F78" w:rsidRPr="00EF3A44">
        <w:rPr>
          <w:rFonts w:asciiTheme="majorBidi" w:eastAsia="@BatangChe" w:hAnsiTheme="majorBidi" w:cstheme="majorBidi"/>
        </w:rPr>
        <w:t xml:space="preserve">для оценки соответствия обязательным требованиям деятельности члена саморегулируемой организации на объекте строительства или по </w:t>
      </w:r>
      <w:r w:rsidR="004E0C88" w:rsidRPr="00EF3A44">
        <w:rPr>
          <w:rFonts w:asciiTheme="majorBidi" w:eastAsia="@BatangChe" w:hAnsiTheme="majorBidi" w:cstheme="majorBidi"/>
        </w:rPr>
        <w:t>адресу</w:t>
      </w:r>
      <w:r w:rsidR="00422F78" w:rsidRPr="00EF3A44">
        <w:rPr>
          <w:rFonts w:asciiTheme="majorBidi" w:eastAsia="@BatangChe" w:hAnsiTheme="majorBidi" w:cstheme="majorBidi"/>
        </w:rPr>
        <w:t xml:space="preserve"> нахождения</w:t>
      </w:r>
      <w:r w:rsidR="00BB21B0" w:rsidRPr="00EF3A44">
        <w:rPr>
          <w:rFonts w:asciiTheme="majorBidi" w:eastAsia="@BatangChe" w:hAnsiTheme="majorBidi" w:cstheme="majorBidi"/>
        </w:rPr>
        <w:t>.</w:t>
      </w:r>
    </w:p>
    <w:p w14:paraId="793096B1" w14:textId="6F5FF2FD" w:rsidR="00BB21B0" w:rsidRPr="00EF3A44" w:rsidRDefault="001E0F0B" w:rsidP="00150623">
      <w:pPr>
        <w:spacing w:line="360" w:lineRule="auto"/>
        <w:ind w:firstLine="709"/>
        <w:jc w:val="both"/>
        <w:rPr>
          <w:rFonts w:asciiTheme="majorBidi" w:eastAsia="@BatangChe" w:hAnsiTheme="majorBidi" w:cstheme="majorBidi"/>
        </w:rPr>
      </w:pPr>
      <w:bookmarkStart w:id="24" w:name="п_3_5_2"/>
      <w:bookmarkEnd w:id="24"/>
      <w:r w:rsidRPr="00EF3A44">
        <w:rPr>
          <w:rFonts w:asciiTheme="majorBidi" w:eastAsia="@BatangChe" w:hAnsiTheme="majorBidi" w:cstheme="majorBidi"/>
        </w:rPr>
        <w:t>3</w:t>
      </w:r>
      <w:r w:rsidR="00BB21B0" w:rsidRPr="00EF3A44">
        <w:rPr>
          <w:rFonts w:asciiTheme="majorBidi" w:eastAsia="@BatangChe" w:hAnsiTheme="majorBidi" w:cstheme="majorBidi"/>
        </w:rPr>
        <w:t>.</w:t>
      </w:r>
      <w:r w:rsidR="00394978">
        <w:rPr>
          <w:rFonts w:asciiTheme="majorBidi" w:eastAsia="@BatangChe" w:hAnsiTheme="majorBidi" w:cstheme="majorBidi"/>
        </w:rPr>
        <w:t>5</w:t>
      </w:r>
      <w:r w:rsidR="00BB21B0" w:rsidRPr="00EF3A44">
        <w:rPr>
          <w:rFonts w:asciiTheme="majorBidi" w:eastAsia="@BatangChe" w:hAnsiTheme="majorBidi" w:cstheme="majorBidi"/>
        </w:rPr>
        <w:t xml:space="preserve">.2. Выездная проверка проводится </w:t>
      </w:r>
      <w:r w:rsidR="00D931AF" w:rsidRPr="00EF3A44">
        <w:rPr>
          <w:rFonts w:asciiTheme="majorBidi" w:eastAsia="@BatangChe" w:hAnsiTheme="majorBidi" w:cstheme="majorBidi"/>
        </w:rPr>
        <w:t>с выездом членов контрольного органа саморегулируемой организации</w:t>
      </w:r>
      <w:r w:rsidR="00BB21B0" w:rsidRPr="00EF3A44">
        <w:rPr>
          <w:rFonts w:asciiTheme="majorBidi" w:eastAsia="@BatangChe" w:hAnsiTheme="majorBidi" w:cstheme="majorBidi"/>
        </w:rPr>
        <w:t>:</w:t>
      </w:r>
    </w:p>
    <w:p w14:paraId="58120507" w14:textId="5CB6630C" w:rsidR="00BB21B0" w:rsidRPr="00EF3A44" w:rsidRDefault="001E0F0B"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4C6C2B05" w:rsidRPr="00EF3A44">
        <w:rPr>
          <w:rFonts w:asciiTheme="majorBidi" w:eastAsia="@BatangChe" w:hAnsiTheme="majorBidi" w:cstheme="majorBidi"/>
        </w:rPr>
        <w:t>.</w:t>
      </w:r>
      <w:r w:rsidR="00394978">
        <w:rPr>
          <w:rFonts w:asciiTheme="majorBidi" w:eastAsia="@BatangChe" w:hAnsiTheme="majorBidi" w:cstheme="majorBidi"/>
        </w:rPr>
        <w:t>5</w:t>
      </w:r>
      <w:r w:rsidR="4C6C2B05" w:rsidRPr="00EF3A44">
        <w:rPr>
          <w:rFonts w:asciiTheme="majorBidi" w:eastAsia="@BatangChe" w:hAnsiTheme="majorBidi" w:cstheme="majorBidi"/>
        </w:rPr>
        <w:t>.2.1. К проверяемому члену саморегулируемой организации по адресу его места нахождения, адресу его филиалов и представительств или месту осуществления деятельности.</w:t>
      </w:r>
    </w:p>
    <w:p w14:paraId="4657B9C8" w14:textId="6B529F54" w:rsidR="00BB21B0" w:rsidRPr="00EF3A44" w:rsidRDefault="001E0F0B"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00BB21B0" w:rsidRPr="00EF3A44">
        <w:rPr>
          <w:rFonts w:asciiTheme="majorBidi" w:eastAsia="@BatangChe" w:hAnsiTheme="majorBidi" w:cstheme="majorBidi"/>
        </w:rPr>
        <w:t>.</w:t>
      </w:r>
      <w:r w:rsidR="00394978">
        <w:rPr>
          <w:rFonts w:asciiTheme="majorBidi" w:eastAsia="@BatangChe" w:hAnsiTheme="majorBidi" w:cstheme="majorBidi"/>
        </w:rPr>
        <w:t>5</w:t>
      </w:r>
      <w:r w:rsidR="00BB21B0" w:rsidRPr="00EF3A44">
        <w:rPr>
          <w:rFonts w:asciiTheme="majorBidi" w:eastAsia="@BatangChe" w:hAnsiTheme="majorBidi" w:cstheme="majorBidi"/>
        </w:rPr>
        <w:t>.2.2.</w:t>
      </w:r>
      <w:r w:rsidR="006E7F3A" w:rsidRPr="00EF3A44">
        <w:rPr>
          <w:rFonts w:asciiTheme="majorBidi" w:eastAsia="@BatangChe" w:hAnsiTheme="majorBidi" w:cstheme="majorBidi"/>
        </w:rPr>
        <w:t xml:space="preserve"> </w:t>
      </w:r>
      <w:r w:rsidR="00D931AF" w:rsidRPr="00EF3A44">
        <w:rPr>
          <w:rFonts w:asciiTheme="majorBidi" w:eastAsia="@BatangChe" w:hAnsiTheme="majorBidi" w:cstheme="majorBidi"/>
        </w:rPr>
        <w:t>Н</w:t>
      </w:r>
      <w:r w:rsidR="00BB21B0" w:rsidRPr="00EF3A44">
        <w:rPr>
          <w:rFonts w:asciiTheme="majorBidi" w:eastAsia="@BatangChe" w:hAnsiTheme="majorBidi" w:cstheme="majorBidi"/>
        </w:rPr>
        <w:t xml:space="preserve">а объект строительства, на котором член саморегулируемой организации выполнял (выполняет) работы по строительству, реконструкции, капитальному ремонту, </w:t>
      </w:r>
      <w:r w:rsidR="00F46E8E" w:rsidRPr="00EF3A44">
        <w:rPr>
          <w:rFonts w:asciiTheme="majorBidi" w:eastAsia="@BatangChe" w:hAnsiTheme="majorBidi" w:cstheme="majorBidi"/>
        </w:rPr>
        <w:t>сносу объектов капитального строительства, о</w:t>
      </w:r>
      <w:r w:rsidR="00A04A9F" w:rsidRPr="00EF3A44">
        <w:rPr>
          <w:rFonts w:asciiTheme="majorBidi" w:eastAsia="@BatangChe" w:hAnsiTheme="majorBidi" w:cstheme="majorBidi"/>
        </w:rPr>
        <w:t xml:space="preserve">существлял (осуществляет) функции технического заказчика, </w:t>
      </w:r>
      <w:r w:rsidR="00BB21B0" w:rsidRPr="00EF3A44">
        <w:rPr>
          <w:rFonts w:asciiTheme="majorBidi" w:eastAsia="@BatangChe" w:hAnsiTheme="majorBidi" w:cstheme="majorBidi"/>
        </w:rPr>
        <w:t>а также на иной объект проверяемого члена саморегулируемой организации, связанный с выполняемыми работами по строительству, реконструкции, капитальному ремонту</w:t>
      </w:r>
      <w:r w:rsidR="00A04A9F" w:rsidRPr="00EF3A44">
        <w:rPr>
          <w:rFonts w:asciiTheme="majorBidi" w:eastAsia="@BatangChe" w:hAnsiTheme="majorBidi" w:cstheme="majorBidi"/>
        </w:rPr>
        <w:t>, сносу</w:t>
      </w:r>
      <w:r w:rsidR="00BB21B0" w:rsidRPr="00EF3A44">
        <w:rPr>
          <w:rFonts w:asciiTheme="majorBidi" w:eastAsia="@BatangChe" w:hAnsiTheme="majorBidi" w:cstheme="majorBidi"/>
        </w:rPr>
        <w:t xml:space="preserve"> объектов капитального строительства</w:t>
      </w:r>
      <w:r w:rsidR="00A04A9F" w:rsidRPr="00EF3A44">
        <w:rPr>
          <w:rFonts w:asciiTheme="majorBidi" w:eastAsia="@BatangChe" w:hAnsiTheme="majorBidi" w:cstheme="majorBidi"/>
        </w:rPr>
        <w:t>, а также осуществл</w:t>
      </w:r>
      <w:r w:rsidR="00A31D37" w:rsidRPr="00EF3A44">
        <w:rPr>
          <w:rFonts w:asciiTheme="majorBidi" w:eastAsia="@BatangChe" w:hAnsiTheme="majorBidi" w:cstheme="majorBidi"/>
        </w:rPr>
        <w:t>ением</w:t>
      </w:r>
      <w:r w:rsidR="00A04A9F" w:rsidRPr="00EF3A44">
        <w:rPr>
          <w:rFonts w:asciiTheme="majorBidi" w:eastAsia="@BatangChe" w:hAnsiTheme="majorBidi" w:cstheme="majorBidi"/>
        </w:rPr>
        <w:t xml:space="preserve"> функции технического заказчика</w:t>
      </w:r>
      <w:r w:rsidR="00BB21B0" w:rsidRPr="00EF3A44">
        <w:rPr>
          <w:rFonts w:asciiTheme="majorBidi" w:eastAsia="@BatangChe" w:hAnsiTheme="majorBidi" w:cstheme="majorBidi"/>
        </w:rPr>
        <w:t>.</w:t>
      </w:r>
    </w:p>
    <w:p w14:paraId="2E7EF823" w14:textId="5AF1250D" w:rsidR="00BB21B0" w:rsidRPr="00EF3A44" w:rsidRDefault="77C58F06" w:rsidP="77C58F06">
      <w:pPr>
        <w:spacing w:line="360" w:lineRule="auto"/>
        <w:ind w:firstLine="709"/>
        <w:jc w:val="both"/>
        <w:rPr>
          <w:rFonts w:asciiTheme="majorBidi" w:eastAsia="@BatangChe" w:hAnsiTheme="majorBidi" w:cstheme="majorBidi"/>
        </w:rPr>
      </w:pPr>
      <w:r w:rsidRPr="77C58F06">
        <w:rPr>
          <w:rFonts w:asciiTheme="majorBidi" w:eastAsia="@BatangChe" w:hAnsiTheme="majorBidi" w:cstheme="majorBidi"/>
        </w:rPr>
        <w:t xml:space="preserve">3.5.3. Член саморегулируемой организации обязан обеспечить проведение выездной проверки по адресам, указанным в </w:t>
      </w:r>
      <w:hyperlink w:anchor="п_3_5_2" w:history="1">
        <w:r w:rsidR="00AD6B30" w:rsidRPr="00815874">
          <w:rPr>
            <w:rStyle w:val="af4"/>
            <w:rFonts w:asciiTheme="majorBidi" w:eastAsia="@BatangChe" w:hAnsiTheme="majorBidi" w:cstheme="majorBidi"/>
          </w:rPr>
          <w:t xml:space="preserve">п. </w:t>
        </w:r>
        <w:r w:rsidRPr="00815874">
          <w:rPr>
            <w:rStyle w:val="af4"/>
            <w:rFonts w:asciiTheme="majorBidi" w:eastAsia="@BatangChe" w:hAnsiTheme="majorBidi" w:cstheme="majorBidi"/>
          </w:rPr>
          <w:t>3.5.2</w:t>
        </w:r>
      </w:hyperlink>
      <w:r w:rsidRPr="77C58F06">
        <w:rPr>
          <w:rFonts w:asciiTheme="majorBidi" w:eastAsia="@BatangChe" w:hAnsiTheme="majorBidi" w:cstheme="majorBidi"/>
        </w:rPr>
        <w:t xml:space="preserve">, с соблюдением требований охраны труда. </w:t>
      </w:r>
    </w:p>
    <w:p w14:paraId="58021F52" w14:textId="483B46A1" w:rsidR="004247CB" w:rsidRPr="00EF3A44" w:rsidRDefault="00A31D37"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lastRenderedPageBreak/>
        <w:t>3</w:t>
      </w:r>
      <w:r w:rsidR="00BB21B0" w:rsidRPr="00EF3A44">
        <w:rPr>
          <w:rFonts w:asciiTheme="majorBidi" w:eastAsia="@BatangChe" w:hAnsiTheme="majorBidi" w:cstheme="majorBidi"/>
        </w:rPr>
        <w:t>.</w:t>
      </w:r>
      <w:r w:rsidR="00394978">
        <w:rPr>
          <w:rFonts w:asciiTheme="majorBidi" w:eastAsia="@BatangChe" w:hAnsiTheme="majorBidi" w:cstheme="majorBidi"/>
        </w:rPr>
        <w:t>5</w:t>
      </w:r>
      <w:r w:rsidR="00BB21B0" w:rsidRPr="00EF3A44">
        <w:rPr>
          <w:rFonts w:asciiTheme="majorBidi" w:eastAsia="@BatangChe" w:hAnsiTheme="majorBidi" w:cstheme="majorBidi"/>
        </w:rPr>
        <w:t>.4.</w:t>
      </w:r>
      <w:r w:rsidR="00543094" w:rsidRPr="00EF3A44">
        <w:rPr>
          <w:rFonts w:asciiTheme="majorBidi" w:eastAsia="@BatangChe" w:hAnsiTheme="majorBidi" w:cstheme="majorBidi"/>
        </w:rPr>
        <w:t xml:space="preserve"> </w:t>
      </w:r>
      <w:r w:rsidR="006D3B5A" w:rsidRPr="00EF3A44">
        <w:rPr>
          <w:rFonts w:asciiTheme="majorBidi" w:eastAsia="@BatangChe" w:hAnsiTheme="majorBidi" w:cstheme="majorBidi"/>
        </w:rPr>
        <w:t>В случаях</w:t>
      </w:r>
      <w:r w:rsidR="006E7F3A" w:rsidRPr="00EF3A44">
        <w:rPr>
          <w:rFonts w:asciiTheme="majorBidi" w:eastAsia="@BatangChe" w:hAnsiTheme="majorBidi" w:cstheme="majorBidi"/>
        </w:rPr>
        <w:t xml:space="preserve"> </w:t>
      </w:r>
      <w:r w:rsidR="004247CB" w:rsidRPr="00EF3A44">
        <w:rPr>
          <w:rFonts w:asciiTheme="majorBidi" w:eastAsia="@BatangChe" w:hAnsiTheme="majorBidi" w:cstheme="majorBidi"/>
        </w:rPr>
        <w:t>необеспечения проведения выездной проверки членом саморегулируемой организации</w:t>
      </w:r>
      <w:r w:rsidR="006D3B5A" w:rsidRPr="00EF3A44">
        <w:rPr>
          <w:rFonts w:asciiTheme="majorBidi" w:eastAsia="@BatangChe" w:hAnsiTheme="majorBidi" w:cstheme="majorBidi"/>
        </w:rPr>
        <w:t xml:space="preserve"> или</w:t>
      </w:r>
      <w:r w:rsidR="006E7F3A" w:rsidRPr="00EF3A44">
        <w:rPr>
          <w:rFonts w:asciiTheme="majorBidi" w:eastAsia="@BatangChe" w:hAnsiTheme="majorBidi" w:cstheme="majorBidi"/>
        </w:rPr>
        <w:t xml:space="preserve"> </w:t>
      </w:r>
      <w:r w:rsidR="006D3B5A" w:rsidRPr="00EF3A44">
        <w:rPr>
          <w:rFonts w:asciiTheme="majorBidi" w:eastAsia="@BatangChe" w:hAnsiTheme="majorBidi" w:cstheme="majorBidi"/>
        </w:rPr>
        <w:t>неоднократного отсутствия уполномоченного представителя члена саморегулируемой организации на выездной проверке,</w:t>
      </w:r>
      <w:r w:rsidR="006E7F3A" w:rsidRPr="00EF3A44">
        <w:rPr>
          <w:rFonts w:asciiTheme="majorBidi" w:eastAsia="@BatangChe" w:hAnsiTheme="majorBidi" w:cstheme="majorBidi"/>
        </w:rPr>
        <w:t xml:space="preserve"> </w:t>
      </w:r>
      <w:r w:rsidR="004247CB" w:rsidRPr="00EF3A44">
        <w:rPr>
          <w:rFonts w:asciiTheme="majorBidi" w:hAnsiTheme="majorBidi" w:cstheme="majorBidi"/>
        </w:rPr>
        <w:t>комиссия</w:t>
      </w:r>
      <w:r w:rsidR="006E7F3A" w:rsidRPr="00EF3A44">
        <w:rPr>
          <w:rFonts w:asciiTheme="majorBidi" w:hAnsiTheme="majorBidi" w:cstheme="majorBidi"/>
        </w:rPr>
        <w:t xml:space="preserve"> </w:t>
      </w:r>
      <w:r w:rsidR="004247CB" w:rsidRPr="00EF3A44">
        <w:rPr>
          <w:rFonts w:asciiTheme="majorBidi" w:hAnsiTheme="majorBidi" w:cstheme="majorBidi"/>
        </w:rPr>
        <w:t>по проведению проверки</w:t>
      </w:r>
      <w:r w:rsidR="006E7F3A" w:rsidRPr="00EF3A44">
        <w:rPr>
          <w:rFonts w:asciiTheme="majorBidi" w:hAnsiTheme="majorBidi" w:cstheme="majorBidi"/>
        </w:rPr>
        <w:t xml:space="preserve"> </w:t>
      </w:r>
      <w:r w:rsidR="004247CB" w:rsidRPr="00EF3A44">
        <w:rPr>
          <w:rFonts w:asciiTheme="majorBidi" w:eastAsia="@BatangChe" w:hAnsiTheme="majorBidi" w:cstheme="majorBidi"/>
        </w:rPr>
        <w:t xml:space="preserve">указывает на нарушение обязанности члена саморегулируемой организации по </w:t>
      </w:r>
      <w:hyperlink w:anchor="п_3_7_3" w:history="1">
        <w:r w:rsidR="00AD6B30" w:rsidRPr="00815874">
          <w:rPr>
            <w:rStyle w:val="af4"/>
            <w:rFonts w:asciiTheme="majorBidi" w:eastAsia="@BatangChe" w:hAnsiTheme="majorBidi" w:cstheme="majorBidi"/>
          </w:rPr>
          <w:t xml:space="preserve">п. </w:t>
        </w:r>
        <w:r w:rsidRPr="00815874">
          <w:rPr>
            <w:rStyle w:val="af4"/>
            <w:rFonts w:asciiTheme="majorBidi" w:eastAsia="@BatangChe" w:hAnsiTheme="majorBidi" w:cstheme="majorBidi"/>
          </w:rPr>
          <w:t>3</w:t>
        </w:r>
        <w:r w:rsidR="004247CB" w:rsidRPr="00815874">
          <w:rPr>
            <w:rStyle w:val="af4"/>
            <w:rFonts w:asciiTheme="majorBidi" w:eastAsia="@BatangChe" w:hAnsiTheme="majorBidi" w:cstheme="majorBidi"/>
          </w:rPr>
          <w:t>.7.3</w:t>
        </w:r>
      </w:hyperlink>
      <w:r w:rsidR="004247CB" w:rsidRPr="00EF3A44">
        <w:rPr>
          <w:rFonts w:asciiTheme="majorBidi" w:eastAsia="@BatangChe" w:hAnsiTheme="majorBidi" w:cstheme="majorBidi"/>
        </w:rPr>
        <w:t xml:space="preserve"> в акте проверки и направляет акт проверки уполномоченным адресатам</w:t>
      </w:r>
      <w:r w:rsidR="006E7F3A" w:rsidRPr="00EF3A44">
        <w:rPr>
          <w:rFonts w:asciiTheme="majorBidi" w:eastAsia="@BatangChe" w:hAnsiTheme="majorBidi" w:cstheme="majorBidi"/>
        </w:rPr>
        <w:t>, а также в Комиссию по применению мер дисциплинарного воздействия (Дисциплинарную комиссию)</w:t>
      </w:r>
      <w:r w:rsidR="004247CB" w:rsidRPr="00EF3A44">
        <w:rPr>
          <w:rFonts w:asciiTheme="majorBidi" w:eastAsia="@BatangChe" w:hAnsiTheme="majorBidi" w:cstheme="majorBidi"/>
        </w:rPr>
        <w:t>.</w:t>
      </w:r>
    </w:p>
    <w:p w14:paraId="64786700" w14:textId="2E1A22AB" w:rsidR="00BB21B0" w:rsidRPr="00EF3A44" w:rsidRDefault="00A31D37"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00BB21B0" w:rsidRPr="00EF3A44">
        <w:rPr>
          <w:rFonts w:asciiTheme="majorBidi" w:eastAsia="@BatangChe" w:hAnsiTheme="majorBidi" w:cstheme="majorBidi"/>
        </w:rPr>
        <w:t>.</w:t>
      </w:r>
      <w:r w:rsidR="00394978">
        <w:rPr>
          <w:rFonts w:asciiTheme="majorBidi" w:eastAsia="@BatangChe" w:hAnsiTheme="majorBidi" w:cstheme="majorBidi"/>
        </w:rPr>
        <w:t>5</w:t>
      </w:r>
      <w:r w:rsidR="00BB21B0" w:rsidRPr="00EF3A44">
        <w:rPr>
          <w:rFonts w:asciiTheme="majorBidi" w:eastAsia="@BatangChe" w:hAnsiTheme="majorBidi" w:cstheme="majorBidi"/>
        </w:rPr>
        <w:t xml:space="preserve">.5. Проведение </w:t>
      </w:r>
      <w:r w:rsidR="00D366B8" w:rsidRPr="00EF3A44">
        <w:rPr>
          <w:rFonts w:asciiTheme="majorBidi" w:eastAsia="@BatangChe" w:hAnsiTheme="majorBidi" w:cstheme="majorBidi"/>
        </w:rPr>
        <w:t>контро</w:t>
      </w:r>
      <w:r w:rsidR="0035633C" w:rsidRPr="00EF3A44">
        <w:rPr>
          <w:rFonts w:asciiTheme="majorBidi" w:eastAsia="@BatangChe" w:hAnsiTheme="majorBidi" w:cstheme="majorBidi"/>
        </w:rPr>
        <w:t>льных мероприятий в ходе</w:t>
      </w:r>
      <w:r w:rsidR="006E7F3A" w:rsidRPr="00EF3A44">
        <w:rPr>
          <w:rFonts w:asciiTheme="majorBidi" w:eastAsia="@BatangChe" w:hAnsiTheme="majorBidi" w:cstheme="majorBidi"/>
        </w:rPr>
        <w:t xml:space="preserve"> </w:t>
      </w:r>
      <w:r w:rsidR="00BB21B0" w:rsidRPr="00EF3A44">
        <w:rPr>
          <w:rFonts w:asciiTheme="majorBidi" w:eastAsia="@BatangChe" w:hAnsiTheme="majorBidi" w:cstheme="majorBidi"/>
        </w:rPr>
        <w:t xml:space="preserve">выездной проверки в </w:t>
      </w:r>
      <w:r w:rsidR="00543094" w:rsidRPr="00EF3A44">
        <w:rPr>
          <w:rFonts w:asciiTheme="majorBidi" w:eastAsia="@BatangChe" w:hAnsiTheme="majorBidi" w:cstheme="majorBidi"/>
        </w:rPr>
        <w:t xml:space="preserve">вечернее и </w:t>
      </w:r>
      <w:r w:rsidR="00BB21B0" w:rsidRPr="00EF3A44">
        <w:rPr>
          <w:rFonts w:asciiTheme="majorBidi" w:eastAsia="@BatangChe" w:hAnsiTheme="majorBidi" w:cstheme="majorBidi"/>
        </w:rPr>
        <w:t xml:space="preserve">ночное время (с </w:t>
      </w:r>
      <w:r w:rsidR="00543094" w:rsidRPr="00EF3A44">
        <w:rPr>
          <w:rFonts w:asciiTheme="majorBidi" w:eastAsia="@BatangChe" w:hAnsiTheme="majorBidi" w:cstheme="majorBidi"/>
        </w:rPr>
        <w:t>19</w:t>
      </w:r>
      <w:r w:rsidR="00BB21B0" w:rsidRPr="00EF3A44">
        <w:rPr>
          <w:rFonts w:asciiTheme="majorBidi" w:eastAsia="@BatangChe" w:hAnsiTheme="majorBidi" w:cstheme="majorBidi"/>
        </w:rPr>
        <w:t>.00 до 0</w:t>
      </w:r>
      <w:r w:rsidR="00543094" w:rsidRPr="00EF3A44">
        <w:rPr>
          <w:rFonts w:asciiTheme="majorBidi" w:eastAsia="@BatangChe" w:hAnsiTheme="majorBidi" w:cstheme="majorBidi"/>
        </w:rPr>
        <w:t>8</w:t>
      </w:r>
      <w:r w:rsidR="00BB21B0" w:rsidRPr="00EF3A44">
        <w:rPr>
          <w:rFonts w:asciiTheme="majorBidi" w:eastAsia="@BatangChe" w:hAnsiTheme="majorBidi" w:cstheme="majorBidi"/>
        </w:rPr>
        <w:t>.00</w:t>
      </w:r>
      <w:r w:rsidR="00225AAE" w:rsidRPr="00EF3A44">
        <w:rPr>
          <w:rFonts w:asciiTheme="majorBidi" w:eastAsia="@BatangChe" w:hAnsiTheme="majorBidi" w:cstheme="majorBidi"/>
        </w:rPr>
        <w:t xml:space="preserve"> по местному времени</w:t>
      </w:r>
      <w:r w:rsidR="00BB21B0" w:rsidRPr="00EF3A44">
        <w:rPr>
          <w:rFonts w:asciiTheme="majorBidi" w:eastAsia="@BatangChe" w:hAnsiTheme="majorBidi" w:cstheme="majorBidi"/>
        </w:rPr>
        <w:t>) не допускается</w:t>
      </w:r>
      <w:r w:rsidR="006E7F3A" w:rsidRPr="00EF3A44">
        <w:rPr>
          <w:rFonts w:asciiTheme="majorBidi" w:eastAsia="@BatangChe" w:hAnsiTheme="majorBidi" w:cstheme="majorBidi"/>
        </w:rPr>
        <w:t>, если только осуществление проверочных мероприятий в указанное время не обусловлено особенностями режима работы члена саморегулируемой организации или объекта строительства. на котором ведутся работы, являющиеся предметом проверки.</w:t>
      </w:r>
    </w:p>
    <w:p w14:paraId="7A145F83" w14:textId="0750921B" w:rsidR="00BB21B0" w:rsidRPr="00EF3A44" w:rsidRDefault="00A31D37"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4C6C2B05" w:rsidRPr="00EF3A44">
        <w:rPr>
          <w:rFonts w:asciiTheme="majorBidi" w:eastAsia="@BatangChe" w:hAnsiTheme="majorBidi" w:cstheme="majorBidi"/>
        </w:rPr>
        <w:t>.</w:t>
      </w:r>
      <w:r w:rsidR="00394978">
        <w:rPr>
          <w:rFonts w:asciiTheme="majorBidi" w:eastAsia="@BatangChe" w:hAnsiTheme="majorBidi" w:cstheme="majorBidi"/>
        </w:rPr>
        <w:t>5</w:t>
      </w:r>
      <w:r w:rsidR="4C6C2B05" w:rsidRPr="00EF3A44">
        <w:rPr>
          <w:rFonts w:asciiTheme="majorBidi" w:eastAsia="@BatangChe" w:hAnsiTheme="majorBidi" w:cstheme="majorBidi"/>
        </w:rPr>
        <w:t>.6. Члены контрольного органа саморегулируемой организации в ходе проведения выездной проверки вправе в пределах, определенных предметом контроля:</w:t>
      </w:r>
    </w:p>
    <w:p w14:paraId="7AA10FBC" w14:textId="243E210D" w:rsidR="00BB21B0" w:rsidRPr="00EF3A44" w:rsidRDefault="00A31D37"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00BB21B0" w:rsidRPr="00EF3A44">
        <w:rPr>
          <w:rFonts w:asciiTheme="majorBidi" w:eastAsia="@BatangChe" w:hAnsiTheme="majorBidi" w:cstheme="majorBidi"/>
        </w:rPr>
        <w:t>.</w:t>
      </w:r>
      <w:r w:rsidR="00394978">
        <w:rPr>
          <w:rFonts w:asciiTheme="majorBidi" w:eastAsia="@BatangChe" w:hAnsiTheme="majorBidi" w:cstheme="majorBidi"/>
        </w:rPr>
        <w:t>5</w:t>
      </w:r>
      <w:r w:rsidR="00BB21B0" w:rsidRPr="00EF3A44">
        <w:rPr>
          <w:rFonts w:asciiTheme="majorBidi" w:eastAsia="@BatangChe" w:hAnsiTheme="majorBidi" w:cstheme="majorBidi"/>
        </w:rPr>
        <w:t>.6.1.</w:t>
      </w:r>
      <w:r w:rsidR="006E7F3A" w:rsidRPr="00EF3A44">
        <w:rPr>
          <w:rFonts w:asciiTheme="majorBidi" w:eastAsia="@BatangChe" w:hAnsiTheme="majorBidi" w:cstheme="majorBidi"/>
        </w:rPr>
        <w:t xml:space="preserve"> </w:t>
      </w:r>
      <w:r w:rsidR="00E26C73" w:rsidRPr="00EF3A44">
        <w:rPr>
          <w:rFonts w:asciiTheme="majorBidi" w:eastAsia="@BatangChe" w:hAnsiTheme="majorBidi" w:cstheme="majorBidi"/>
        </w:rPr>
        <w:t>Находиться</w:t>
      </w:r>
      <w:r w:rsidR="006E7F3A" w:rsidRPr="00EF3A44">
        <w:rPr>
          <w:rFonts w:asciiTheme="majorBidi" w:eastAsia="@BatangChe" w:hAnsiTheme="majorBidi" w:cstheme="majorBidi"/>
        </w:rPr>
        <w:t xml:space="preserve"> </w:t>
      </w:r>
      <w:r w:rsidR="00BB21B0" w:rsidRPr="00EF3A44">
        <w:rPr>
          <w:rFonts w:asciiTheme="majorBidi" w:eastAsia="@BatangChe" w:hAnsiTheme="majorBidi" w:cstheme="majorBidi"/>
        </w:rPr>
        <w:t>в здания</w:t>
      </w:r>
      <w:r w:rsidR="00E26C73" w:rsidRPr="00EF3A44">
        <w:rPr>
          <w:rFonts w:asciiTheme="majorBidi" w:eastAsia="@BatangChe" w:hAnsiTheme="majorBidi" w:cstheme="majorBidi"/>
        </w:rPr>
        <w:t>х</w:t>
      </w:r>
      <w:r w:rsidR="00BB21B0" w:rsidRPr="00EF3A44">
        <w:rPr>
          <w:rFonts w:asciiTheme="majorBidi" w:eastAsia="@BatangChe" w:hAnsiTheme="majorBidi" w:cstheme="majorBidi"/>
        </w:rPr>
        <w:t>, служебны</w:t>
      </w:r>
      <w:r w:rsidR="00E26C73" w:rsidRPr="00EF3A44">
        <w:rPr>
          <w:rFonts w:asciiTheme="majorBidi" w:eastAsia="@BatangChe" w:hAnsiTheme="majorBidi" w:cstheme="majorBidi"/>
        </w:rPr>
        <w:t>х</w:t>
      </w:r>
      <w:r w:rsidR="00BB21B0" w:rsidRPr="00EF3A44">
        <w:rPr>
          <w:rFonts w:asciiTheme="majorBidi" w:eastAsia="@BatangChe" w:hAnsiTheme="majorBidi" w:cstheme="majorBidi"/>
        </w:rPr>
        <w:t xml:space="preserve"> помещения</w:t>
      </w:r>
      <w:r w:rsidR="00E26C73" w:rsidRPr="00EF3A44">
        <w:rPr>
          <w:rFonts w:asciiTheme="majorBidi" w:eastAsia="@BatangChe" w:hAnsiTheme="majorBidi" w:cstheme="majorBidi"/>
        </w:rPr>
        <w:t>х</w:t>
      </w:r>
      <w:r w:rsidR="00BB21B0" w:rsidRPr="00EF3A44">
        <w:rPr>
          <w:rFonts w:asciiTheme="majorBidi" w:eastAsia="@BatangChe" w:hAnsiTheme="majorBidi" w:cstheme="majorBidi"/>
        </w:rPr>
        <w:t xml:space="preserve"> проверяемого члена саморегулируемой организации (включая филиалы и представительства) и на </w:t>
      </w:r>
      <w:r w:rsidR="006E7F3A" w:rsidRPr="00EF3A44">
        <w:rPr>
          <w:rFonts w:asciiTheme="majorBidi" w:eastAsia="@BatangChe" w:hAnsiTheme="majorBidi" w:cstheme="majorBidi"/>
        </w:rPr>
        <w:t>объектах</w:t>
      </w:r>
      <w:r w:rsidR="00BB21B0" w:rsidRPr="00EF3A44">
        <w:rPr>
          <w:rFonts w:asciiTheme="majorBidi" w:eastAsia="@BatangChe" w:hAnsiTheme="majorBidi" w:cstheme="majorBidi"/>
        </w:rPr>
        <w:t xml:space="preserve">, строительство, реконструкцию или капитальный ремонт которых осуществляет член саморегулируемой организации, при необходимости </w:t>
      </w:r>
      <w:r w:rsidR="00E26C73" w:rsidRPr="00EF3A44">
        <w:rPr>
          <w:rFonts w:asciiTheme="majorBidi" w:eastAsia="@BatangChe" w:hAnsiTheme="majorBidi" w:cstheme="majorBidi"/>
        </w:rPr>
        <w:t xml:space="preserve">соблюдения требований специального режима – </w:t>
      </w:r>
      <w:r w:rsidR="00BB21B0" w:rsidRPr="00EF3A44">
        <w:rPr>
          <w:rFonts w:asciiTheme="majorBidi" w:eastAsia="@BatangChe" w:hAnsiTheme="majorBidi" w:cstheme="majorBidi"/>
        </w:rPr>
        <w:t>в сопровождении специально выделенных работников проверяемого члена саморегулируемой организации) и (или) работников иных организаций, осуществляющих на основании договоров контроль за соблюдением пропускного режима или охрану проверяемого члена саморегулируемой организации.</w:t>
      </w:r>
    </w:p>
    <w:p w14:paraId="0FE595E9" w14:textId="71065A11" w:rsidR="00BB21B0" w:rsidRPr="00EF3A44" w:rsidRDefault="00F4586D"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00BB21B0" w:rsidRPr="00EF3A44">
        <w:rPr>
          <w:rFonts w:asciiTheme="majorBidi" w:eastAsia="@BatangChe" w:hAnsiTheme="majorBidi" w:cstheme="majorBidi"/>
        </w:rPr>
        <w:t>.</w:t>
      </w:r>
      <w:r w:rsidR="00394978">
        <w:rPr>
          <w:rFonts w:asciiTheme="majorBidi" w:eastAsia="@BatangChe" w:hAnsiTheme="majorBidi" w:cstheme="majorBidi"/>
        </w:rPr>
        <w:t>5</w:t>
      </w:r>
      <w:r w:rsidR="00BB21B0" w:rsidRPr="00EF3A44">
        <w:rPr>
          <w:rFonts w:asciiTheme="majorBidi" w:eastAsia="@BatangChe" w:hAnsiTheme="majorBidi" w:cstheme="majorBidi"/>
        </w:rPr>
        <w:t xml:space="preserve">.6.2. Запрашивать и получать от руководителя и работников проверяемого члена саморегулируемой организации все необходимые для достижения целей </w:t>
      </w:r>
      <w:r w:rsidR="00E26C73" w:rsidRPr="00EF3A44">
        <w:rPr>
          <w:rFonts w:asciiTheme="majorBidi" w:eastAsia="@BatangChe" w:hAnsiTheme="majorBidi" w:cstheme="majorBidi"/>
        </w:rPr>
        <w:t>контроля</w:t>
      </w:r>
      <w:r w:rsidR="006E7F3A" w:rsidRPr="00EF3A44">
        <w:rPr>
          <w:rFonts w:asciiTheme="majorBidi" w:eastAsia="@BatangChe" w:hAnsiTheme="majorBidi" w:cstheme="majorBidi"/>
        </w:rPr>
        <w:t xml:space="preserve"> </w:t>
      </w:r>
      <w:r w:rsidR="00BB21B0" w:rsidRPr="00EF3A44">
        <w:rPr>
          <w:rFonts w:asciiTheme="majorBidi" w:eastAsia="@BatangChe" w:hAnsiTheme="majorBidi" w:cstheme="majorBidi"/>
        </w:rPr>
        <w:t xml:space="preserve">документы (информацию), соответствующие требованиям по </w:t>
      </w:r>
      <w:hyperlink w:anchor="п_3_4_4" w:history="1">
        <w:r w:rsidR="00AD6B30" w:rsidRPr="00D956C8">
          <w:rPr>
            <w:rStyle w:val="af4"/>
            <w:rFonts w:asciiTheme="majorBidi" w:eastAsia="@BatangChe" w:hAnsiTheme="majorBidi" w:cstheme="majorBidi"/>
          </w:rPr>
          <w:t xml:space="preserve">п. </w:t>
        </w:r>
        <w:r w:rsidR="00AC7604" w:rsidRPr="00D956C8">
          <w:rPr>
            <w:rStyle w:val="af4"/>
            <w:rFonts w:asciiTheme="majorBidi" w:eastAsia="@BatangChe" w:hAnsiTheme="majorBidi" w:cstheme="majorBidi"/>
          </w:rPr>
          <w:t>3</w:t>
        </w:r>
        <w:r w:rsidR="00BB21B0" w:rsidRPr="00D956C8">
          <w:rPr>
            <w:rStyle w:val="af4"/>
            <w:rFonts w:asciiTheme="majorBidi" w:eastAsia="@BatangChe" w:hAnsiTheme="majorBidi" w:cstheme="majorBidi"/>
          </w:rPr>
          <w:t>.</w:t>
        </w:r>
        <w:r w:rsidR="000A1E80" w:rsidRPr="00D956C8">
          <w:rPr>
            <w:rStyle w:val="af4"/>
            <w:rFonts w:asciiTheme="majorBidi" w:eastAsia="@BatangChe" w:hAnsiTheme="majorBidi" w:cstheme="majorBidi"/>
          </w:rPr>
          <w:t>4</w:t>
        </w:r>
        <w:r w:rsidR="00BB21B0" w:rsidRPr="00D956C8">
          <w:rPr>
            <w:rStyle w:val="af4"/>
            <w:rFonts w:asciiTheme="majorBidi" w:eastAsia="@BatangChe" w:hAnsiTheme="majorBidi" w:cstheme="majorBidi"/>
          </w:rPr>
          <w:t>.4</w:t>
        </w:r>
      </w:hyperlink>
      <w:r w:rsidR="00BB21B0" w:rsidRPr="00EF3A44">
        <w:rPr>
          <w:rFonts w:asciiTheme="majorBidi" w:eastAsia="@BatangChe" w:hAnsiTheme="majorBidi" w:cstheme="majorBidi"/>
        </w:rPr>
        <w:t xml:space="preserve">, а также требовать письменные или устные пояснения от руководителя и работников проверяемого члена саморегулируемой организации по вопросам, возникающим в ходе проведения </w:t>
      </w:r>
      <w:r w:rsidR="00E26C73" w:rsidRPr="00EF3A44">
        <w:rPr>
          <w:rFonts w:asciiTheme="majorBidi" w:eastAsia="@BatangChe" w:hAnsiTheme="majorBidi" w:cstheme="majorBidi"/>
        </w:rPr>
        <w:t xml:space="preserve">контрольных </w:t>
      </w:r>
      <w:r w:rsidR="00AC7604" w:rsidRPr="00EF3A44">
        <w:rPr>
          <w:rFonts w:asciiTheme="majorBidi" w:eastAsia="@BatangChe" w:hAnsiTheme="majorBidi" w:cstheme="majorBidi"/>
        </w:rPr>
        <w:t>мероприятий</w:t>
      </w:r>
      <w:r w:rsidR="00BB21B0" w:rsidRPr="00EF3A44">
        <w:rPr>
          <w:rFonts w:asciiTheme="majorBidi" w:eastAsia="@BatangChe" w:hAnsiTheme="majorBidi" w:cstheme="majorBidi"/>
        </w:rPr>
        <w:t>.</w:t>
      </w:r>
    </w:p>
    <w:p w14:paraId="75B4D3CC" w14:textId="495DE0D5" w:rsidR="00BB21B0" w:rsidRPr="00EF3A44" w:rsidRDefault="00F4586D"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00BB21B0" w:rsidRPr="00EF3A44">
        <w:rPr>
          <w:rFonts w:asciiTheme="majorBidi" w:eastAsia="@BatangChe" w:hAnsiTheme="majorBidi" w:cstheme="majorBidi"/>
        </w:rPr>
        <w:t>.</w:t>
      </w:r>
      <w:r w:rsidR="00394978">
        <w:rPr>
          <w:rFonts w:asciiTheme="majorBidi" w:eastAsia="@BatangChe" w:hAnsiTheme="majorBidi" w:cstheme="majorBidi"/>
        </w:rPr>
        <w:t>5</w:t>
      </w:r>
      <w:r w:rsidR="00BB21B0" w:rsidRPr="00EF3A44">
        <w:rPr>
          <w:rFonts w:asciiTheme="majorBidi" w:eastAsia="@BatangChe" w:hAnsiTheme="majorBidi" w:cstheme="majorBidi"/>
        </w:rPr>
        <w:t>.6.3. Осуществлять копирование документов и выносить изготовленные копии за пределы места нахождения и (или) ведения деятельности проверяемого члена саморегулируемой организации, фото и (или) видеосъемку для приобщения к материалам проверки с соблюдением режима конфиденциальности информации.</w:t>
      </w:r>
    </w:p>
    <w:p w14:paraId="352E363E" w14:textId="282D2CB5" w:rsidR="00BB21B0" w:rsidRPr="00EF3A44" w:rsidRDefault="00F4586D"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00BB21B0" w:rsidRPr="00EF3A44">
        <w:rPr>
          <w:rFonts w:asciiTheme="majorBidi" w:eastAsia="@BatangChe" w:hAnsiTheme="majorBidi" w:cstheme="majorBidi"/>
        </w:rPr>
        <w:t>.</w:t>
      </w:r>
      <w:r w:rsidR="00394978">
        <w:rPr>
          <w:rFonts w:asciiTheme="majorBidi" w:eastAsia="@BatangChe" w:hAnsiTheme="majorBidi" w:cstheme="majorBidi"/>
        </w:rPr>
        <w:t>5</w:t>
      </w:r>
      <w:r w:rsidR="00BB21B0" w:rsidRPr="00EF3A44">
        <w:rPr>
          <w:rFonts w:asciiTheme="majorBidi" w:eastAsia="@BatangChe" w:hAnsiTheme="majorBidi" w:cstheme="majorBidi"/>
        </w:rPr>
        <w:t xml:space="preserve">.6.4. Получать доступ к автоматизированным информационным системам проверяемого члена саморегулируемой организации в режиме просмотра и выборки необходимой информации, а также получать электронные копии документов и копии иных </w:t>
      </w:r>
      <w:r w:rsidR="00712BDA" w:rsidRPr="00EF3A44">
        <w:rPr>
          <w:rFonts w:asciiTheme="majorBidi" w:eastAsia="@BatangChe" w:hAnsiTheme="majorBidi" w:cstheme="majorBidi"/>
        </w:rPr>
        <w:t>материалов</w:t>
      </w:r>
      <w:r w:rsidR="00AC7604" w:rsidRPr="00EF3A44">
        <w:rPr>
          <w:rFonts w:asciiTheme="majorBidi" w:eastAsia="@BatangChe" w:hAnsiTheme="majorBidi" w:cstheme="majorBidi"/>
        </w:rPr>
        <w:t xml:space="preserve"> </w:t>
      </w:r>
      <w:r w:rsidR="00BB21B0" w:rsidRPr="00EF3A44">
        <w:rPr>
          <w:rFonts w:asciiTheme="majorBidi" w:eastAsia="@BatangChe" w:hAnsiTheme="majorBidi" w:cstheme="majorBidi"/>
        </w:rPr>
        <w:t>на собственные носители информации.</w:t>
      </w:r>
    </w:p>
    <w:p w14:paraId="60DE66E9" w14:textId="45BFD315" w:rsidR="00BB21B0" w:rsidRPr="00774FB8" w:rsidRDefault="00F4586D" w:rsidP="00774FB8">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lastRenderedPageBreak/>
        <w:t>3</w:t>
      </w:r>
      <w:r w:rsidR="00BB21B0" w:rsidRPr="00EF3A44">
        <w:rPr>
          <w:rFonts w:asciiTheme="majorBidi" w:eastAsia="@BatangChe" w:hAnsiTheme="majorBidi" w:cstheme="majorBidi"/>
        </w:rPr>
        <w:t>.</w:t>
      </w:r>
      <w:r w:rsidR="00394978">
        <w:rPr>
          <w:rFonts w:asciiTheme="majorBidi" w:eastAsia="@BatangChe" w:hAnsiTheme="majorBidi" w:cstheme="majorBidi"/>
        </w:rPr>
        <w:t>5</w:t>
      </w:r>
      <w:r w:rsidR="00BB21B0" w:rsidRPr="00EF3A44">
        <w:rPr>
          <w:rFonts w:asciiTheme="majorBidi" w:eastAsia="@BatangChe" w:hAnsiTheme="majorBidi" w:cstheme="majorBidi"/>
        </w:rPr>
        <w:t xml:space="preserve">.7. Члены контрольного органа саморегулируемой организации не вправе осуществлять </w:t>
      </w:r>
      <w:r w:rsidR="00390619" w:rsidRPr="00EF3A44">
        <w:rPr>
          <w:rFonts w:asciiTheme="majorBidi" w:eastAsia="@BatangChe" w:hAnsiTheme="majorBidi" w:cstheme="majorBidi"/>
        </w:rPr>
        <w:t xml:space="preserve">контрольные мероприятия в ходе </w:t>
      </w:r>
      <w:r w:rsidR="00BB21B0" w:rsidRPr="00EF3A44">
        <w:rPr>
          <w:rFonts w:asciiTheme="majorBidi" w:eastAsia="@BatangChe" w:hAnsiTheme="majorBidi" w:cstheme="majorBidi"/>
        </w:rPr>
        <w:t>выездны</w:t>
      </w:r>
      <w:r w:rsidR="00390619" w:rsidRPr="00EF3A44">
        <w:rPr>
          <w:rFonts w:asciiTheme="majorBidi" w:eastAsia="@BatangChe" w:hAnsiTheme="majorBidi" w:cstheme="majorBidi"/>
        </w:rPr>
        <w:t>х</w:t>
      </w:r>
      <w:r w:rsidR="00BB21B0" w:rsidRPr="00EF3A44">
        <w:rPr>
          <w:rFonts w:asciiTheme="majorBidi" w:eastAsia="@BatangChe" w:hAnsiTheme="majorBidi" w:cstheme="majorBidi"/>
        </w:rPr>
        <w:t xml:space="preserve"> провер</w:t>
      </w:r>
      <w:r w:rsidR="00390619" w:rsidRPr="00EF3A44">
        <w:rPr>
          <w:rFonts w:asciiTheme="majorBidi" w:eastAsia="@BatangChe" w:hAnsiTheme="majorBidi" w:cstheme="majorBidi"/>
        </w:rPr>
        <w:t>ок</w:t>
      </w:r>
      <w:r w:rsidR="00BB21B0" w:rsidRPr="00EF3A44">
        <w:rPr>
          <w:rFonts w:asciiTheme="majorBidi" w:eastAsia="@BatangChe" w:hAnsiTheme="majorBidi" w:cstheme="majorBidi"/>
        </w:rPr>
        <w:t xml:space="preserve"> в случае отсутствия при их проведении уполномоченного представителя проверяемого члена саморегулируемой организации. В этом случае член саморегулируемой организации должен согласовать другие </w:t>
      </w:r>
      <w:r w:rsidR="00390619" w:rsidRPr="00EF3A44">
        <w:rPr>
          <w:rFonts w:asciiTheme="majorBidi" w:eastAsia="@BatangChe" w:hAnsiTheme="majorBidi" w:cstheme="majorBidi"/>
        </w:rPr>
        <w:t>дату и время контрольных мероприятий, но в пределах срока проведения выездной проверки</w:t>
      </w:r>
      <w:r w:rsidR="00BB21B0" w:rsidRPr="00EF3A44">
        <w:rPr>
          <w:rFonts w:asciiTheme="majorBidi" w:eastAsia="@BatangChe" w:hAnsiTheme="majorBidi" w:cstheme="majorBidi"/>
        </w:rPr>
        <w:t xml:space="preserve">. </w:t>
      </w:r>
      <w:r w:rsidR="00AC7604" w:rsidRPr="00EF3A44">
        <w:rPr>
          <w:rFonts w:asciiTheme="majorBidi" w:eastAsia="@BatangChe" w:hAnsiTheme="majorBidi" w:cstheme="majorBidi"/>
        </w:rPr>
        <w:t>Повторное по вине члена саморегулируемой организации несогласование даты и времени контрольных мероприятий, равно как повторное отсутствие при проведении выездной проверки уполномоченного представителя проверяемого члена саморегулируемой организации подлежит отражению в акте проверки с передачей его на рассмотрение в Комиссию по применению мер дисциплинарного воздействия (Дисциплинарную комиссию).</w:t>
      </w:r>
    </w:p>
    <w:p w14:paraId="4F1ED5A1" w14:textId="094B09F8" w:rsidR="00BB21B0" w:rsidRPr="00774FB8" w:rsidRDefault="00F162FA" w:rsidP="00774FB8">
      <w:pPr>
        <w:pStyle w:val="2"/>
        <w:ind w:firstLine="709"/>
        <w:jc w:val="both"/>
        <w:rPr>
          <w:rFonts w:eastAsia="@BatangChe"/>
          <w:sz w:val="28"/>
          <w:szCs w:val="28"/>
        </w:rPr>
      </w:pPr>
      <w:bookmarkStart w:id="25" w:name="п_3_6"/>
      <w:bookmarkStart w:id="26" w:name="_Toc88836461"/>
      <w:bookmarkEnd w:id="25"/>
      <w:r w:rsidRPr="00774FB8">
        <w:rPr>
          <w:rFonts w:eastAsia="@BatangChe"/>
          <w:sz w:val="28"/>
          <w:szCs w:val="28"/>
        </w:rPr>
        <w:t>3</w:t>
      </w:r>
      <w:r w:rsidR="00BB21B0" w:rsidRPr="00774FB8">
        <w:rPr>
          <w:rFonts w:eastAsia="@BatangChe"/>
          <w:sz w:val="28"/>
          <w:szCs w:val="28"/>
        </w:rPr>
        <w:t>.</w:t>
      </w:r>
      <w:r w:rsidR="00394978">
        <w:rPr>
          <w:rFonts w:eastAsia="@BatangChe"/>
          <w:sz w:val="28"/>
          <w:szCs w:val="28"/>
        </w:rPr>
        <w:t>6</w:t>
      </w:r>
      <w:r w:rsidR="00BB21B0" w:rsidRPr="00774FB8">
        <w:rPr>
          <w:rFonts w:eastAsia="@BatangChe"/>
          <w:sz w:val="28"/>
          <w:szCs w:val="28"/>
        </w:rPr>
        <w:t>. Ограничения, права и обязанности при проведении проверок</w:t>
      </w:r>
      <w:bookmarkEnd w:id="26"/>
    </w:p>
    <w:p w14:paraId="6CF66B49" w14:textId="4BD0CA62" w:rsidR="001A28B3" w:rsidRPr="00EF3A44" w:rsidRDefault="00F162FA"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00BB21B0" w:rsidRPr="00EF3A44">
        <w:rPr>
          <w:rFonts w:asciiTheme="majorBidi" w:eastAsia="@BatangChe" w:hAnsiTheme="majorBidi" w:cstheme="majorBidi"/>
        </w:rPr>
        <w:t>.</w:t>
      </w:r>
      <w:r w:rsidR="00394978">
        <w:rPr>
          <w:rFonts w:asciiTheme="majorBidi" w:eastAsia="@BatangChe" w:hAnsiTheme="majorBidi" w:cstheme="majorBidi"/>
        </w:rPr>
        <w:t>6</w:t>
      </w:r>
      <w:r w:rsidR="00BB21B0" w:rsidRPr="00EF3A44">
        <w:rPr>
          <w:rFonts w:asciiTheme="majorBidi" w:eastAsia="@BatangChe" w:hAnsiTheme="majorBidi" w:cstheme="majorBidi"/>
        </w:rPr>
        <w:t>.1.</w:t>
      </w:r>
      <w:r w:rsidR="00E76AD1" w:rsidRPr="00EF3A44">
        <w:rPr>
          <w:rFonts w:asciiTheme="majorBidi" w:eastAsia="@BatangChe" w:hAnsiTheme="majorBidi" w:cstheme="majorBidi"/>
        </w:rPr>
        <w:t xml:space="preserve"> </w:t>
      </w:r>
      <w:r w:rsidR="001A28B3" w:rsidRPr="00EF3A44">
        <w:rPr>
          <w:rFonts w:asciiTheme="majorBidi" w:eastAsia="@BatangChe" w:hAnsiTheme="majorBidi" w:cstheme="majorBidi"/>
        </w:rPr>
        <w:t>Члены контрольного органа саморегулируемой организации вправе запрашивать у третьих лиц документы (информацию) по предмету контроля</w:t>
      </w:r>
      <w:r w:rsidRPr="00EF3A44">
        <w:rPr>
          <w:rFonts w:asciiTheme="majorBidi" w:eastAsia="@BatangChe" w:hAnsiTheme="majorBidi" w:cstheme="majorBidi"/>
        </w:rPr>
        <w:t>.</w:t>
      </w:r>
    </w:p>
    <w:p w14:paraId="447EBBA4" w14:textId="6CD59C19" w:rsidR="00BB21B0" w:rsidRPr="00EF3A44" w:rsidRDefault="00F162FA"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00394978">
        <w:rPr>
          <w:rFonts w:asciiTheme="majorBidi" w:eastAsia="@BatangChe" w:hAnsiTheme="majorBidi" w:cstheme="majorBidi"/>
        </w:rPr>
        <w:t>6</w:t>
      </w:r>
      <w:r w:rsidRPr="00EF3A44">
        <w:rPr>
          <w:rFonts w:asciiTheme="majorBidi" w:eastAsia="@BatangChe" w:hAnsiTheme="majorBidi" w:cstheme="majorBidi"/>
        </w:rPr>
        <w:t>.2.</w:t>
      </w:r>
      <w:r w:rsidR="00E76AD1" w:rsidRPr="00EF3A44">
        <w:rPr>
          <w:rFonts w:asciiTheme="majorBidi" w:eastAsia="@BatangChe" w:hAnsiTheme="majorBidi" w:cstheme="majorBidi"/>
        </w:rPr>
        <w:t xml:space="preserve"> </w:t>
      </w:r>
      <w:r w:rsidR="00BB21B0" w:rsidRPr="00EF3A44">
        <w:rPr>
          <w:rFonts w:asciiTheme="majorBidi" w:eastAsia="@BatangChe" w:hAnsiTheme="majorBidi" w:cstheme="majorBidi"/>
        </w:rPr>
        <w:t>При проведении проверок члены контрольного органа саморегулируемой организации не вправе:</w:t>
      </w:r>
    </w:p>
    <w:p w14:paraId="4CF1609D" w14:textId="784DE28E" w:rsidR="00BB21B0" w:rsidRPr="00EF3A44" w:rsidRDefault="00F162FA"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00BB21B0" w:rsidRPr="00EF3A44">
        <w:rPr>
          <w:rFonts w:asciiTheme="majorBidi" w:eastAsia="@BatangChe" w:hAnsiTheme="majorBidi" w:cstheme="majorBidi"/>
        </w:rPr>
        <w:t>.</w:t>
      </w:r>
      <w:r w:rsidR="00394978">
        <w:rPr>
          <w:rFonts w:asciiTheme="majorBidi" w:eastAsia="@BatangChe" w:hAnsiTheme="majorBidi" w:cstheme="majorBidi"/>
        </w:rPr>
        <w:t>6</w:t>
      </w:r>
      <w:r w:rsidR="00BB21B0" w:rsidRPr="00EF3A44">
        <w:rPr>
          <w:rFonts w:asciiTheme="majorBidi" w:eastAsia="@BatangChe" w:hAnsiTheme="majorBidi" w:cstheme="majorBidi"/>
        </w:rPr>
        <w:t>.</w:t>
      </w:r>
      <w:r w:rsidRPr="00EF3A44">
        <w:rPr>
          <w:rFonts w:asciiTheme="majorBidi" w:eastAsia="@BatangChe" w:hAnsiTheme="majorBidi" w:cstheme="majorBidi"/>
        </w:rPr>
        <w:t>2</w:t>
      </w:r>
      <w:r w:rsidR="00BB21B0" w:rsidRPr="00EF3A44">
        <w:rPr>
          <w:rFonts w:asciiTheme="majorBidi" w:eastAsia="@BatangChe" w:hAnsiTheme="majorBidi" w:cstheme="majorBidi"/>
        </w:rPr>
        <w:t>.1. Проверять выполнение требований законодательства Российской Федерации,</w:t>
      </w:r>
      <w:r w:rsidR="00962845" w:rsidRPr="00EF3A44">
        <w:rPr>
          <w:rFonts w:asciiTheme="majorBidi" w:eastAsia="@BatangChe" w:hAnsiTheme="majorBidi" w:cstheme="majorBidi"/>
        </w:rPr>
        <w:t xml:space="preserve"> за исключением законодат</w:t>
      </w:r>
      <w:r w:rsidR="00D73159" w:rsidRPr="00EF3A44">
        <w:rPr>
          <w:rFonts w:asciiTheme="majorBidi" w:eastAsia="@BatangChe" w:hAnsiTheme="majorBidi" w:cstheme="majorBidi"/>
        </w:rPr>
        <w:t xml:space="preserve">ельства Российской Федерации о градостроительной деятельности, </w:t>
      </w:r>
      <w:r w:rsidR="00BE20B4" w:rsidRPr="00EF3A44">
        <w:rPr>
          <w:rFonts w:asciiTheme="majorBidi" w:eastAsia="@BatangChe" w:hAnsiTheme="majorBidi" w:cstheme="majorBidi"/>
        </w:rPr>
        <w:t xml:space="preserve">о </w:t>
      </w:r>
      <w:r w:rsidR="00D73159" w:rsidRPr="00EF3A44">
        <w:rPr>
          <w:rFonts w:asciiTheme="majorBidi" w:eastAsia="@BatangChe" w:hAnsiTheme="majorBidi" w:cstheme="majorBidi"/>
        </w:rPr>
        <w:t>техническом регулировании и</w:t>
      </w:r>
      <w:r w:rsidR="00962845" w:rsidRPr="00EF3A44">
        <w:rPr>
          <w:rFonts w:asciiTheme="majorBidi" w:eastAsia="@BatangChe" w:hAnsiTheme="majorBidi" w:cstheme="majorBidi"/>
        </w:rPr>
        <w:t xml:space="preserve"> требований внутренних документов</w:t>
      </w:r>
      <w:r w:rsidR="00BB21B0" w:rsidRPr="00EF3A44">
        <w:rPr>
          <w:rFonts w:asciiTheme="majorBidi" w:eastAsia="@BatangChe" w:hAnsiTheme="majorBidi" w:cstheme="majorBidi"/>
        </w:rPr>
        <w:t>.</w:t>
      </w:r>
    </w:p>
    <w:p w14:paraId="63143F4D" w14:textId="2190A3E4" w:rsidR="00BB21B0" w:rsidRPr="00EF3A44" w:rsidRDefault="00F162FA" w:rsidP="002C1712">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4C6C2B05" w:rsidRPr="00EF3A44">
        <w:rPr>
          <w:rFonts w:asciiTheme="majorBidi" w:eastAsia="@BatangChe" w:hAnsiTheme="majorBidi" w:cstheme="majorBidi"/>
        </w:rPr>
        <w:t>.</w:t>
      </w:r>
      <w:r w:rsidR="00394978">
        <w:rPr>
          <w:rFonts w:asciiTheme="majorBidi" w:eastAsia="@BatangChe" w:hAnsiTheme="majorBidi" w:cstheme="majorBidi"/>
        </w:rPr>
        <w:t>6</w:t>
      </w:r>
      <w:r w:rsidR="4C6C2B05" w:rsidRPr="00EF3A44">
        <w:rPr>
          <w:rFonts w:asciiTheme="majorBidi" w:eastAsia="@BatangChe" w:hAnsiTheme="majorBidi" w:cstheme="majorBidi"/>
        </w:rPr>
        <w:t>.</w:t>
      </w:r>
      <w:r w:rsidRPr="00EF3A44">
        <w:rPr>
          <w:rFonts w:asciiTheme="majorBidi" w:eastAsia="@BatangChe" w:hAnsiTheme="majorBidi" w:cstheme="majorBidi"/>
        </w:rPr>
        <w:t>2</w:t>
      </w:r>
      <w:r w:rsidR="4C6C2B05" w:rsidRPr="00EF3A44">
        <w:rPr>
          <w:rFonts w:asciiTheme="majorBidi" w:eastAsia="@BatangChe" w:hAnsiTheme="majorBidi" w:cstheme="majorBidi"/>
        </w:rPr>
        <w:t>.2. Требовать представления документов, информации, не относящихся к предмету контроля, а также изымать оригиналы документов, относящихся к предмету проверки, требовать нотариального удостоверения копий документов, предоставляемых членом саморегулируемой организации, если иное не предусмотрено законодательством Российской Федерации или внутренними документами саморегулируемой организации.</w:t>
      </w:r>
    </w:p>
    <w:p w14:paraId="4FFA2D0B" w14:textId="33331DE4" w:rsidR="00BB21B0" w:rsidRPr="00EF3A44" w:rsidRDefault="00F162FA"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00BB21B0" w:rsidRPr="00EF3A44">
        <w:rPr>
          <w:rFonts w:asciiTheme="majorBidi" w:eastAsia="@BatangChe" w:hAnsiTheme="majorBidi" w:cstheme="majorBidi"/>
        </w:rPr>
        <w:t>.</w:t>
      </w:r>
      <w:r w:rsidR="00394978">
        <w:rPr>
          <w:rFonts w:asciiTheme="majorBidi" w:eastAsia="@BatangChe" w:hAnsiTheme="majorBidi" w:cstheme="majorBidi"/>
        </w:rPr>
        <w:t>6</w:t>
      </w:r>
      <w:r w:rsidR="00BB21B0" w:rsidRPr="00EF3A44">
        <w:rPr>
          <w:rFonts w:asciiTheme="majorBidi" w:eastAsia="@BatangChe" w:hAnsiTheme="majorBidi" w:cstheme="majorBidi"/>
        </w:rPr>
        <w:t>.</w:t>
      </w:r>
      <w:r w:rsidRPr="00EF3A44">
        <w:rPr>
          <w:rFonts w:asciiTheme="majorBidi" w:eastAsia="@BatangChe" w:hAnsiTheme="majorBidi" w:cstheme="majorBidi"/>
        </w:rPr>
        <w:t>2</w:t>
      </w:r>
      <w:r w:rsidR="00BB21B0" w:rsidRPr="00EF3A44">
        <w:rPr>
          <w:rFonts w:asciiTheme="majorBidi" w:eastAsia="@BatangChe" w:hAnsiTheme="majorBidi" w:cstheme="majorBidi"/>
        </w:rPr>
        <w:t>.3. Передавать третьим лицам (распространять) информацию, составляющую охраняемую законом тайну и иную конфиденциальную информацию, полученную в результате проведения проверки, за исключением случаев, предусмотренных законодательством Российской Федерации.</w:t>
      </w:r>
    </w:p>
    <w:p w14:paraId="4B9EEBB7" w14:textId="09468052" w:rsidR="00BB21B0" w:rsidRPr="00EF3A44" w:rsidRDefault="00F162FA"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00BB21B0" w:rsidRPr="00EF3A44">
        <w:rPr>
          <w:rFonts w:asciiTheme="majorBidi" w:eastAsia="@BatangChe" w:hAnsiTheme="majorBidi" w:cstheme="majorBidi"/>
        </w:rPr>
        <w:t>.</w:t>
      </w:r>
      <w:r w:rsidR="00394978">
        <w:rPr>
          <w:rFonts w:asciiTheme="majorBidi" w:eastAsia="@BatangChe" w:hAnsiTheme="majorBidi" w:cstheme="majorBidi"/>
        </w:rPr>
        <w:t>6</w:t>
      </w:r>
      <w:r w:rsidR="00BB21B0" w:rsidRPr="00EF3A44">
        <w:rPr>
          <w:rFonts w:asciiTheme="majorBidi" w:eastAsia="@BatangChe" w:hAnsiTheme="majorBidi" w:cstheme="majorBidi"/>
        </w:rPr>
        <w:t>.</w:t>
      </w:r>
      <w:r w:rsidRPr="00EF3A44">
        <w:rPr>
          <w:rFonts w:asciiTheme="majorBidi" w:eastAsia="@BatangChe" w:hAnsiTheme="majorBidi" w:cstheme="majorBidi"/>
        </w:rPr>
        <w:t>2</w:t>
      </w:r>
      <w:r w:rsidR="00BB21B0" w:rsidRPr="00EF3A44">
        <w:rPr>
          <w:rFonts w:asciiTheme="majorBidi" w:eastAsia="@BatangChe" w:hAnsiTheme="majorBidi" w:cstheme="majorBidi"/>
        </w:rPr>
        <w:t>.4. Превышать установленные сроки проведения проверки.</w:t>
      </w:r>
    </w:p>
    <w:p w14:paraId="2AC5BAD3" w14:textId="7F39F85C" w:rsidR="00BB21B0" w:rsidRPr="00EF3A44" w:rsidRDefault="00F162FA"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00BB21B0" w:rsidRPr="00EF3A44">
        <w:rPr>
          <w:rFonts w:asciiTheme="majorBidi" w:eastAsia="@BatangChe" w:hAnsiTheme="majorBidi" w:cstheme="majorBidi"/>
        </w:rPr>
        <w:t>.</w:t>
      </w:r>
      <w:r w:rsidR="00394978">
        <w:rPr>
          <w:rFonts w:asciiTheme="majorBidi" w:eastAsia="@BatangChe" w:hAnsiTheme="majorBidi" w:cstheme="majorBidi"/>
        </w:rPr>
        <w:t>6</w:t>
      </w:r>
      <w:r w:rsidR="00BB21B0" w:rsidRPr="00EF3A44">
        <w:rPr>
          <w:rFonts w:asciiTheme="majorBidi" w:eastAsia="@BatangChe" w:hAnsiTheme="majorBidi" w:cstheme="majorBidi"/>
        </w:rPr>
        <w:t>.</w:t>
      </w:r>
      <w:r w:rsidR="000A38AF" w:rsidRPr="00EF3A44">
        <w:rPr>
          <w:rFonts w:asciiTheme="majorBidi" w:eastAsia="@BatangChe" w:hAnsiTheme="majorBidi" w:cstheme="majorBidi"/>
        </w:rPr>
        <w:t>3</w:t>
      </w:r>
      <w:r w:rsidR="00BB21B0" w:rsidRPr="00EF3A44">
        <w:rPr>
          <w:rFonts w:asciiTheme="majorBidi" w:eastAsia="@BatangChe" w:hAnsiTheme="majorBidi" w:cstheme="majorBidi"/>
        </w:rPr>
        <w:t>. При проведении проверок члены контрольного органа саморегулируемой организации обязаны:</w:t>
      </w:r>
    </w:p>
    <w:p w14:paraId="7E9D0757" w14:textId="2776BBAF" w:rsidR="00BB21B0" w:rsidRPr="00EF3A44" w:rsidRDefault="000A38AF" w:rsidP="009E54F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00BB21B0" w:rsidRPr="00EF3A44">
        <w:rPr>
          <w:rFonts w:asciiTheme="majorBidi" w:eastAsia="@BatangChe" w:hAnsiTheme="majorBidi" w:cstheme="majorBidi"/>
        </w:rPr>
        <w:t>.</w:t>
      </w:r>
      <w:r w:rsidR="00394978">
        <w:rPr>
          <w:rFonts w:asciiTheme="majorBidi" w:eastAsia="@BatangChe" w:hAnsiTheme="majorBidi" w:cstheme="majorBidi"/>
        </w:rPr>
        <w:t>6</w:t>
      </w:r>
      <w:r w:rsidR="00BB21B0" w:rsidRPr="00EF3A44">
        <w:rPr>
          <w:rFonts w:asciiTheme="majorBidi" w:eastAsia="@BatangChe" w:hAnsiTheme="majorBidi" w:cstheme="majorBidi"/>
        </w:rPr>
        <w:t>.</w:t>
      </w:r>
      <w:r w:rsidRPr="00EF3A44">
        <w:rPr>
          <w:rFonts w:asciiTheme="majorBidi" w:eastAsia="@BatangChe" w:hAnsiTheme="majorBidi" w:cstheme="majorBidi"/>
        </w:rPr>
        <w:t>3</w:t>
      </w:r>
      <w:r w:rsidR="00BB21B0" w:rsidRPr="00EF3A44">
        <w:rPr>
          <w:rFonts w:asciiTheme="majorBidi" w:eastAsia="@BatangChe" w:hAnsiTheme="majorBidi" w:cstheme="majorBidi"/>
        </w:rPr>
        <w:t>.1. Выяснить все существенные для проведения проверки обстоятельства.</w:t>
      </w:r>
    </w:p>
    <w:p w14:paraId="692F9AE0" w14:textId="69E4E22B" w:rsidR="00AD7AC5" w:rsidRPr="00EF3A44" w:rsidRDefault="000A38AF" w:rsidP="00825839">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00BB21B0" w:rsidRPr="00EF3A44">
        <w:rPr>
          <w:rFonts w:asciiTheme="majorBidi" w:eastAsia="@BatangChe" w:hAnsiTheme="majorBidi" w:cstheme="majorBidi"/>
        </w:rPr>
        <w:t>.</w:t>
      </w:r>
      <w:r w:rsidR="00394978">
        <w:rPr>
          <w:rFonts w:asciiTheme="majorBidi" w:eastAsia="@BatangChe" w:hAnsiTheme="majorBidi" w:cstheme="majorBidi"/>
        </w:rPr>
        <w:t>6</w:t>
      </w:r>
      <w:r w:rsidR="00BB21B0" w:rsidRPr="00EF3A44">
        <w:rPr>
          <w:rFonts w:asciiTheme="majorBidi" w:eastAsia="@BatangChe" w:hAnsiTheme="majorBidi" w:cstheme="majorBidi"/>
        </w:rPr>
        <w:t>.</w:t>
      </w:r>
      <w:r w:rsidRPr="00EF3A44">
        <w:rPr>
          <w:rFonts w:asciiTheme="majorBidi" w:eastAsia="@BatangChe" w:hAnsiTheme="majorBidi" w:cstheme="majorBidi"/>
        </w:rPr>
        <w:t>3</w:t>
      </w:r>
      <w:r w:rsidR="00BB21B0" w:rsidRPr="00EF3A44">
        <w:rPr>
          <w:rFonts w:asciiTheme="majorBidi" w:eastAsia="@BatangChe" w:hAnsiTheme="majorBidi" w:cstheme="majorBidi"/>
        </w:rPr>
        <w:t>.</w:t>
      </w:r>
      <w:r w:rsidR="009E54F3" w:rsidRPr="00EF3A44">
        <w:rPr>
          <w:rFonts w:asciiTheme="majorBidi" w:eastAsia="@BatangChe" w:hAnsiTheme="majorBidi" w:cstheme="majorBidi"/>
        </w:rPr>
        <w:t>2</w:t>
      </w:r>
      <w:r w:rsidR="00BB21B0" w:rsidRPr="00EF3A44">
        <w:rPr>
          <w:rFonts w:asciiTheme="majorBidi" w:eastAsia="@BatangChe" w:hAnsiTheme="majorBidi" w:cstheme="majorBidi"/>
        </w:rPr>
        <w:t>. Не препятствовать осуществлению деятельности проверяемого члена саморегулируемой организации.</w:t>
      </w:r>
    </w:p>
    <w:p w14:paraId="62557065" w14:textId="0CCF2629" w:rsidR="00AD7AC5" w:rsidRPr="00EF3A44" w:rsidRDefault="000A38AF" w:rsidP="00AD7AC5">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lastRenderedPageBreak/>
        <w:t>3</w:t>
      </w:r>
      <w:r w:rsidR="00AD7AC5" w:rsidRPr="00EF3A44">
        <w:rPr>
          <w:rFonts w:asciiTheme="majorBidi" w:eastAsia="@BatangChe" w:hAnsiTheme="majorBidi" w:cstheme="majorBidi"/>
        </w:rPr>
        <w:t>.</w:t>
      </w:r>
      <w:r w:rsidR="00394978">
        <w:rPr>
          <w:rFonts w:asciiTheme="majorBidi" w:eastAsia="@BatangChe" w:hAnsiTheme="majorBidi" w:cstheme="majorBidi"/>
        </w:rPr>
        <w:t>6</w:t>
      </w:r>
      <w:r w:rsidR="00AD7AC5" w:rsidRPr="00EF3A44">
        <w:rPr>
          <w:rFonts w:asciiTheme="majorBidi" w:eastAsia="@BatangChe" w:hAnsiTheme="majorBidi" w:cstheme="majorBidi"/>
        </w:rPr>
        <w:t>.</w:t>
      </w:r>
      <w:r w:rsidRPr="00EF3A44">
        <w:rPr>
          <w:rFonts w:asciiTheme="majorBidi" w:eastAsia="@BatangChe" w:hAnsiTheme="majorBidi" w:cstheme="majorBidi"/>
        </w:rPr>
        <w:t>3</w:t>
      </w:r>
      <w:r w:rsidR="00AD7AC5" w:rsidRPr="00EF3A44">
        <w:rPr>
          <w:rFonts w:asciiTheme="majorBidi" w:eastAsia="@BatangChe" w:hAnsiTheme="majorBidi" w:cstheme="majorBidi"/>
        </w:rPr>
        <w:t>.</w:t>
      </w:r>
      <w:r w:rsidR="009E54F3" w:rsidRPr="00EF3A44">
        <w:rPr>
          <w:rFonts w:asciiTheme="majorBidi" w:eastAsia="@BatangChe" w:hAnsiTheme="majorBidi" w:cstheme="majorBidi"/>
        </w:rPr>
        <w:t>3</w:t>
      </w:r>
      <w:r w:rsidR="00AD7AC5" w:rsidRPr="00EF3A44">
        <w:rPr>
          <w:rFonts w:asciiTheme="majorBidi" w:eastAsia="@BatangChe" w:hAnsiTheme="majorBidi" w:cstheme="majorBidi"/>
        </w:rPr>
        <w:t>. Иметь при себе копии документов, подтверждающих их полномочия (решение о проведении проверки; документ, удостоверяющий личность).</w:t>
      </w:r>
    </w:p>
    <w:p w14:paraId="02C5B78D" w14:textId="17C9F8C0" w:rsidR="00AD7AC5" w:rsidRPr="00EF3A44" w:rsidRDefault="000A38AF" w:rsidP="00AD7AC5">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00AD7AC5" w:rsidRPr="00EF3A44">
        <w:rPr>
          <w:rFonts w:asciiTheme="majorBidi" w:eastAsia="@BatangChe" w:hAnsiTheme="majorBidi" w:cstheme="majorBidi"/>
        </w:rPr>
        <w:t>.</w:t>
      </w:r>
      <w:r w:rsidR="00394978">
        <w:rPr>
          <w:rFonts w:asciiTheme="majorBidi" w:eastAsia="@BatangChe" w:hAnsiTheme="majorBidi" w:cstheme="majorBidi"/>
        </w:rPr>
        <w:t>6</w:t>
      </w:r>
      <w:r w:rsidR="00AD7AC5" w:rsidRPr="00EF3A44">
        <w:rPr>
          <w:rFonts w:asciiTheme="majorBidi" w:eastAsia="@BatangChe" w:hAnsiTheme="majorBidi" w:cstheme="majorBidi"/>
        </w:rPr>
        <w:t>.</w:t>
      </w:r>
      <w:r w:rsidRPr="00EF3A44">
        <w:rPr>
          <w:rFonts w:asciiTheme="majorBidi" w:eastAsia="@BatangChe" w:hAnsiTheme="majorBidi" w:cstheme="majorBidi"/>
        </w:rPr>
        <w:t>3</w:t>
      </w:r>
      <w:r w:rsidR="00825839" w:rsidRPr="00EF3A44">
        <w:rPr>
          <w:rFonts w:asciiTheme="majorBidi" w:eastAsia="@BatangChe" w:hAnsiTheme="majorBidi" w:cstheme="majorBidi"/>
        </w:rPr>
        <w:t>.</w:t>
      </w:r>
      <w:r w:rsidR="009E54F3" w:rsidRPr="00EF3A44">
        <w:rPr>
          <w:rFonts w:asciiTheme="majorBidi" w:eastAsia="@BatangChe" w:hAnsiTheme="majorBidi" w:cstheme="majorBidi"/>
        </w:rPr>
        <w:t>4</w:t>
      </w:r>
      <w:r w:rsidR="00AD7AC5" w:rsidRPr="00EF3A44">
        <w:rPr>
          <w:rFonts w:asciiTheme="majorBidi" w:eastAsia="@BatangChe" w:hAnsiTheme="majorBidi" w:cstheme="majorBidi"/>
        </w:rPr>
        <w:t>. Взаимодействовать по всем вопросам проведения выездной проверки с уполномоченными лицами проверяемого члена саморегулируемой организации.</w:t>
      </w:r>
    </w:p>
    <w:p w14:paraId="761F3C10" w14:textId="75F8A203" w:rsidR="00AD7AC5" w:rsidRPr="00EF3A44" w:rsidRDefault="000A38AF" w:rsidP="00AD7AC5">
      <w:pPr>
        <w:spacing w:line="360" w:lineRule="auto"/>
        <w:ind w:firstLine="709"/>
        <w:jc w:val="both"/>
        <w:rPr>
          <w:rFonts w:asciiTheme="majorBidi" w:eastAsia="@BatangChe" w:hAnsiTheme="majorBidi" w:cstheme="majorBidi"/>
        </w:rPr>
      </w:pPr>
      <w:r w:rsidRPr="00EF3A44">
        <w:rPr>
          <w:rFonts w:asciiTheme="majorBidi" w:hAnsiTheme="majorBidi" w:cstheme="majorBidi"/>
        </w:rPr>
        <w:t>3</w:t>
      </w:r>
      <w:r w:rsidR="00AD7AC5" w:rsidRPr="00EF3A44">
        <w:rPr>
          <w:rFonts w:asciiTheme="majorBidi" w:hAnsiTheme="majorBidi" w:cstheme="majorBidi"/>
        </w:rPr>
        <w:t>.</w:t>
      </w:r>
      <w:r w:rsidR="00394978">
        <w:rPr>
          <w:rFonts w:asciiTheme="majorBidi" w:hAnsiTheme="majorBidi" w:cstheme="majorBidi"/>
        </w:rPr>
        <w:t>6</w:t>
      </w:r>
      <w:r w:rsidR="00AD7AC5" w:rsidRPr="00EF3A44">
        <w:rPr>
          <w:rFonts w:asciiTheme="majorBidi" w:hAnsiTheme="majorBidi" w:cstheme="majorBidi"/>
        </w:rPr>
        <w:t>.</w:t>
      </w:r>
      <w:r w:rsidRPr="00EF3A44">
        <w:rPr>
          <w:rFonts w:asciiTheme="majorBidi" w:hAnsiTheme="majorBidi" w:cstheme="majorBidi"/>
        </w:rPr>
        <w:t>3</w:t>
      </w:r>
      <w:r w:rsidR="00AD7AC5" w:rsidRPr="00EF3A44">
        <w:rPr>
          <w:rFonts w:asciiTheme="majorBidi" w:hAnsiTheme="majorBidi" w:cstheme="majorBidi"/>
        </w:rPr>
        <w:t>.</w:t>
      </w:r>
      <w:r w:rsidR="009E54F3" w:rsidRPr="00EF3A44">
        <w:rPr>
          <w:rFonts w:asciiTheme="majorBidi" w:hAnsiTheme="majorBidi" w:cstheme="majorBidi"/>
        </w:rPr>
        <w:t>5</w:t>
      </w:r>
      <w:r w:rsidR="00AD7AC5" w:rsidRPr="00EF3A44">
        <w:rPr>
          <w:rFonts w:asciiTheme="majorBidi" w:hAnsiTheme="majorBidi" w:cstheme="majorBidi"/>
        </w:rPr>
        <w:t xml:space="preserve">. </w:t>
      </w:r>
      <w:r w:rsidR="00825839" w:rsidRPr="00EF3A44">
        <w:rPr>
          <w:rFonts w:asciiTheme="majorBidi" w:eastAsia="@BatangChe" w:hAnsiTheme="majorBidi" w:cstheme="majorBidi"/>
        </w:rPr>
        <w:t>Члены контрольного органа саморегулируемой организации, которые проводят выездную проверку, обязаны</w:t>
      </w:r>
      <w:r w:rsidR="00E76AD1" w:rsidRPr="00EF3A44">
        <w:rPr>
          <w:rFonts w:asciiTheme="majorBidi" w:eastAsia="@BatangChe" w:hAnsiTheme="majorBidi" w:cstheme="majorBidi"/>
        </w:rPr>
        <w:t xml:space="preserve"> </w:t>
      </w:r>
      <w:r w:rsidR="00AD7AC5" w:rsidRPr="00EF3A44">
        <w:rPr>
          <w:rFonts w:asciiTheme="majorBidi" w:hAnsiTheme="majorBidi" w:cstheme="majorBidi"/>
        </w:rPr>
        <w:t xml:space="preserve">соблюдать правила охраны труда, техники безопасности, пожарной безопасности, </w:t>
      </w:r>
      <w:r w:rsidR="00E22FAB" w:rsidRPr="00EF3A44">
        <w:rPr>
          <w:rFonts w:asciiTheme="majorBidi" w:hAnsiTheme="majorBidi" w:cstheme="majorBidi"/>
        </w:rPr>
        <w:t xml:space="preserve">режимные требования (при наличии) </w:t>
      </w:r>
      <w:r w:rsidR="00AD7AC5" w:rsidRPr="00EF3A44">
        <w:rPr>
          <w:rFonts w:asciiTheme="majorBidi" w:hAnsiTheme="majorBidi" w:cstheme="majorBidi"/>
        </w:rPr>
        <w:t>на объекте строительства.</w:t>
      </w:r>
    </w:p>
    <w:p w14:paraId="27503996" w14:textId="7D4557C0" w:rsidR="00AD7AC5" w:rsidRPr="00EF3A44" w:rsidRDefault="000A38AF" w:rsidP="00825839">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00825839" w:rsidRPr="00EF3A44">
        <w:rPr>
          <w:rFonts w:asciiTheme="majorBidi" w:eastAsia="@BatangChe" w:hAnsiTheme="majorBidi" w:cstheme="majorBidi"/>
        </w:rPr>
        <w:t>.</w:t>
      </w:r>
      <w:r w:rsidR="00394978">
        <w:rPr>
          <w:rFonts w:asciiTheme="majorBidi" w:eastAsia="@BatangChe" w:hAnsiTheme="majorBidi" w:cstheme="majorBidi"/>
        </w:rPr>
        <w:t>6</w:t>
      </w:r>
      <w:r w:rsidR="00825839" w:rsidRPr="00EF3A44">
        <w:rPr>
          <w:rFonts w:asciiTheme="majorBidi" w:eastAsia="@BatangChe" w:hAnsiTheme="majorBidi" w:cstheme="majorBidi"/>
        </w:rPr>
        <w:t>.</w:t>
      </w:r>
      <w:r w:rsidRPr="00EF3A44">
        <w:rPr>
          <w:rFonts w:asciiTheme="majorBidi" w:eastAsia="@BatangChe" w:hAnsiTheme="majorBidi" w:cstheme="majorBidi"/>
        </w:rPr>
        <w:t>3</w:t>
      </w:r>
      <w:r w:rsidR="00825839" w:rsidRPr="00EF3A44">
        <w:rPr>
          <w:rFonts w:asciiTheme="majorBidi" w:eastAsia="@BatangChe" w:hAnsiTheme="majorBidi" w:cstheme="majorBidi"/>
        </w:rPr>
        <w:t>.</w:t>
      </w:r>
      <w:r w:rsidR="009E54F3" w:rsidRPr="00EF3A44">
        <w:rPr>
          <w:rFonts w:asciiTheme="majorBidi" w:eastAsia="@BatangChe" w:hAnsiTheme="majorBidi" w:cstheme="majorBidi"/>
        </w:rPr>
        <w:t>6</w:t>
      </w:r>
      <w:r w:rsidR="00825839" w:rsidRPr="00EF3A44">
        <w:rPr>
          <w:rFonts w:asciiTheme="majorBidi" w:eastAsia="@BatangChe" w:hAnsiTheme="majorBidi" w:cstheme="majorBidi"/>
        </w:rPr>
        <w:t>. Ознакомить члена саморегулируемой организации с актом по результатам проверки.</w:t>
      </w:r>
    </w:p>
    <w:p w14:paraId="4BBDFF24" w14:textId="1FC17F90" w:rsidR="00BB21B0" w:rsidRPr="00EF3A44" w:rsidRDefault="000A38AF"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00BB21B0" w:rsidRPr="00EF3A44">
        <w:rPr>
          <w:rFonts w:asciiTheme="majorBidi" w:eastAsia="@BatangChe" w:hAnsiTheme="majorBidi" w:cstheme="majorBidi"/>
        </w:rPr>
        <w:t>.</w:t>
      </w:r>
      <w:r w:rsidR="00394978">
        <w:rPr>
          <w:rFonts w:asciiTheme="majorBidi" w:eastAsia="@BatangChe" w:hAnsiTheme="majorBidi" w:cstheme="majorBidi"/>
        </w:rPr>
        <w:t>6</w:t>
      </w:r>
      <w:r w:rsidR="00BB21B0" w:rsidRPr="00EF3A44">
        <w:rPr>
          <w:rFonts w:asciiTheme="majorBidi" w:eastAsia="@BatangChe" w:hAnsiTheme="majorBidi" w:cstheme="majorBidi"/>
        </w:rPr>
        <w:t>.</w:t>
      </w:r>
      <w:r w:rsidRPr="00EF3A44">
        <w:rPr>
          <w:rFonts w:asciiTheme="majorBidi" w:eastAsia="@BatangChe" w:hAnsiTheme="majorBidi" w:cstheme="majorBidi"/>
        </w:rPr>
        <w:t>4</w:t>
      </w:r>
      <w:r w:rsidR="00BB21B0" w:rsidRPr="00EF3A44">
        <w:rPr>
          <w:rFonts w:asciiTheme="majorBidi" w:eastAsia="@BatangChe" w:hAnsiTheme="majorBidi" w:cstheme="majorBidi"/>
        </w:rPr>
        <w:t xml:space="preserve">. Использование в процессе проведения проверок членами контрольного органа саморегулируемой организации материально-технических ресурсов, имущества, финансовых и иных средств проверяемых членов саморегулируемой организации не допускается, за исключением предоставления отдельного изолированного помещения, обеспечивающего сохранность документов, и необходимых организационно-технических средств и средств связи (при наличии возможности) при проведении </w:t>
      </w:r>
      <w:r w:rsidR="00D73159" w:rsidRPr="00EF3A44">
        <w:rPr>
          <w:rFonts w:asciiTheme="majorBidi" w:eastAsia="@BatangChe" w:hAnsiTheme="majorBidi" w:cstheme="majorBidi"/>
        </w:rPr>
        <w:t xml:space="preserve">контрольных мероприятий в ходе </w:t>
      </w:r>
      <w:r w:rsidR="00BB21B0" w:rsidRPr="00EF3A44">
        <w:rPr>
          <w:rFonts w:asciiTheme="majorBidi" w:eastAsia="@BatangChe" w:hAnsiTheme="majorBidi" w:cstheme="majorBidi"/>
        </w:rPr>
        <w:t>выездной проверки.</w:t>
      </w:r>
    </w:p>
    <w:p w14:paraId="52F1E523" w14:textId="1AD81687" w:rsidR="00BB21B0" w:rsidRPr="00EF3A44" w:rsidRDefault="000A38AF"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00BB21B0" w:rsidRPr="00EF3A44">
        <w:rPr>
          <w:rFonts w:asciiTheme="majorBidi" w:eastAsia="@BatangChe" w:hAnsiTheme="majorBidi" w:cstheme="majorBidi"/>
        </w:rPr>
        <w:t>.</w:t>
      </w:r>
      <w:r w:rsidR="00394978">
        <w:rPr>
          <w:rFonts w:asciiTheme="majorBidi" w:eastAsia="@BatangChe" w:hAnsiTheme="majorBidi" w:cstheme="majorBidi"/>
        </w:rPr>
        <w:t>6</w:t>
      </w:r>
      <w:r w:rsidR="00BB21B0" w:rsidRPr="00EF3A44">
        <w:rPr>
          <w:rFonts w:asciiTheme="majorBidi" w:eastAsia="@BatangChe" w:hAnsiTheme="majorBidi" w:cstheme="majorBidi"/>
        </w:rPr>
        <w:t>.</w:t>
      </w:r>
      <w:r w:rsidRPr="00EF3A44">
        <w:rPr>
          <w:rFonts w:asciiTheme="majorBidi" w:eastAsia="@BatangChe" w:hAnsiTheme="majorBidi" w:cstheme="majorBidi"/>
        </w:rPr>
        <w:t>5</w:t>
      </w:r>
      <w:r w:rsidR="00BB21B0" w:rsidRPr="00EF3A44">
        <w:rPr>
          <w:rFonts w:asciiTheme="majorBidi" w:eastAsia="@BatangChe" w:hAnsiTheme="majorBidi" w:cstheme="majorBidi"/>
        </w:rPr>
        <w:t>. Член саморегулируемой организации, в отношении которого проводится проверка, имеет право:</w:t>
      </w:r>
    </w:p>
    <w:p w14:paraId="24F0607C" w14:textId="6115C7AF" w:rsidR="00BB21B0" w:rsidRPr="00EF3A44" w:rsidRDefault="000A38AF"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00BB21B0" w:rsidRPr="00EF3A44">
        <w:rPr>
          <w:rFonts w:asciiTheme="majorBidi" w:eastAsia="@BatangChe" w:hAnsiTheme="majorBidi" w:cstheme="majorBidi"/>
        </w:rPr>
        <w:t>.</w:t>
      </w:r>
      <w:r w:rsidR="00394978">
        <w:rPr>
          <w:rFonts w:asciiTheme="majorBidi" w:eastAsia="@BatangChe" w:hAnsiTheme="majorBidi" w:cstheme="majorBidi"/>
        </w:rPr>
        <w:t>6</w:t>
      </w:r>
      <w:r w:rsidR="00BB21B0" w:rsidRPr="00EF3A44">
        <w:rPr>
          <w:rFonts w:asciiTheme="majorBidi" w:eastAsia="@BatangChe" w:hAnsiTheme="majorBidi" w:cstheme="majorBidi"/>
        </w:rPr>
        <w:t>.</w:t>
      </w:r>
      <w:r w:rsidRPr="00EF3A44">
        <w:rPr>
          <w:rFonts w:asciiTheme="majorBidi" w:eastAsia="@BatangChe" w:hAnsiTheme="majorBidi" w:cstheme="majorBidi"/>
        </w:rPr>
        <w:t>5</w:t>
      </w:r>
      <w:r w:rsidR="00BB21B0" w:rsidRPr="00EF3A44">
        <w:rPr>
          <w:rFonts w:asciiTheme="majorBidi" w:eastAsia="@BatangChe" w:hAnsiTheme="majorBidi" w:cstheme="majorBidi"/>
        </w:rPr>
        <w:t>.1. Получать информацию по всем вопросам проведения проверки.</w:t>
      </w:r>
    </w:p>
    <w:p w14:paraId="34B236AF" w14:textId="0CDCD1E8" w:rsidR="00BB21B0" w:rsidRPr="00EF3A44" w:rsidRDefault="000A38AF"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00BB21B0" w:rsidRPr="00EF3A44">
        <w:rPr>
          <w:rFonts w:asciiTheme="majorBidi" w:eastAsia="@BatangChe" w:hAnsiTheme="majorBidi" w:cstheme="majorBidi"/>
        </w:rPr>
        <w:t>.</w:t>
      </w:r>
      <w:r w:rsidR="00394978">
        <w:rPr>
          <w:rFonts w:asciiTheme="majorBidi" w:eastAsia="@BatangChe" w:hAnsiTheme="majorBidi" w:cstheme="majorBidi"/>
        </w:rPr>
        <w:t>6</w:t>
      </w:r>
      <w:r w:rsidR="00BB21B0" w:rsidRPr="00EF3A44">
        <w:rPr>
          <w:rFonts w:asciiTheme="majorBidi" w:eastAsia="@BatangChe" w:hAnsiTheme="majorBidi" w:cstheme="majorBidi"/>
        </w:rPr>
        <w:t>.</w:t>
      </w:r>
      <w:r w:rsidRPr="00EF3A44">
        <w:rPr>
          <w:rFonts w:asciiTheme="majorBidi" w:eastAsia="@BatangChe" w:hAnsiTheme="majorBidi" w:cstheme="majorBidi"/>
        </w:rPr>
        <w:t>5</w:t>
      </w:r>
      <w:r w:rsidR="00BB21B0" w:rsidRPr="00EF3A44">
        <w:rPr>
          <w:rFonts w:asciiTheme="majorBidi" w:eastAsia="@BatangChe" w:hAnsiTheme="majorBidi" w:cstheme="majorBidi"/>
        </w:rPr>
        <w:t>.2. Знакомиться с результатами проверки (получить Акт проверки).</w:t>
      </w:r>
    </w:p>
    <w:p w14:paraId="33E8B5E9" w14:textId="1665F0A6" w:rsidR="00BB21B0" w:rsidRPr="00EF3A44" w:rsidRDefault="000A38AF" w:rsidP="00C8017B">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00BB21B0" w:rsidRPr="00EF3A44">
        <w:rPr>
          <w:rFonts w:asciiTheme="majorBidi" w:eastAsia="@BatangChe" w:hAnsiTheme="majorBidi" w:cstheme="majorBidi"/>
        </w:rPr>
        <w:t>.</w:t>
      </w:r>
      <w:r w:rsidR="00394978">
        <w:rPr>
          <w:rFonts w:asciiTheme="majorBidi" w:eastAsia="@BatangChe" w:hAnsiTheme="majorBidi" w:cstheme="majorBidi"/>
        </w:rPr>
        <w:t>6</w:t>
      </w:r>
      <w:r w:rsidR="00BB21B0" w:rsidRPr="00EF3A44">
        <w:rPr>
          <w:rFonts w:asciiTheme="majorBidi" w:eastAsia="@BatangChe" w:hAnsiTheme="majorBidi" w:cstheme="majorBidi"/>
        </w:rPr>
        <w:t>.</w:t>
      </w:r>
      <w:r w:rsidRPr="00EF3A44">
        <w:rPr>
          <w:rFonts w:asciiTheme="majorBidi" w:eastAsia="@BatangChe" w:hAnsiTheme="majorBidi" w:cstheme="majorBidi"/>
        </w:rPr>
        <w:t>5</w:t>
      </w:r>
      <w:r w:rsidR="00BB21B0" w:rsidRPr="00EF3A44">
        <w:rPr>
          <w:rFonts w:asciiTheme="majorBidi" w:eastAsia="@BatangChe" w:hAnsiTheme="majorBidi" w:cstheme="majorBidi"/>
        </w:rPr>
        <w:t>.3. Обжаловать действия (бездействие) членов контрольного органа саморегулируемой организации.</w:t>
      </w:r>
    </w:p>
    <w:p w14:paraId="0197796D" w14:textId="7837EF26" w:rsidR="00BB21B0" w:rsidRPr="00EF3A44" w:rsidRDefault="000A38AF"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00BB21B0" w:rsidRPr="00EF3A44">
        <w:rPr>
          <w:rFonts w:asciiTheme="majorBidi" w:eastAsia="@BatangChe" w:hAnsiTheme="majorBidi" w:cstheme="majorBidi"/>
        </w:rPr>
        <w:t>.</w:t>
      </w:r>
      <w:r w:rsidR="00394978">
        <w:rPr>
          <w:rFonts w:asciiTheme="majorBidi" w:eastAsia="@BatangChe" w:hAnsiTheme="majorBidi" w:cstheme="majorBidi"/>
        </w:rPr>
        <w:t>6</w:t>
      </w:r>
      <w:r w:rsidR="00BB21B0" w:rsidRPr="00EF3A44">
        <w:rPr>
          <w:rFonts w:asciiTheme="majorBidi" w:eastAsia="@BatangChe" w:hAnsiTheme="majorBidi" w:cstheme="majorBidi"/>
        </w:rPr>
        <w:t>.</w:t>
      </w:r>
      <w:r w:rsidRPr="00EF3A44">
        <w:rPr>
          <w:rFonts w:asciiTheme="majorBidi" w:eastAsia="@BatangChe" w:hAnsiTheme="majorBidi" w:cstheme="majorBidi"/>
        </w:rPr>
        <w:t>6</w:t>
      </w:r>
      <w:r w:rsidR="00BB21B0" w:rsidRPr="00EF3A44">
        <w:rPr>
          <w:rFonts w:asciiTheme="majorBidi" w:eastAsia="@BatangChe" w:hAnsiTheme="majorBidi" w:cstheme="majorBidi"/>
        </w:rPr>
        <w:t>. Член саморегулируемой организации, в отношении которого проводится проверка, обязан:</w:t>
      </w:r>
    </w:p>
    <w:p w14:paraId="2B19EC8B" w14:textId="097966FC" w:rsidR="00BB21B0" w:rsidRPr="00EF3A44" w:rsidRDefault="000A38AF"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00BB21B0" w:rsidRPr="00EF3A44">
        <w:rPr>
          <w:rFonts w:asciiTheme="majorBidi" w:eastAsia="@BatangChe" w:hAnsiTheme="majorBidi" w:cstheme="majorBidi"/>
        </w:rPr>
        <w:t>.</w:t>
      </w:r>
      <w:r w:rsidR="00394978">
        <w:rPr>
          <w:rFonts w:asciiTheme="majorBidi" w:eastAsia="@BatangChe" w:hAnsiTheme="majorBidi" w:cstheme="majorBidi"/>
        </w:rPr>
        <w:t>6</w:t>
      </w:r>
      <w:r w:rsidR="00BB21B0" w:rsidRPr="00EF3A44">
        <w:rPr>
          <w:rFonts w:asciiTheme="majorBidi" w:eastAsia="@BatangChe" w:hAnsiTheme="majorBidi" w:cstheme="majorBidi"/>
        </w:rPr>
        <w:t>.</w:t>
      </w:r>
      <w:r w:rsidR="00BC7107" w:rsidRPr="00EF3A44">
        <w:rPr>
          <w:rFonts w:asciiTheme="majorBidi" w:eastAsia="@BatangChe" w:hAnsiTheme="majorBidi" w:cstheme="majorBidi"/>
        </w:rPr>
        <w:t>6</w:t>
      </w:r>
      <w:r w:rsidR="00BB21B0" w:rsidRPr="00EF3A44">
        <w:rPr>
          <w:rFonts w:asciiTheme="majorBidi" w:eastAsia="@BatangChe" w:hAnsiTheme="majorBidi" w:cstheme="majorBidi"/>
        </w:rPr>
        <w:t xml:space="preserve">.1. Содействовать </w:t>
      </w:r>
      <w:r w:rsidR="00D43C58">
        <w:rPr>
          <w:rFonts w:asciiTheme="majorBidi" w:eastAsia="@BatangChe" w:hAnsiTheme="majorBidi" w:cstheme="majorBidi"/>
        </w:rPr>
        <w:t>эксперту (</w:t>
      </w:r>
      <w:r w:rsidR="00BB21B0" w:rsidRPr="00EF3A44">
        <w:rPr>
          <w:rFonts w:asciiTheme="majorBidi" w:eastAsia="@BatangChe" w:hAnsiTheme="majorBidi" w:cstheme="majorBidi"/>
        </w:rPr>
        <w:t xml:space="preserve">членам </w:t>
      </w:r>
      <w:r w:rsidR="00D73159" w:rsidRPr="00EF3A44">
        <w:rPr>
          <w:rFonts w:asciiTheme="majorBidi" w:eastAsia="@BatangChe" w:hAnsiTheme="majorBidi" w:cstheme="majorBidi"/>
        </w:rPr>
        <w:t xml:space="preserve">комиссии по проведению </w:t>
      </w:r>
      <w:r w:rsidR="00BB21B0" w:rsidRPr="00EF3A44">
        <w:rPr>
          <w:rFonts w:asciiTheme="majorBidi" w:eastAsia="@BatangChe" w:hAnsiTheme="majorBidi" w:cstheme="majorBidi"/>
        </w:rPr>
        <w:t>проверки</w:t>
      </w:r>
      <w:r w:rsidR="00D43C58">
        <w:rPr>
          <w:rFonts w:asciiTheme="majorBidi" w:eastAsia="@BatangChe" w:hAnsiTheme="majorBidi" w:cstheme="majorBidi"/>
        </w:rPr>
        <w:t>)</w:t>
      </w:r>
      <w:r w:rsidR="00D73159" w:rsidRPr="00EF3A44">
        <w:rPr>
          <w:rFonts w:asciiTheme="majorBidi" w:eastAsia="@BatangChe" w:hAnsiTheme="majorBidi" w:cstheme="majorBidi"/>
        </w:rPr>
        <w:t xml:space="preserve"> и привлеченным саморегулируемой организацией </w:t>
      </w:r>
      <w:r w:rsidR="00D43C58">
        <w:rPr>
          <w:rFonts w:asciiTheme="majorBidi" w:eastAsia="@BatangChe" w:hAnsiTheme="majorBidi" w:cstheme="majorBidi"/>
        </w:rPr>
        <w:t>специализированным</w:t>
      </w:r>
      <w:r w:rsidR="00D43C58" w:rsidRPr="00EF3A44">
        <w:rPr>
          <w:rFonts w:asciiTheme="majorBidi" w:eastAsia="@BatangChe" w:hAnsiTheme="majorBidi" w:cstheme="majorBidi"/>
        </w:rPr>
        <w:t xml:space="preserve"> </w:t>
      </w:r>
      <w:r w:rsidR="00D73159" w:rsidRPr="00EF3A44">
        <w:rPr>
          <w:rFonts w:asciiTheme="majorBidi" w:eastAsia="@BatangChe" w:hAnsiTheme="majorBidi" w:cstheme="majorBidi"/>
        </w:rPr>
        <w:t>организациям (экспертам)</w:t>
      </w:r>
      <w:r w:rsidR="00BC7107" w:rsidRPr="00EF3A44">
        <w:rPr>
          <w:rFonts w:asciiTheme="majorBidi" w:eastAsia="@BatangChe" w:hAnsiTheme="majorBidi" w:cstheme="majorBidi"/>
        </w:rPr>
        <w:t xml:space="preserve">, в том числе обеспечивать доступ </w:t>
      </w:r>
      <w:r w:rsidR="00F54B7F" w:rsidRPr="00EF3A44">
        <w:rPr>
          <w:rFonts w:asciiTheme="majorBidi" w:eastAsia="@BatangChe" w:hAnsiTheme="majorBidi" w:cstheme="majorBidi"/>
        </w:rPr>
        <w:t>в используемые помещения и на объект строительства</w:t>
      </w:r>
      <w:r w:rsidR="00BB21B0" w:rsidRPr="00EF3A44">
        <w:rPr>
          <w:rFonts w:asciiTheme="majorBidi" w:eastAsia="@BatangChe" w:hAnsiTheme="majorBidi" w:cstheme="majorBidi"/>
        </w:rPr>
        <w:t>.</w:t>
      </w:r>
    </w:p>
    <w:p w14:paraId="1C944ED7" w14:textId="2DD4E6C1" w:rsidR="00BB21B0" w:rsidRPr="00EF3A44" w:rsidRDefault="00BC7107" w:rsidP="00994B11">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3EA95CE0" w:rsidRPr="00EF3A44">
        <w:rPr>
          <w:rFonts w:asciiTheme="majorBidi" w:eastAsia="@BatangChe" w:hAnsiTheme="majorBidi" w:cstheme="majorBidi"/>
        </w:rPr>
        <w:t>.</w:t>
      </w:r>
      <w:r w:rsidR="00394978">
        <w:rPr>
          <w:rFonts w:asciiTheme="majorBidi" w:eastAsia="@BatangChe" w:hAnsiTheme="majorBidi" w:cstheme="majorBidi"/>
        </w:rPr>
        <w:t>6</w:t>
      </w:r>
      <w:r w:rsidR="3EA95CE0" w:rsidRPr="00EF3A44">
        <w:rPr>
          <w:rFonts w:asciiTheme="majorBidi" w:eastAsia="@BatangChe" w:hAnsiTheme="majorBidi" w:cstheme="majorBidi"/>
        </w:rPr>
        <w:t>.</w:t>
      </w:r>
      <w:r w:rsidRPr="00EF3A44">
        <w:rPr>
          <w:rFonts w:asciiTheme="majorBidi" w:eastAsia="@BatangChe" w:hAnsiTheme="majorBidi" w:cstheme="majorBidi"/>
        </w:rPr>
        <w:t>6</w:t>
      </w:r>
      <w:r w:rsidR="3EA95CE0" w:rsidRPr="00EF3A44">
        <w:rPr>
          <w:rFonts w:asciiTheme="majorBidi" w:eastAsia="@BatangChe" w:hAnsiTheme="majorBidi" w:cstheme="majorBidi"/>
        </w:rPr>
        <w:t>.2. Представлять необходимые и достоверные документы и их копии, относящиеся к предмету проверки по запросу саморегулируемой организации.</w:t>
      </w:r>
    </w:p>
    <w:p w14:paraId="00A151E2" w14:textId="6B9EE258" w:rsidR="00BB21B0" w:rsidRPr="00EF3A44" w:rsidRDefault="00BC7107"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00BB21B0" w:rsidRPr="00EF3A44">
        <w:rPr>
          <w:rFonts w:asciiTheme="majorBidi" w:eastAsia="@BatangChe" w:hAnsiTheme="majorBidi" w:cstheme="majorBidi"/>
        </w:rPr>
        <w:t>.</w:t>
      </w:r>
      <w:r w:rsidR="00394978">
        <w:rPr>
          <w:rFonts w:asciiTheme="majorBidi" w:eastAsia="@BatangChe" w:hAnsiTheme="majorBidi" w:cstheme="majorBidi"/>
        </w:rPr>
        <w:t>6</w:t>
      </w:r>
      <w:r w:rsidR="00BB21B0" w:rsidRPr="00EF3A44">
        <w:rPr>
          <w:rFonts w:asciiTheme="majorBidi" w:eastAsia="@BatangChe" w:hAnsiTheme="majorBidi" w:cstheme="majorBidi"/>
        </w:rPr>
        <w:t>.</w:t>
      </w:r>
      <w:r w:rsidRPr="00EF3A44">
        <w:rPr>
          <w:rFonts w:asciiTheme="majorBidi" w:eastAsia="@BatangChe" w:hAnsiTheme="majorBidi" w:cstheme="majorBidi"/>
        </w:rPr>
        <w:t>6</w:t>
      </w:r>
      <w:r w:rsidR="00BB21B0" w:rsidRPr="00EF3A44">
        <w:rPr>
          <w:rFonts w:asciiTheme="majorBidi" w:eastAsia="@BatangChe" w:hAnsiTheme="majorBidi" w:cstheme="majorBidi"/>
        </w:rPr>
        <w:t>.3. Давать объяснения по вопросам, относящимся к предмету проверки.</w:t>
      </w:r>
    </w:p>
    <w:p w14:paraId="69DA0315" w14:textId="3DA455F2" w:rsidR="00BB21B0" w:rsidRPr="00EF3A44" w:rsidRDefault="00BC7107" w:rsidP="00774FB8">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00BB21B0" w:rsidRPr="00EF3A44">
        <w:rPr>
          <w:rFonts w:asciiTheme="majorBidi" w:eastAsia="@BatangChe" w:hAnsiTheme="majorBidi" w:cstheme="majorBidi"/>
        </w:rPr>
        <w:t>.</w:t>
      </w:r>
      <w:r w:rsidR="00394978">
        <w:rPr>
          <w:rFonts w:asciiTheme="majorBidi" w:eastAsia="@BatangChe" w:hAnsiTheme="majorBidi" w:cstheme="majorBidi"/>
        </w:rPr>
        <w:t>6</w:t>
      </w:r>
      <w:r w:rsidR="00BB21B0" w:rsidRPr="00EF3A44">
        <w:rPr>
          <w:rFonts w:asciiTheme="majorBidi" w:eastAsia="@BatangChe" w:hAnsiTheme="majorBidi" w:cstheme="majorBidi"/>
        </w:rPr>
        <w:t>.</w:t>
      </w:r>
      <w:r w:rsidRPr="00EF3A44">
        <w:rPr>
          <w:rFonts w:asciiTheme="majorBidi" w:eastAsia="@BatangChe" w:hAnsiTheme="majorBidi" w:cstheme="majorBidi"/>
        </w:rPr>
        <w:t>6</w:t>
      </w:r>
      <w:r w:rsidR="00BB21B0" w:rsidRPr="00EF3A44">
        <w:rPr>
          <w:rFonts w:asciiTheme="majorBidi" w:eastAsia="@BatangChe" w:hAnsiTheme="majorBidi" w:cstheme="majorBidi"/>
        </w:rPr>
        <w:t xml:space="preserve">.4. Обеспечивать присутствие своих уполномоченных представителей при проведении </w:t>
      </w:r>
      <w:r w:rsidR="00D73159" w:rsidRPr="00EF3A44">
        <w:rPr>
          <w:rFonts w:asciiTheme="majorBidi" w:eastAsia="@BatangChe" w:hAnsiTheme="majorBidi" w:cstheme="majorBidi"/>
        </w:rPr>
        <w:t xml:space="preserve">контрольных мероприятий в ходе </w:t>
      </w:r>
      <w:r w:rsidR="00BB21B0" w:rsidRPr="00EF3A44">
        <w:rPr>
          <w:rFonts w:asciiTheme="majorBidi" w:eastAsia="@BatangChe" w:hAnsiTheme="majorBidi" w:cstheme="majorBidi"/>
        </w:rPr>
        <w:t>выездной проверки.</w:t>
      </w:r>
    </w:p>
    <w:p w14:paraId="6BB51B1C" w14:textId="6AC09C27" w:rsidR="00BB21B0" w:rsidRPr="00774FB8" w:rsidRDefault="00F4586D" w:rsidP="00774FB8">
      <w:pPr>
        <w:pStyle w:val="2"/>
        <w:ind w:firstLine="709"/>
        <w:jc w:val="both"/>
        <w:rPr>
          <w:rFonts w:eastAsia="@BatangChe"/>
          <w:sz w:val="28"/>
          <w:szCs w:val="28"/>
        </w:rPr>
      </w:pPr>
      <w:bookmarkStart w:id="27" w:name="_Toc88836462"/>
      <w:r w:rsidRPr="00774FB8">
        <w:rPr>
          <w:rFonts w:eastAsia="@BatangChe"/>
          <w:sz w:val="28"/>
          <w:szCs w:val="28"/>
        </w:rPr>
        <w:t>3</w:t>
      </w:r>
      <w:r w:rsidR="00BB21B0" w:rsidRPr="00774FB8">
        <w:rPr>
          <w:rFonts w:eastAsia="@BatangChe"/>
          <w:sz w:val="28"/>
          <w:szCs w:val="28"/>
        </w:rPr>
        <w:t>.</w:t>
      </w:r>
      <w:r w:rsidR="00394978">
        <w:rPr>
          <w:rFonts w:eastAsia="@BatangChe"/>
          <w:sz w:val="28"/>
          <w:szCs w:val="28"/>
        </w:rPr>
        <w:t>7</w:t>
      </w:r>
      <w:r w:rsidR="00BB21B0" w:rsidRPr="00774FB8">
        <w:rPr>
          <w:rFonts w:eastAsia="@BatangChe"/>
          <w:sz w:val="28"/>
          <w:szCs w:val="28"/>
        </w:rPr>
        <w:t xml:space="preserve">. </w:t>
      </w:r>
      <w:r w:rsidR="00BB21B0" w:rsidRPr="00394978">
        <w:rPr>
          <w:rFonts w:eastAsia="@BatangChe"/>
          <w:sz w:val="28"/>
          <w:szCs w:val="28"/>
        </w:rPr>
        <w:t>Оформление</w:t>
      </w:r>
      <w:r w:rsidR="00BB21B0" w:rsidRPr="00774FB8">
        <w:rPr>
          <w:rFonts w:eastAsia="@BatangChe"/>
          <w:sz w:val="28"/>
          <w:szCs w:val="28"/>
        </w:rPr>
        <w:t xml:space="preserve"> результатов проверки.</w:t>
      </w:r>
      <w:bookmarkEnd w:id="27"/>
      <w:r w:rsidR="00BB21B0" w:rsidRPr="00774FB8">
        <w:rPr>
          <w:rFonts w:eastAsia="@BatangChe"/>
          <w:sz w:val="28"/>
          <w:szCs w:val="28"/>
        </w:rPr>
        <w:t xml:space="preserve"> </w:t>
      </w:r>
    </w:p>
    <w:p w14:paraId="1DDE0340" w14:textId="4CD9FE69" w:rsidR="00BB21B0" w:rsidRPr="00EF3A44" w:rsidRDefault="77C44A04" w:rsidP="77C44A04">
      <w:pPr>
        <w:spacing w:line="360" w:lineRule="auto"/>
        <w:ind w:firstLine="709"/>
        <w:jc w:val="both"/>
        <w:rPr>
          <w:rFonts w:asciiTheme="majorBidi" w:hAnsiTheme="majorBidi" w:cstheme="majorBidi"/>
        </w:rPr>
      </w:pPr>
      <w:r w:rsidRPr="77C44A04">
        <w:rPr>
          <w:rFonts w:asciiTheme="majorBidi" w:eastAsia="@BatangChe" w:hAnsiTheme="majorBidi" w:cstheme="majorBidi"/>
        </w:rPr>
        <w:t xml:space="preserve">3.7.1. </w:t>
      </w:r>
      <w:r w:rsidR="00A37069">
        <w:rPr>
          <w:rFonts w:asciiTheme="majorBidi" w:eastAsia="@BatangChe" w:hAnsiTheme="majorBidi" w:cstheme="majorBidi"/>
        </w:rPr>
        <w:t>Эксперт</w:t>
      </w:r>
      <w:r w:rsidR="00A37069" w:rsidRPr="77C44A04">
        <w:rPr>
          <w:rFonts w:asciiTheme="majorBidi" w:eastAsia="@BatangChe" w:hAnsiTheme="majorBidi" w:cstheme="majorBidi"/>
        </w:rPr>
        <w:t xml:space="preserve"> </w:t>
      </w:r>
      <w:r w:rsidRPr="77C44A04">
        <w:rPr>
          <w:rFonts w:asciiTheme="majorBidi" w:eastAsia="@BatangChe" w:hAnsiTheme="majorBidi" w:cstheme="majorBidi"/>
        </w:rPr>
        <w:t>(</w:t>
      </w:r>
      <w:r w:rsidR="00D43C58">
        <w:rPr>
          <w:rFonts w:asciiTheme="majorBidi" w:hAnsiTheme="majorBidi" w:cstheme="majorBidi"/>
        </w:rPr>
        <w:t>к</w:t>
      </w:r>
      <w:r w:rsidR="00D43C58" w:rsidRPr="77C44A04">
        <w:rPr>
          <w:rFonts w:asciiTheme="majorBidi" w:hAnsiTheme="majorBidi" w:cstheme="majorBidi"/>
        </w:rPr>
        <w:t>омиссия</w:t>
      </w:r>
      <w:r w:rsidRPr="77C44A04">
        <w:rPr>
          <w:rFonts w:asciiTheme="majorBidi" w:hAnsiTheme="majorBidi" w:cstheme="majorBidi"/>
        </w:rPr>
        <w:t xml:space="preserve">) по проведению проверки по результатам проверки составляет Акт проверки по </w:t>
      </w:r>
      <w:hyperlink w:anchor="_Приложение_Е_" w:history="1">
        <w:r w:rsidR="00DC60D2" w:rsidRPr="00116987">
          <w:rPr>
            <w:rStyle w:val="af4"/>
            <w:rFonts w:asciiTheme="majorBidi" w:hAnsiTheme="majorBidi" w:cstheme="majorBidi"/>
          </w:rPr>
          <w:t>Приложению Е</w:t>
        </w:r>
      </w:hyperlink>
      <w:r w:rsidRPr="77C44A04">
        <w:rPr>
          <w:rFonts w:asciiTheme="majorBidi" w:hAnsiTheme="majorBidi" w:cstheme="majorBidi"/>
        </w:rPr>
        <w:t xml:space="preserve"> с указанием конкретных нарушений (при наличии). </w:t>
      </w:r>
    </w:p>
    <w:p w14:paraId="692F6E50" w14:textId="4FA0CCE7" w:rsidR="00BB21B0" w:rsidRPr="00EF3A44" w:rsidRDefault="00F4586D" w:rsidP="001206CF">
      <w:pPr>
        <w:spacing w:line="360" w:lineRule="auto"/>
        <w:ind w:firstLine="709"/>
        <w:jc w:val="both"/>
        <w:rPr>
          <w:rFonts w:asciiTheme="majorBidi" w:hAnsiTheme="majorBidi" w:cstheme="majorBidi"/>
        </w:rPr>
      </w:pPr>
      <w:r w:rsidRPr="00EF3A44">
        <w:rPr>
          <w:rFonts w:asciiTheme="majorBidi" w:hAnsiTheme="majorBidi" w:cstheme="majorBidi"/>
        </w:rPr>
        <w:lastRenderedPageBreak/>
        <w:t>3</w:t>
      </w:r>
      <w:r w:rsidR="4C6C2B05" w:rsidRPr="00EF3A44">
        <w:rPr>
          <w:rFonts w:asciiTheme="majorBidi" w:hAnsiTheme="majorBidi" w:cstheme="majorBidi"/>
        </w:rPr>
        <w:t>.</w:t>
      </w:r>
      <w:r w:rsidR="00394978">
        <w:rPr>
          <w:rFonts w:asciiTheme="majorBidi" w:hAnsiTheme="majorBidi" w:cstheme="majorBidi"/>
        </w:rPr>
        <w:t>7</w:t>
      </w:r>
      <w:r w:rsidR="4C6C2B05" w:rsidRPr="00EF3A44">
        <w:rPr>
          <w:rFonts w:asciiTheme="majorBidi" w:hAnsiTheme="majorBidi" w:cstheme="majorBidi"/>
        </w:rPr>
        <w:t>.2. Акт проверки оформляется в двух экземплярах, каждый из которых подписывается всеми членами проводившей проверку комиссии контрольного органа саморегулируемой организации.</w:t>
      </w:r>
      <w:r w:rsidR="00E76AD1" w:rsidRPr="00EF3A44">
        <w:rPr>
          <w:rFonts w:asciiTheme="majorBidi" w:hAnsiTheme="majorBidi" w:cstheme="majorBidi"/>
        </w:rPr>
        <w:t xml:space="preserve"> </w:t>
      </w:r>
      <w:r w:rsidR="00C95177" w:rsidRPr="00EF3A44">
        <w:rPr>
          <w:rFonts w:asciiTheme="majorBidi" w:hAnsiTheme="majorBidi" w:cstheme="majorBidi"/>
        </w:rPr>
        <w:t>Дата составления акта проверки, является датой окончания проверки.</w:t>
      </w:r>
    </w:p>
    <w:p w14:paraId="5BA7D884" w14:textId="675FAF07" w:rsidR="00BB21B0" w:rsidRPr="00EF3A44" w:rsidRDefault="4F0F5C20" w:rsidP="4F0F5C20">
      <w:pPr>
        <w:spacing w:line="360" w:lineRule="auto"/>
        <w:ind w:firstLine="709"/>
        <w:jc w:val="both"/>
        <w:rPr>
          <w:rFonts w:asciiTheme="majorBidi" w:hAnsiTheme="majorBidi" w:cstheme="majorBidi"/>
        </w:rPr>
      </w:pPr>
      <w:bookmarkStart w:id="28" w:name="п_3_7_3"/>
      <w:bookmarkEnd w:id="28"/>
      <w:r w:rsidRPr="4F0F5C20">
        <w:rPr>
          <w:rFonts w:asciiTheme="majorBidi" w:hAnsiTheme="majorBidi" w:cstheme="majorBidi"/>
        </w:rPr>
        <w:t>3</w:t>
      </w:r>
      <w:r w:rsidR="007F4459">
        <w:rPr>
          <w:rFonts w:asciiTheme="majorBidi" w:hAnsiTheme="majorBidi" w:cstheme="majorBidi"/>
        </w:rPr>
        <w:t>.</w:t>
      </w:r>
      <w:r w:rsidRPr="4F0F5C20">
        <w:rPr>
          <w:rFonts w:asciiTheme="majorBidi" w:hAnsiTheme="majorBidi" w:cstheme="majorBidi"/>
        </w:rPr>
        <w:t>7.3. Представитель юридического лица или индивидуального предпринимателя, в отношении которого проводилась проверка, в соответствии с его полномочиями вправе до дня подписания акта проверки ознакомиться с актом проверки и подписать его или отразить в акте проверки свое мнение о ходе и результатах проверки с указанием своей должности, фамилии имени и отчества (при наличии). Контрольный орган саморегулируемой организации обеспечивает указанное право каждому юридическому лицу или индивидуальному предпринимателю, в отношении которого проводится (проводилась) проверка.</w:t>
      </w:r>
    </w:p>
    <w:p w14:paraId="512A178B" w14:textId="019D98CE" w:rsidR="00BB21B0" w:rsidRPr="00EF3A44" w:rsidRDefault="77C44A04" w:rsidP="77C44A04">
      <w:pPr>
        <w:spacing w:line="360" w:lineRule="auto"/>
        <w:ind w:firstLine="709"/>
        <w:jc w:val="both"/>
        <w:rPr>
          <w:rFonts w:asciiTheme="majorBidi" w:eastAsia="@BatangChe" w:hAnsiTheme="majorBidi" w:cstheme="majorBidi"/>
        </w:rPr>
      </w:pPr>
      <w:r w:rsidRPr="77C44A04">
        <w:rPr>
          <w:rFonts w:asciiTheme="majorBidi" w:hAnsiTheme="majorBidi" w:cstheme="majorBidi"/>
        </w:rPr>
        <w:t xml:space="preserve">3.7.4. Один экземпляр акта проверки не позднее дня, следующего за днем подписания акта проверки, направляется юридическому лицу или индивидуальному </w:t>
      </w:r>
      <w:r w:rsidR="007F4459" w:rsidRPr="77C44A04">
        <w:rPr>
          <w:rFonts w:asciiTheme="majorBidi" w:hAnsiTheme="majorBidi" w:cstheme="majorBidi"/>
        </w:rPr>
        <w:t>предпринимателю,</w:t>
      </w:r>
      <w:r w:rsidRPr="77C44A04">
        <w:rPr>
          <w:rFonts w:asciiTheme="majorBidi" w:hAnsiTheme="majorBidi" w:cstheme="majorBidi"/>
        </w:rPr>
        <w:t xml:space="preserve"> или вручается уполномоченному представителю юридического лица или индивидуального предпринимателя, в отношении</w:t>
      </w:r>
      <w:r w:rsidRPr="77C44A04">
        <w:rPr>
          <w:rFonts w:asciiTheme="majorBidi" w:eastAsia="@BatangChe" w:hAnsiTheme="majorBidi" w:cstheme="majorBidi"/>
        </w:rPr>
        <w:t xml:space="preserve"> которого проводилась проверка. Доказательство такого направления (вручения) приобщается к материалам проверки.</w:t>
      </w:r>
    </w:p>
    <w:p w14:paraId="6E22438A" w14:textId="2643AC14" w:rsidR="00BB21B0" w:rsidRPr="00EF3A44" w:rsidRDefault="002A0E82" w:rsidP="007F4459">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3</w:t>
      </w:r>
      <w:r w:rsidR="00BB21B0" w:rsidRPr="00EF3A44">
        <w:rPr>
          <w:rFonts w:asciiTheme="majorBidi" w:eastAsia="@BatangChe" w:hAnsiTheme="majorBidi" w:cstheme="majorBidi"/>
        </w:rPr>
        <w:t>.</w:t>
      </w:r>
      <w:r w:rsidR="00394978">
        <w:rPr>
          <w:rFonts w:asciiTheme="majorBidi" w:eastAsia="@BatangChe" w:hAnsiTheme="majorBidi" w:cstheme="majorBidi"/>
        </w:rPr>
        <w:t>7</w:t>
      </w:r>
      <w:r w:rsidR="00BB21B0" w:rsidRPr="00EF3A44">
        <w:rPr>
          <w:rFonts w:asciiTheme="majorBidi" w:eastAsia="@BatangChe" w:hAnsiTheme="majorBidi" w:cstheme="majorBidi"/>
        </w:rPr>
        <w:t>.5. Второй экземпляр акта проверки, приложения к нему и иные материалы проверки направляется</w:t>
      </w:r>
      <w:r w:rsidR="007F4459">
        <w:rPr>
          <w:rFonts w:asciiTheme="majorBidi" w:eastAsia="@BatangChe" w:hAnsiTheme="majorBidi" w:cstheme="majorBidi"/>
        </w:rPr>
        <w:t xml:space="preserve"> в</w:t>
      </w:r>
      <w:r w:rsidR="00BB21B0" w:rsidRPr="00EF3A44">
        <w:rPr>
          <w:rFonts w:asciiTheme="majorBidi" w:eastAsia="@BatangChe" w:hAnsiTheme="majorBidi" w:cstheme="majorBidi"/>
        </w:rPr>
        <w:t xml:space="preserve"> дело члена саморегулируемой организации не позднее дня, следующего за днем подписания акта проверки.</w:t>
      </w:r>
    </w:p>
    <w:p w14:paraId="70E285F7" w14:textId="5B39B2F2" w:rsidR="007F4459" w:rsidRPr="00EF3A44" w:rsidRDefault="5A7EF201" w:rsidP="21AACFE0">
      <w:pPr>
        <w:spacing w:line="360" w:lineRule="auto"/>
        <w:ind w:firstLine="709"/>
        <w:jc w:val="both"/>
        <w:rPr>
          <w:rFonts w:asciiTheme="majorBidi" w:eastAsia="@BatangChe" w:hAnsiTheme="majorBidi" w:cstheme="majorBidi"/>
        </w:rPr>
      </w:pPr>
      <w:r w:rsidRPr="5A7EF201">
        <w:rPr>
          <w:rFonts w:asciiTheme="majorBidi" w:eastAsia="@BatangChe" w:hAnsiTheme="majorBidi" w:cstheme="majorBidi"/>
        </w:rPr>
        <w:t>3.7.</w:t>
      </w:r>
      <w:r w:rsidR="007F4459">
        <w:rPr>
          <w:rFonts w:asciiTheme="majorBidi" w:eastAsia="@BatangChe" w:hAnsiTheme="majorBidi" w:cstheme="majorBidi"/>
        </w:rPr>
        <w:t>6.</w:t>
      </w:r>
      <w:r w:rsidRPr="5A7EF201">
        <w:rPr>
          <w:rFonts w:asciiTheme="majorBidi" w:eastAsia="@BatangChe" w:hAnsiTheme="majorBidi" w:cstheme="majorBidi"/>
        </w:rPr>
        <w:t xml:space="preserve"> </w:t>
      </w:r>
      <w:r w:rsidR="007F4459">
        <w:rPr>
          <w:rFonts w:asciiTheme="majorBidi" w:eastAsia="@BatangChe" w:hAnsiTheme="majorBidi" w:cstheme="majorBidi"/>
        </w:rPr>
        <w:t>В случае установления Актом проверки нарушений в деятельности члена саморегулируемой организации копия Акта проверки с приложениями к нему направляется в</w:t>
      </w:r>
      <w:r w:rsidRPr="5A7EF201">
        <w:rPr>
          <w:rFonts w:asciiTheme="majorBidi" w:eastAsia="@BatangChe" w:hAnsiTheme="majorBidi" w:cstheme="majorBidi"/>
        </w:rPr>
        <w:t xml:space="preserve"> дисциплинарный орган саморегулируемой организации </w:t>
      </w:r>
      <w:r w:rsidR="007F4459">
        <w:rPr>
          <w:rFonts w:asciiTheme="majorBidi" w:eastAsia="@BatangChe" w:hAnsiTheme="majorBidi" w:cstheme="majorBidi"/>
        </w:rPr>
        <w:t>н</w:t>
      </w:r>
      <w:r w:rsidRPr="5A7EF201">
        <w:rPr>
          <w:rFonts w:asciiTheme="majorBidi" w:eastAsia="@BatangChe" w:hAnsiTheme="majorBidi" w:cstheme="majorBidi"/>
        </w:rPr>
        <w:t xml:space="preserve">е позднее трех рабочих дней после подписания </w:t>
      </w:r>
      <w:r w:rsidR="007F4459">
        <w:rPr>
          <w:rFonts w:asciiTheme="majorBidi" w:eastAsia="@BatangChe" w:hAnsiTheme="majorBidi" w:cstheme="majorBidi"/>
        </w:rPr>
        <w:t>А</w:t>
      </w:r>
      <w:r w:rsidR="007F4459" w:rsidRPr="5A7EF201">
        <w:rPr>
          <w:rFonts w:asciiTheme="majorBidi" w:eastAsia="@BatangChe" w:hAnsiTheme="majorBidi" w:cstheme="majorBidi"/>
        </w:rPr>
        <w:t xml:space="preserve">кта </w:t>
      </w:r>
      <w:r w:rsidRPr="5A7EF201">
        <w:rPr>
          <w:rFonts w:asciiTheme="majorBidi" w:eastAsia="@BatangChe" w:hAnsiTheme="majorBidi" w:cstheme="majorBidi"/>
        </w:rPr>
        <w:t>проверки.</w:t>
      </w:r>
    </w:p>
    <w:p w14:paraId="3701D677" w14:textId="6D644855" w:rsidR="007F4459" w:rsidRDefault="77C44A04" w:rsidP="5A7EF201">
      <w:pPr>
        <w:spacing w:line="360" w:lineRule="auto"/>
        <w:ind w:firstLine="709"/>
        <w:jc w:val="both"/>
        <w:rPr>
          <w:rFonts w:asciiTheme="majorBidi" w:eastAsia="@BatangChe" w:hAnsiTheme="majorBidi" w:cstheme="majorBidi"/>
        </w:rPr>
      </w:pPr>
      <w:r w:rsidRPr="005F6D0B">
        <w:rPr>
          <w:rFonts w:asciiTheme="majorBidi" w:eastAsia="@BatangChe" w:hAnsiTheme="majorBidi" w:cstheme="majorBidi"/>
        </w:rPr>
        <w:t>3.7.</w:t>
      </w:r>
      <w:r w:rsidR="007F4459">
        <w:rPr>
          <w:rFonts w:asciiTheme="majorBidi" w:eastAsia="@BatangChe" w:hAnsiTheme="majorBidi" w:cstheme="majorBidi"/>
        </w:rPr>
        <w:t>7</w:t>
      </w:r>
      <w:r w:rsidRPr="005F6D0B">
        <w:rPr>
          <w:rFonts w:asciiTheme="majorBidi" w:eastAsia="@BatangChe" w:hAnsiTheme="majorBidi" w:cstheme="majorBidi"/>
        </w:rPr>
        <w:t>.</w:t>
      </w:r>
      <w:r w:rsidRPr="77C44A04">
        <w:rPr>
          <w:rFonts w:asciiTheme="majorBidi" w:eastAsia="@BatangChe" w:hAnsiTheme="majorBidi" w:cstheme="majorBidi"/>
        </w:rPr>
        <w:t xml:space="preserve"> В случае выявления в ходе осуществления контроля несоответствия информации о члене саморегулируемой организации, не являющегося нарушением членом саморегулируемой организации обязательных требований, саморегулируемая организация вносит изменения в имеющиеся у нее сведения (реестр членов саморегулируемой организации, дело члена саморегулируемой организации) без указания на наличие нарушения.</w:t>
      </w:r>
    </w:p>
    <w:p w14:paraId="239C4CC6" w14:textId="15ADA524" w:rsidR="001F3E88" w:rsidRPr="00177086" w:rsidRDefault="4F0F5C20" w:rsidP="4F0F5C20">
      <w:pPr>
        <w:pStyle w:val="1"/>
        <w:ind w:firstLine="709"/>
        <w:jc w:val="both"/>
        <w:rPr>
          <w:rFonts w:ascii="Times New Roman" w:eastAsia="@BatangChe" w:hAnsi="Times New Roman"/>
          <w:color w:val="000000" w:themeColor="text1"/>
        </w:rPr>
      </w:pPr>
      <w:bookmarkStart w:id="29" w:name="_4._Применение_риск-ориентированного"/>
      <w:bookmarkStart w:id="30" w:name="_Toc88836463"/>
      <w:bookmarkEnd w:id="29"/>
      <w:r w:rsidRPr="00177086">
        <w:rPr>
          <w:rFonts w:ascii="Times New Roman" w:eastAsia="@BatangChe" w:hAnsi="Times New Roman"/>
          <w:color w:val="000000" w:themeColor="text1"/>
        </w:rPr>
        <w:t>4. Применение риск-ориентированного подхода при осуществлении контроля деятельности членов саморегулируемой организации (за исключением контроля в отношении особо опасных, технически сложных и уникальных объектов)</w:t>
      </w:r>
      <w:bookmarkEnd w:id="30"/>
    </w:p>
    <w:p w14:paraId="3E3A1CE6" w14:textId="6D140897" w:rsidR="001F3E88" w:rsidRPr="00EF3A44" w:rsidRDefault="005825A1" w:rsidP="002F1833">
      <w:pPr>
        <w:spacing w:line="360" w:lineRule="auto"/>
        <w:ind w:firstLine="705"/>
        <w:jc w:val="both"/>
        <w:rPr>
          <w:rFonts w:asciiTheme="majorBidi" w:eastAsia="Arial" w:hAnsiTheme="majorBidi" w:cstheme="majorBidi"/>
        </w:rPr>
      </w:pPr>
      <w:r w:rsidRPr="00EF3A44">
        <w:rPr>
          <w:rFonts w:asciiTheme="majorBidi" w:eastAsia="Arial" w:hAnsiTheme="majorBidi" w:cstheme="majorBidi"/>
        </w:rPr>
        <w:t>4</w:t>
      </w:r>
      <w:r w:rsidR="3A8D74A6" w:rsidRPr="00EF3A44">
        <w:rPr>
          <w:rFonts w:asciiTheme="majorBidi" w:eastAsia="Arial" w:hAnsiTheme="majorBidi" w:cstheme="majorBidi"/>
        </w:rPr>
        <w:t xml:space="preserve">.1. </w:t>
      </w:r>
      <w:r w:rsidRPr="00EF3A44">
        <w:rPr>
          <w:rFonts w:asciiTheme="majorBidi" w:eastAsia="Arial" w:hAnsiTheme="majorBidi" w:cstheme="majorBidi"/>
        </w:rPr>
        <w:t xml:space="preserve">Контроль деятельности членов саморегулируемой организации (за исключением контроля в отношении особо опасных, технически сложных и уникальных объектов) осуществляется с применением риск-ориентированного подхода, то есть </w:t>
      </w:r>
      <w:r w:rsidR="3A8D74A6" w:rsidRPr="00EF3A44">
        <w:rPr>
          <w:rFonts w:asciiTheme="majorBidi" w:eastAsia="Arial" w:hAnsiTheme="majorBidi" w:cstheme="majorBidi"/>
        </w:rPr>
        <w:t xml:space="preserve">с учетом тяжести </w:t>
      </w:r>
      <w:r w:rsidR="3A8D74A6" w:rsidRPr="00EF3A44">
        <w:rPr>
          <w:rFonts w:asciiTheme="majorBidi" w:eastAsia="Arial" w:hAnsiTheme="majorBidi" w:cstheme="majorBidi"/>
        </w:rPr>
        <w:lastRenderedPageBreak/>
        <w:t>потенциальных негативных последствий деятельности проверяемого члена саморегулируемой организации, а также с учетом оценки вероятности несоблюдения соответствующих обязательных требований.</w:t>
      </w:r>
    </w:p>
    <w:p w14:paraId="56737CA5" w14:textId="51CFDDD9" w:rsidR="001F3E88" w:rsidRPr="00EF3A44" w:rsidRDefault="77C44A04" w:rsidP="77C44A04">
      <w:pPr>
        <w:spacing w:line="360" w:lineRule="auto"/>
        <w:ind w:firstLine="705"/>
        <w:jc w:val="both"/>
        <w:rPr>
          <w:rFonts w:asciiTheme="majorBidi" w:eastAsia="Arial" w:hAnsiTheme="majorBidi" w:cstheme="majorBidi"/>
        </w:rPr>
      </w:pPr>
      <w:r w:rsidRPr="77C44A04">
        <w:rPr>
          <w:rFonts w:asciiTheme="majorBidi" w:eastAsia="Arial" w:hAnsiTheme="majorBidi" w:cstheme="majorBidi"/>
        </w:rPr>
        <w:t xml:space="preserve">4.2. Факторы риска деятельности члена саморегулируемой организации определяются </w:t>
      </w:r>
      <w:hyperlink w:anchor="_Приложение_З_Расчет" w:history="1">
        <w:r w:rsidR="00DC60D2">
          <w:rPr>
            <w:rStyle w:val="af4"/>
            <w:rFonts w:asciiTheme="majorBidi" w:eastAsia="Arial" w:hAnsiTheme="majorBidi" w:cstheme="majorBidi"/>
          </w:rPr>
          <w:t>Приложением Ж</w:t>
        </w:r>
      </w:hyperlink>
      <w:r w:rsidRPr="77C44A04">
        <w:rPr>
          <w:rFonts w:asciiTheme="majorBidi" w:eastAsia="Arial" w:hAnsiTheme="majorBidi" w:cstheme="majorBidi"/>
        </w:rPr>
        <w:t xml:space="preserve">, которое используется при проведении мониторинга деятельности всех членов саморегулируемой организации. При этом для членов саморегулируемой организации, не имеющих право на выполнение работ по договору строительного подряда, договору подряда на осуществление сноса, заключаемым с использованием конкурентных способов заключения договоров, </w:t>
      </w:r>
      <w:hyperlink w:anchor="фактор_9_приложение_Ж" w:history="1">
        <w:r w:rsidRPr="00D956C8">
          <w:rPr>
            <w:rStyle w:val="af4"/>
            <w:rFonts w:asciiTheme="majorBidi" w:eastAsia="Arial" w:hAnsiTheme="majorBidi" w:cstheme="majorBidi"/>
          </w:rPr>
          <w:t xml:space="preserve">факторы 9-13 Приложения </w:t>
        </w:r>
        <w:r w:rsidR="00DC60D2" w:rsidRPr="00D956C8">
          <w:rPr>
            <w:rStyle w:val="af4"/>
            <w:rFonts w:asciiTheme="majorBidi" w:eastAsia="Arial" w:hAnsiTheme="majorBidi" w:cstheme="majorBidi"/>
          </w:rPr>
          <w:t>Ж</w:t>
        </w:r>
      </w:hyperlink>
      <w:r w:rsidRPr="77C44A04">
        <w:rPr>
          <w:rFonts w:asciiTheme="majorBidi" w:eastAsia="Arial" w:hAnsiTheme="majorBidi" w:cstheme="majorBidi"/>
        </w:rPr>
        <w:t xml:space="preserve"> не заполняются и в расчете риска не учитываются.</w:t>
      </w:r>
    </w:p>
    <w:p w14:paraId="27819EA9" w14:textId="346F63AF" w:rsidR="001F3E88" w:rsidRPr="00EF3A44" w:rsidRDefault="0008605A" w:rsidP="002F1833">
      <w:pPr>
        <w:spacing w:line="360" w:lineRule="auto"/>
        <w:ind w:firstLine="705"/>
        <w:jc w:val="both"/>
        <w:rPr>
          <w:rFonts w:asciiTheme="majorBidi" w:eastAsia="Arial" w:hAnsiTheme="majorBidi" w:cstheme="majorBidi"/>
        </w:rPr>
      </w:pPr>
      <w:r w:rsidRPr="00EF3A44">
        <w:rPr>
          <w:rFonts w:asciiTheme="majorBidi" w:eastAsia="Arial" w:hAnsiTheme="majorBidi" w:cstheme="majorBidi"/>
        </w:rPr>
        <w:t>4</w:t>
      </w:r>
      <w:r w:rsidR="64D086E6" w:rsidRPr="00EF3A44">
        <w:rPr>
          <w:rFonts w:asciiTheme="majorBidi" w:eastAsia="Arial" w:hAnsiTheme="majorBidi" w:cstheme="majorBidi"/>
        </w:rPr>
        <w:t>.</w:t>
      </w:r>
      <w:r w:rsidRPr="00EF3A44">
        <w:rPr>
          <w:rFonts w:asciiTheme="majorBidi" w:eastAsia="Arial" w:hAnsiTheme="majorBidi" w:cstheme="majorBidi"/>
        </w:rPr>
        <w:t>3</w:t>
      </w:r>
      <w:r w:rsidR="64D086E6" w:rsidRPr="00EF3A44">
        <w:rPr>
          <w:rFonts w:asciiTheme="majorBidi" w:eastAsia="Arial" w:hAnsiTheme="majorBidi" w:cstheme="majorBidi"/>
        </w:rPr>
        <w:t>. Проведение мониторинга деятельности для выявления факторов риска проводится контрольным органом (уполномоченными</w:t>
      </w:r>
      <w:r w:rsidR="00A37069">
        <w:rPr>
          <w:rFonts w:asciiTheme="majorBidi" w:eastAsia="Arial" w:hAnsiTheme="majorBidi" w:cstheme="majorBidi"/>
        </w:rPr>
        <w:t xml:space="preserve"> экспертами</w:t>
      </w:r>
      <w:r w:rsidR="64D086E6" w:rsidRPr="00EF3A44">
        <w:rPr>
          <w:rFonts w:asciiTheme="majorBidi" w:eastAsia="Arial" w:hAnsiTheme="majorBidi" w:cstheme="majorBidi"/>
        </w:rPr>
        <w:t>) контрольного органа в следующем порядке:</w:t>
      </w:r>
    </w:p>
    <w:p w14:paraId="32B06F45" w14:textId="353948B1" w:rsidR="001F3E88" w:rsidRPr="00EF3A44" w:rsidRDefault="0008605A" w:rsidP="002F1833">
      <w:pPr>
        <w:spacing w:line="360" w:lineRule="auto"/>
        <w:ind w:firstLine="705"/>
        <w:jc w:val="both"/>
        <w:rPr>
          <w:rFonts w:asciiTheme="majorBidi" w:eastAsia="Arial" w:hAnsiTheme="majorBidi" w:cstheme="majorBidi"/>
        </w:rPr>
      </w:pPr>
      <w:r w:rsidRPr="00EF3A44">
        <w:rPr>
          <w:rFonts w:asciiTheme="majorBidi" w:eastAsia="Arial" w:hAnsiTheme="majorBidi" w:cstheme="majorBidi"/>
        </w:rPr>
        <w:t>4</w:t>
      </w:r>
      <w:r w:rsidR="3A8D74A6" w:rsidRPr="00EF3A44">
        <w:rPr>
          <w:rFonts w:asciiTheme="majorBidi" w:eastAsia="Arial" w:hAnsiTheme="majorBidi" w:cstheme="majorBidi"/>
        </w:rPr>
        <w:t>.</w:t>
      </w:r>
      <w:r w:rsidR="00684660" w:rsidRPr="00EF3A44">
        <w:rPr>
          <w:rFonts w:asciiTheme="majorBidi" w:eastAsia="Arial" w:hAnsiTheme="majorBidi" w:cstheme="majorBidi"/>
        </w:rPr>
        <w:t>3</w:t>
      </w:r>
      <w:r w:rsidR="3A8D74A6" w:rsidRPr="00EF3A44">
        <w:rPr>
          <w:rFonts w:asciiTheme="majorBidi" w:eastAsia="Arial" w:hAnsiTheme="majorBidi" w:cstheme="majorBidi"/>
        </w:rPr>
        <w:t xml:space="preserve">.1. не позднее 30 дней после вступления лица в члены саморегулируемой организации для выявления первичных показателей деятельности, (предварительный анализ) – по всем факторам риска </w:t>
      </w:r>
      <w:hyperlink w:anchor="_Приложение_Ж_Расчет" w:history="1">
        <w:r w:rsidR="3A8D74A6" w:rsidRPr="00D956C8">
          <w:rPr>
            <w:rStyle w:val="af4"/>
            <w:rFonts w:asciiTheme="majorBidi" w:eastAsia="Arial" w:hAnsiTheme="majorBidi" w:cstheme="majorBidi"/>
          </w:rPr>
          <w:t xml:space="preserve">Приложения </w:t>
        </w:r>
        <w:r w:rsidR="00DC60D2" w:rsidRPr="00D956C8">
          <w:rPr>
            <w:rStyle w:val="af4"/>
            <w:rFonts w:asciiTheme="majorBidi" w:eastAsia="Arial" w:hAnsiTheme="majorBidi" w:cstheme="majorBidi"/>
          </w:rPr>
          <w:t>Ж</w:t>
        </w:r>
      </w:hyperlink>
      <w:r w:rsidR="3A8D74A6" w:rsidRPr="00EF3A44">
        <w:rPr>
          <w:rFonts w:asciiTheme="majorBidi" w:eastAsia="Arial" w:hAnsiTheme="majorBidi" w:cstheme="majorBidi"/>
        </w:rPr>
        <w:t>;</w:t>
      </w:r>
    </w:p>
    <w:p w14:paraId="35A9748C" w14:textId="42651089" w:rsidR="001F3E88" w:rsidRPr="00EF3A44" w:rsidRDefault="77C44A04" w:rsidP="77C44A04">
      <w:pPr>
        <w:spacing w:line="360" w:lineRule="auto"/>
        <w:ind w:firstLine="705"/>
        <w:jc w:val="both"/>
        <w:rPr>
          <w:rFonts w:asciiTheme="majorBidi" w:eastAsia="Arial" w:hAnsiTheme="majorBidi" w:cstheme="majorBidi"/>
        </w:rPr>
      </w:pPr>
      <w:r w:rsidRPr="77C44A04">
        <w:rPr>
          <w:rFonts w:asciiTheme="majorBidi" w:eastAsia="Arial" w:hAnsiTheme="majorBidi" w:cstheme="majorBidi"/>
        </w:rPr>
        <w:t xml:space="preserve">4.3.2. по получению объективных данных по изменению отдельных показателей деятельности члена саморегулируемой организации, влияющих на расчет фактора риска (ситуационный анализ) -  по факторам риска 1, 2, 4, 5, 6, 8 </w:t>
      </w:r>
      <w:hyperlink w:anchor="_Приложение_З_Расчет" w:history="1">
        <w:r w:rsidRPr="00D956C8">
          <w:rPr>
            <w:rStyle w:val="af4"/>
            <w:rFonts w:asciiTheme="majorBidi" w:eastAsia="Arial" w:hAnsiTheme="majorBidi" w:cstheme="majorBidi"/>
          </w:rPr>
          <w:t xml:space="preserve">Приложения </w:t>
        </w:r>
        <w:r w:rsidR="00DC60D2" w:rsidRPr="00D956C8">
          <w:rPr>
            <w:rStyle w:val="af4"/>
            <w:rFonts w:asciiTheme="majorBidi" w:eastAsia="Arial" w:hAnsiTheme="majorBidi" w:cstheme="majorBidi"/>
          </w:rPr>
          <w:t>Ж</w:t>
        </w:r>
      </w:hyperlink>
      <w:r w:rsidRPr="77C44A04">
        <w:rPr>
          <w:rFonts w:asciiTheme="majorBidi" w:eastAsia="Arial" w:hAnsiTheme="majorBidi" w:cstheme="majorBidi"/>
        </w:rPr>
        <w:t xml:space="preserve">; </w:t>
      </w:r>
    </w:p>
    <w:p w14:paraId="40E8E777" w14:textId="25C95307" w:rsidR="001F3E88" w:rsidRPr="00EF3A44" w:rsidRDefault="0008605A" w:rsidP="002F1833">
      <w:pPr>
        <w:spacing w:line="360" w:lineRule="auto"/>
        <w:ind w:firstLine="705"/>
        <w:jc w:val="both"/>
        <w:rPr>
          <w:rFonts w:asciiTheme="majorBidi" w:eastAsia="Arial" w:hAnsiTheme="majorBidi" w:cstheme="majorBidi"/>
        </w:rPr>
      </w:pPr>
      <w:r w:rsidRPr="00EF3A44">
        <w:rPr>
          <w:rFonts w:asciiTheme="majorBidi" w:eastAsia="Arial" w:hAnsiTheme="majorBidi" w:cstheme="majorBidi"/>
        </w:rPr>
        <w:t>4</w:t>
      </w:r>
      <w:r w:rsidR="64D086E6" w:rsidRPr="00EF3A44">
        <w:rPr>
          <w:rFonts w:asciiTheme="majorBidi" w:eastAsia="Arial" w:hAnsiTheme="majorBidi" w:cstheme="majorBidi"/>
        </w:rPr>
        <w:t>.</w:t>
      </w:r>
      <w:r w:rsidR="00684660" w:rsidRPr="00EF3A44">
        <w:rPr>
          <w:rFonts w:asciiTheme="majorBidi" w:eastAsia="Arial" w:hAnsiTheme="majorBidi" w:cstheme="majorBidi"/>
        </w:rPr>
        <w:t>3</w:t>
      </w:r>
      <w:r w:rsidR="64D086E6" w:rsidRPr="00EF3A44">
        <w:rPr>
          <w:rFonts w:asciiTheme="majorBidi" w:eastAsia="Arial" w:hAnsiTheme="majorBidi" w:cstheme="majorBidi"/>
        </w:rPr>
        <w:t xml:space="preserve">.3. не позднее 1 числа начала каждого квартала (за исключением квартала, в котором проводится итоговый анализ по </w:t>
      </w:r>
      <w:hyperlink w:anchor="п_4_3_4" w:history="1">
        <w:r w:rsidRPr="00D956C8">
          <w:rPr>
            <w:rStyle w:val="af4"/>
            <w:rFonts w:asciiTheme="majorBidi" w:eastAsia="Arial" w:hAnsiTheme="majorBidi" w:cstheme="majorBidi"/>
          </w:rPr>
          <w:t>4</w:t>
        </w:r>
        <w:r w:rsidR="64D086E6" w:rsidRPr="00D956C8">
          <w:rPr>
            <w:rStyle w:val="af4"/>
            <w:rFonts w:asciiTheme="majorBidi" w:eastAsia="Arial" w:hAnsiTheme="majorBidi" w:cstheme="majorBidi"/>
          </w:rPr>
          <w:t>.</w:t>
        </w:r>
        <w:r w:rsidR="00D956C8" w:rsidRPr="00D956C8">
          <w:rPr>
            <w:rStyle w:val="af4"/>
            <w:rFonts w:asciiTheme="majorBidi" w:eastAsia="Arial" w:hAnsiTheme="majorBidi" w:cstheme="majorBidi"/>
          </w:rPr>
          <w:t>3</w:t>
        </w:r>
        <w:r w:rsidR="64D086E6" w:rsidRPr="00D956C8">
          <w:rPr>
            <w:rStyle w:val="af4"/>
            <w:rFonts w:asciiTheme="majorBidi" w:eastAsia="Arial" w:hAnsiTheme="majorBidi" w:cstheme="majorBidi"/>
          </w:rPr>
          <w:t>.4</w:t>
        </w:r>
      </w:hyperlink>
      <w:r w:rsidR="64D086E6" w:rsidRPr="00EF3A44">
        <w:rPr>
          <w:rFonts w:asciiTheme="majorBidi" w:eastAsia="Arial" w:hAnsiTheme="majorBidi" w:cstheme="majorBidi"/>
        </w:rPr>
        <w:t xml:space="preserve">) для объективной оценки результатов деятельности члена саморегулируемой организации за прошедший период, сопоставления динамики изменений по отдельным показателям (регулярный анализ) – факторы 3, 7, 9 – 13 </w:t>
      </w:r>
      <w:hyperlink w:anchor="_Приложение_З_Расчет" w:history="1">
        <w:r w:rsidR="64D086E6" w:rsidRPr="00D956C8">
          <w:rPr>
            <w:rStyle w:val="af4"/>
            <w:rFonts w:asciiTheme="majorBidi" w:eastAsia="Arial" w:hAnsiTheme="majorBidi" w:cstheme="majorBidi"/>
          </w:rPr>
          <w:t xml:space="preserve">Приложения </w:t>
        </w:r>
        <w:r w:rsidR="00DC60D2" w:rsidRPr="00D956C8">
          <w:rPr>
            <w:rStyle w:val="af4"/>
            <w:rFonts w:asciiTheme="majorBidi" w:eastAsia="Arial" w:hAnsiTheme="majorBidi" w:cstheme="majorBidi"/>
          </w:rPr>
          <w:t>Ж</w:t>
        </w:r>
      </w:hyperlink>
      <w:r w:rsidR="64D086E6" w:rsidRPr="00EF3A44">
        <w:rPr>
          <w:rFonts w:asciiTheme="majorBidi" w:eastAsia="Arial" w:hAnsiTheme="majorBidi" w:cstheme="majorBidi"/>
        </w:rPr>
        <w:t>.</w:t>
      </w:r>
    </w:p>
    <w:p w14:paraId="42049A72" w14:textId="196C9970" w:rsidR="001F3E88" w:rsidRPr="00EF3A44" w:rsidRDefault="0008605A" w:rsidP="002F1833">
      <w:pPr>
        <w:spacing w:line="360" w:lineRule="auto"/>
        <w:ind w:firstLine="705"/>
        <w:jc w:val="both"/>
        <w:rPr>
          <w:rFonts w:asciiTheme="majorBidi" w:eastAsia="Arial" w:hAnsiTheme="majorBidi" w:cstheme="majorBidi"/>
        </w:rPr>
      </w:pPr>
      <w:bookmarkStart w:id="31" w:name="п_4_3_4"/>
      <w:bookmarkEnd w:id="31"/>
      <w:r w:rsidRPr="00EF3A44">
        <w:rPr>
          <w:rFonts w:asciiTheme="majorBidi" w:eastAsia="Arial" w:hAnsiTheme="majorBidi" w:cstheme="majorBidi"/>
        </w:rPr>
        <w:t>4</w:t>
      </w:r>
      <w:r w:rsidR="64D086E6" w:rsidRPr="00EF3A44">
        <w:rPr>
          <w:rFonts w:asciiTheme="majorBidi" w:eastAsia="Arial" w:hAnsiTheme="majorBidi" w:cstheme="majorBidi"/>
        </w:rPr>
        <w:t>.</w:t>
      </w:r>
      <w:r w:rsidR="00684660" w:rsidRPr="00EF3A44">
        <w:rPr>
          <w:rFonts w:asciiTheme="majorBidi" w:eastAsia="Arial" w:hAnsiTheme="majorBidi" w:cstheme="majorBidi"/>
        </w:rPr>
        <w:t>3</w:t>
      </w:r>
      <w:r w:rsidR="64D086E6" w:rsidRPr="00EF3A44">
        <w:rPr>
          <w:rFonts w:asciiTheme="majorBidi" w:eastAsia="Arial" w:hAnsiTheme="majorBidi" w:cstheme="majorBidi"/>
        </w:rPr>
        <w:t xml:space="preserve">.4. не позднее, чем за 14 дней до составления плана проверок членов саморегулируемой организации на следующий год (итоговый анализ) – по всем факторам риска </w:t>
      </w:r>
      <w:hyperlink w:anchor="_Приложение_З_Расчет" w:history="1">
        <w:r w:rsidR="64D086E6" w:rsidRPr="00D956C8">
          <w:rPr>
            <w:rStyle w:val="af4"/>
            <w:rFonts w:asciiTheme="majorBidi" w:eastAsia="Arial" w:hAnsiTheme="majorBidi" w:cstheme="majorBidi"/>
          </w:rPr>
          <w:t xml:space="preserve">Приложения </w:t>
        </w:r>
        <w:r w:rsidR="00DC60D2" w:rsidRPr="00D956C8">
          <w:rPr>
            <w:rStyle w:val="af4"/>
            <w:rFonts w:asciiTheme="majorBidi" w:eastAsia="Arial" w:hAnsiTheme="majorBidi" w:cstheme="majorBidi"/>
          </w:rPr>
          <w:t>Ж</w:t>
        </w:r>
      </w:hyperlink>
      <w:r w:rsidR="64D086E6" w:rsidRPr="00EF3A44">
        <w:rPr>
          <w:rFonts w:asciiTheme="majorBidi" w:eastAsia="Arial" w:hAnsiTheme="majorBidi" w:cstheme="majorBidi"/>
        </w:rPr>
        <w:t xml:space="preserve">. </w:t>
      </w:r>
    </w:p>
    <w:p w14:paraId="45A5D590" w14:textId="4671DFB1" w:rsidR="001F3E88" w:rsidRPr="00EF3A44" w:rsidRDefault="0008605A" w:rsidP="002F1833">
      <w:pPr>
        <w:spacing w:line="360" w:lineRule="auto"/>
        <w:ind w:firstLine="705"/>
        <w:jc w:val="both"/>
        <w:rPr>
          <w:rFonts w:asciiTheme="majorBidi" w:eastAsia="Arial" w:hAnsiTheme="majorBidi" w:cstheme="majorBidi"/>
        </w:rPr>
      </w:pPr>
      <w:r w:rsidRPr="00EF3A44">
        <w:rPr>
          <w:rFonts w:asciiTheme="majorBidi" w:eastAsia="Arial" w:hAnsiTheme="majorBidi" w:cstheme="majorBidi"/>
        </w:rPr>
        <w:t>4</w:t>
      </w:r>
      <w:r w:rsidR="0DA37CB4" w:rsidRPr="00EF3A44">
        <w:rPr>
          <w:rFonts w:asciiTheme="majorBidi" w:eastAsia="Arial" w:hAnsiTheme="majorBidi" w:cstheme="majorBidi"/>
        </w:rPr>
        <w:t>.</w:t>
      </w:r>
      <w:r w:rsidR="00684660" w:rsidRPr="00EF3A44">
        <w:rPr>
          <w:rFonts w:asciiTheme="majorBidi" w:eastAsia="Arial" w:hAnsiTheme="majorBidi" w:cstheme="majorBidi"/>
        </w:rPr>
        <w:t>4</w:t>
      </w:r>
      <w:r w:rsidR="0DA37CB4" w:rsidRPr="00EF3A44">
        <w:rPr>
          <w:rFonts w:asciiTheme="majorBidi" w:eastAsia="Arial" w:hAnsiTheme="majorBidi" w:cstheme="majorBidi"/>
        </w:rPr>
        <w:t xml:space="preserve">. Расчет </w:t>
      </w:r>
      <w:r w:rsidR="00913D3C">
        <w:rPr>
          <w:rFonts w:asciiTheme="majorBidi" w:eastAsia="Arial" w:hAnsiTheme="majorBidi" w:cstheme="majorBidi"/>
        </w:rPr>
        <w:t>значимости</w:t>
      </w:r>
      <w:r w:rsidR="00913D3C" w:rsidRPr="00EF3A44">
        <w:rPr>
          <w:rFonts w:asciiTheme="majorBidi" w:eastAsia="Arial" w:hAnsiTheme="majorBidi" w:cstheme="majorBidi"/>
        </w:rPr>
        <w:t xml:space="preserve"> </w:t>
      </w:r>
      <w:r w:rsidR="0DA37CB4" w:rsidRPr="00EF3A44">
        <w:rPr>
          <w:rFonts w:asciiTheme="majorBidi" w:eastAsia="Arial" w:hAnsiTheme="majorBidi" w:cstheme="majorBidi"/>
        </w:rPr>
        <w:t xml:space="preserve">риска по всем членам саморегулируемой организации в сроки, установленные пунктом </w:t>
      </w:r>
      <w:r w:rsidRPr="00EF3A44">
        <w:rPr>
          <w:rFonts w:asciiTheme="majorBidi" w:eastAsia="Arial" w:hAnsiTheme="majorBidi" w:cstheme="majorBidi"/>
        </w:rPr>
        <w:t>4</w:t>
      </w:r>
      <w:r w:rsidR="0DA37CB4" w:rsidRPr="00EF3A44">
        <w:rPr>
          <w:rFonts w:asciiTheme="majorBidi" w:eastAsia="Arial" w:hAnsiTheme="majorBidi" w:cstheme="majorBidi"/>
        </w:rPr>
        <w:t>.</w:t>
      </w:r>
      <w:r w:rsidR="00684660" w:rsidRPr="00EF3A44">
        <w:rPr>
          <w:rFonts w:asciiTheme="majorBidi" w:eastAsia="Arial" w:hAnsiTheme="majorBidi" w:cstheme="majorBidi"/>
        </w:rPr>
        <w:t>3</w:t>
      </w:r>
      <w:r w:rsidR="0DA37CB4" w:rsidRPr="00EF3A44">
        <w:rPr>
          <w:rFonts w:asciiTheme="majorBidi" w:eastAsia="Arial" w:hAnsiTheme="majorBidi" w:cstheme="majorBidi"/>
        </w:rPr>
        <w:t xml:space="preserve">, вносятся в </w:t>
      </w:r>
      <w:r w:rsidR="00913D3C">
        <w:rPr>
          <w:rFonts w:asciiTheme="majorBidi" w:eastAsia="Arial" w:hAnsiTheme="majorBidi" w:cstheme="majorBidi"/>
        </w:rPr>
        <w:t xml:space="preserve">сводную таблицу расчета </w:t>
      </w:r>
      <w:r w:rsidR="0DA37CB4" w:rsidRPr="00EF3A44">
        <w:rPr>
          <w:rFonts w:asciiTheme="majorBidi" w:eastAsia="Arial" w:hAnsiTheme="majorBidi" w:cstheme="majorBidi"/>
        </w:rPr>
        <w:t xml:space="preserve">по форме </w:t>
      </w:r>
      <w:hyperlink w:anchor="_Приложение_З_Сводная" w:history="1">
        <w:r w:rsidR="00DC60D2">
          <w:rPr>
            <w:rStyle w:val="af4"/>
            <w:rFonts w:asciiTheme="majorBidi" w:eastAsia="Arial" w:hAnsiTheme="majorBidi" w:cstheme="majorBidi"/>
          </w:rPr>
          <w:t>Приложения З</w:t>
        </w:r>
      </w:hyperlink>
      <w:r w:rsidR="0DA37CB4" w:rsidRPr="00EF3A44">
        <w:rPr>
          <w:rFonts w:asciiTheme="majorBidi" w:eastAsia="Arial" w:hAnsiTheme="majorBidi" w:cstheme="majorBidi"/>
        </w:rPr>
        <w:t>.</w:t>
      </w:r>
    </w:p>
    <w:p w14:paraId="05FEE077" w14:textId="6B15F3C4" w:rsidR="001F3E88" w:rsidRPr="00EF3A44" w:rsidRDefault="0008605A" w:rsidP="002F1833">
      <w:pPr>
        <w:spacing w:line="360" w:lineRule="auto"/>
        <w:ind w:firstLine="705"/>
        <w:jc w:val="both"/>
        <w:rPr>
          <w:rFonts w:asciiTheme="majorBidi" w:eastAsia="Arial" w:hAnsiTheme="majorBidi" w:cstheme="majorBidi"/>
        </w:rPr>
      </w:pPr>
      <w:r w:rsidRPr="00EF3A44">
        <w:rPr>
          <w:rFonts w:asciiTheme="majorBidi" w:eastAsia="Arial" w:hAnsiTheme="majorBidi" w:cstheme="majorBidi"/>
        </w:rPr>
        <w:t>4</w:t>
      </w:r>
      <w:r w:rsidR="64D086E6" w:rsidRPr="00EF3A44">
        <w:rPr>
          <w:rFonts w:asciiTheme="majorBidi" w:eastAsia="Arial" w:hAnsiTheme="majorBidi" w:cstheme="majorBidi"/>
        </w:rPr>
        <w:t>.</w:t>
      </w:r>
      <w:r w:rsidR="00684660" w:rsidRPr="00EF3A44">
        <w:rPr>
          <w:rFonts w:asciiTheme="majorBidi" w:eastAsia="Arial" w:hAnsiTheme="majorBidi" w:cstheme="majorBidi"/>
        </w:rPr>
        <w:t>5</w:t>
      </w:r>
      <w:r w:rsidR="64D086E6" w:rsidRPr="00EF3A44">
        <w:rPr>
          <w:rFonts w:asciiTheme="majorBidi" w:eastAsia="Arial" w:hAnsiTheme="majorBidi" w:cstheme="majorBidi"/>
        </w:rPr>
        <w:t>. При отсутствии каких-либо данных и информации о члене саморегулируемой организации допустимое значение тяжести потенциальных негативных последствий фактора риска устанавливается равным «Среднему риску».</w:t>
      </w:r>
    </w:p>
    <w:p w14:paraId="1DF5DEF8" w14:textId="58ED3926" w:rsidR="001F3E88" w:rsidRPr="00EF3A44" w:rsidRDefault="0008605A" w:rsidP="002F1833">
      <w:pPr>
        <w:spacing w:line="360" w:lineRule="auto"/>
        <w:ind w:firstLine="705"/>
        <w:jc w:val="both"/>
        <w:rPr>
          <w:rFonts w:asciiTheme="majorBidi" w:eastAsia="Arial" w:hAnsiTheme="majorBidi" w:cstheme="majorBidi"/>
        </w:rPr>
      </w:pPr>
      <w:r w:rsidRPr="00EF3A44">
        <w:rPr>
          <w:rFonts w:asciiTheme="majorBidi" w:eastAsia="Arial" w:hAnsiTheme="majorBidi" w:cstheme="majorBidi"/>
          <w:sz w:val="22"/>
          <w:szCs w:val="22"/>
        </w:rPr>
        <w:t>4</w:t>
      </w:r>
      <w:r w:rsidR="0DA37CB4" w:rsidRPr="00EF3A44">
        <w:rPr>
          <w:rFonts w:asciiTheme="majorBidi" w:eastAsia="Arial" w:hAnsiTheme="majorBidi" w:cstheme="majorBidi"/>
          <w:sz w:val="22"/>
          <w:szCs w:val="22"/>
        </w:rPr>
        <w:t>.</w:t>
      </w:r>
      <w:r w:rsidR="006F569B" w:rsidRPr="00EF3A44">
        <w:rPr>
          <w:rFonts w:asciiTheme="majorBidi" w:eastAsia="Arial" w:hAnsiTheme="majorBidi" w:cstheme="majorBidi"/>
          <w:sz w:val="22"/>
          <w:szCs w:val="22"/>
        </w:rPr>
        <w:t>6</w:t>
      </w:r>
      <w:r w:rsidR="0DA37CB4" w:rsidRPr="00EF3A44">
        <w:rPr>
          <w:rFonts w:asciiTheme="majorBidi" w:eastAsia="Arial" w:hAnsiTheme="majorBidi" w:cstheme="majorBidi"/>
          <w:sz w:val="22"/>
          <w:szCs w:val="22"/>
        </w:rPr>
        <w:t xml:space="preserve">. По </w:t>
      </w:r>
      <w:r w:rsidR="0DA37CB4" w:rsidRPr="00EF3A44">
        <w:rPr>
          <w:rFonts w:asciiTheme="majorBidi" w:eastAsia="Arial" w:hAnsiTheme="majorBidi" w:cstheme="majorBidi"/>
        </w:rPr>
        <w:t xml:space="preserve">результатам анализа всех подлежащих учету факторов риска по каждому члену саморегулируемой организации определяется категория риска в виде числового значения - среднего арифметического от суммы значений всех факторов риска. </w:t>
      </w:r>
    </w:p>
    <w:p w14:paraId="7C778A3C" w14:textId="2EE05FD9" w:rsidR="001F3E88" w:rsidRPr="00EF3A44" w:rsidRDefault="0008605A" w:rsidP="002F1833">
      <w:pPr>
        <w:spacing w:line="360" w:lineRule="auto"/>
        <w:ind w:firstLine="705"/>
        <w:jc w:val="both"/>
        <w:rPr>
          <w:rFonts w:asciiTheme="majorBidi" w:eastAsia="Arial" w:hAnsiTheme="majorBidi" w:cstheme="majorBidi"/>
        </w:rPr>
      </w:pPr>
      <w:r w:rsidRPr="00EF3A44">
        <w:rPr>
          <w:rFonts w:asciiTheme="majorBidi" w:eastAsia="Arial" w:hAnsiTheme="majorBidi" w:cstheme="majorBidi"/>
        </w:rPr>
        <w:t>4.</w:t>
      </w:r>
      <w:r w:rsidR="002401B1" w:rsidRPr="00EF3A44">
        <w:rPr>
          <w:rFonts w:asciiTheme="majorBidi" w:eastAsia="Arial" w:hAnsiTheme="majorBidi" w:cstheme="majorBidi"/>
        </w:rPr>
        <w:t>7</w:t>
      </w:r>
      <w:r w:rsidR="64D086E6" w:rsidRPr="00EF3A44">
        <w:rPr>
          <w:rFonts w:asciiTheme="majorBidi" w:eastAsia="Arial" w:hAnsiTheme="majorBidi" w:cstheme="majorBidi"/>
        </w:rPr>
        <w:t>. Присвоенная категория риска влияет на:</w:t>
      </w:r>
    </w:p>
    <w:p w14:paraId="10FF1E34" w14:textId="2644E1AF" w:rsidR="001F3E88" w:rsidRPr="00EF3A44" w:rsidRDefault="64D086E6" w:rsidP="002F1833">
      <w:pPr>
        <w:spacing w:line="360" w:lineRule="auto"/>
        <w:ind w:firstLine="705"/>
        <w:jc w:val="both"/>
        <w:rPr>
          <w:rFonts w:asciiTheme="majorBidi" w:eastAsia="Arial" w:hAnsiTheme="majorBidi" w:cstheme="majorBidi"/>
        </w:rPr>
      </w:pPr>
      <w:r w:rsidRPr="00EF3A44">
        <w:rPr>
          <w:rFonts w:asciiTheme="majorBidi" w:eastAsia="Arial" w:hAnsiTheme="majorBidi" w:cstheme="majorBidi"/>
        </w:rPr>
        <w:t xml:space="preserve">-  </w:t>
      </w:r>
      <w:r w:rsidR="00913D3C">
        <w:rPr>
          <w:rFonts w:asciiTheme="majorBidi" w:eastAsia="Arial" w:hAnsiTheme="majorBidi" w:cstheme="majorBidi"/>
        </w:rPr>
        <w:t>форму и периодичность</w:t>
      </w:r>
      <w:r w:rsidRPr="00EF3A44">
        <w:rPr>
          <w:rFonts w:asciiTheme="majorBidi" w:eastAsia="Arial" w:hAnsiTheme="majorBidi" w:cstheme="majorBidi"/>
        </w:rPr>
        <w:t xml:space="preserve"> проведения плановых мероприятий контроля в соответствии с </w:t>
      </w:r>
      <w:hyperlink w:anchor="_Приложение_И_Определение" w:history="1">
        <w:r w:rsidR="00DC60D2">
          <w:rPr>
            <w:rStyle w:val="af4"/>
            <w:rFonts w:asciiTheme="majorBidi" w:eastAsia="Arial" w:hAnsiTheme="majorBidi" w:cstheme="majorBidi"/>
          </w:rPr>
          <w:t>Приложением И</w:t>
        </w:r>
      </w:hyperlink>
      <w:r w:rsidRPr="00EF3A44">
        <w:rPr>
          <w:rFonts w:asciiTheme="majorBidi" w:eastAsia="Arial" w:hAnsiTheme="majorBidi" w:cstheme="majorBidi"/>
        </w:rPr>
        <w:t>, используем</w:t>
      </w:r>
      <w:r w:rsidR="00913D3C">
        <w:rPr>
          <w:rFonts w:asciiTheme="majorBidi" w:eastAsia="Arial" w:hAnsiTheme="majorBidi" w:cstheme="majorBidi"/>
        </w:rPr>
        <w:t>ым</w:t>
      </w:r>
      <w:r w:rsidRPr="00EF3A44">
        <w:rPr>
          <w:rFonts w:asciiTheme="majorBidi" w:eastAsia="Arial" w:hAnsiTheme="majorBidi" w:cstheme="majorBidi"/>
        </w:rPr>
        <w:t xml:space="preserve"> при составлении ежегодного плана проведения проверок;</w:t>
      </w:r>
    </w:p>
    <w:p w14:paraId="263674DA" w14:textId="77777777" w:rsidR="001F3E88" w:rsidRPr="00EF3A44" w:rsidRDefault="0DA37CB4" w:rsidP="002F1833">
      <w:pPr>
        <w:spacing w:line="360" w:lineRule="auto"/>
        <w:ind w:firstLine="705"/>
        <w:jc w:val="both"/>
        <w:rPr>
          <w:rFonts w:asciiTheme="majorBidi" w:eastAsia="Arial" w:hAnsiTheme="majorBidi" w:cstheme="majorBidi"/>
        </w:rPr>
      </w:pPr>
      <w:r w:rsidRPr="00EF3A44">
        <w:rPr>
          <w:rFonts w:asciiTheme="majorBidi" w:eastAsia="Arial" w:hAnsiTheme="majorBidi" w:cstheme="majorBidi"/>
        </w:rPr>
        <w:lastRenderedPageBreak/>
        <w:t xml:space="preserve">- </w:t>
      </w:r>
      <w:r w:rsidR="00C95177" w:rsidRPr="00EF3A44">
        <w:rPr>
          <w:rFonts w:asciiTheme="majorBidi" w:eastAsia="Arial" w:hAnsiTheme="majorBidi" w:cstheme="majorBidi"/>
        </w:rPr>
        <w:t>определение необходимости проведения внеплановой проверки по результатам мониторинга, в ходе которого установлено изменение значимости риска на более высокий риск по сравнению с ранее установленным.</w:t>
      </w:r>
    </w:p>
    <w:p w14:paraId="122D9F5F" w14:textId="4E049683" w:rsidR="64D086E6" w:rsidRPr="00EF3A44" w:rsidRDefault="0008605A" w:rsidP="0DA37CB4">
      <w:pPr>
        <w:spacing w:line="360" w:lineRule="auto"/>
        <w:ind w:firstLine="705"/>
        <w:jc w:val="both"/>
        <w:rPr>
          <w:rFonts w:asciiTheme="majorBidi" w:eastAsia="Arial" w:hAnsiTheme="majorBidi" w:cstheme="majorBidi"/>
        </w:rPr>
      </w:pPr>
      <w:r w:rsidRPr="00EF3A44">
        <w:rPr>
          <w:rFonts w:asciiTheme="majorBidi" w:eastAsia="Arial" w:hAnsiTheme="majorBidi" w:cstheme="majorBidi"/>
        </w:rPr>
        <w:t>4</w:t>
      </w:r>
      <w:r w:rsidR="0DA37CB4" w:rsidRPr="00EF3A44">
        <w:rPr>
          <w:rFonts w:asciiTheme="majorBidi" w:eastAsia="Arial" w:hAnsiTheme="majorBidi" w:cstheme="majorBidi"/>
        </w:rPr>
        <w:t>.</w:t>
      </w:r>
      <w:r w:rsidR="002401B1" w:rsidRPr="00EF3A44">
        <w:rPr>
          <w:rFonts w:asciiTheme="majorBidi" w:eastAsia="Arial" w:hAnsiTheme="majorBidi" w:cstheme="majorBidi"/>
        </w:rPr>
        <w:t>8</w:t>
      </w:r>
      <w:r w:rsidR="0DA37CB4" w:rsidRPr="00EF3A44">
        <w:rPr>
          <w:rFonts w:asciiTheme="majorBidi" w:eastAsia="Arial" w:hAnsiTheme="majorBidi" w:cstheme="majorBidi"/>
        </w:rPr>
        <w:t>. О присвоенной категории риска член саморегулируемой организации</w:t>
      </w:r>
      <w:r w:rsidR="0DA37CB4" w:rsidRPr="00EF3A44" w:rsidDel="00DB09FA">
        <w:rPr>
          <w:rFonts w:asciiTheme="majorBidi" w:eastAsia="Arial" w:hAnsiTheme="majorBidi" w:cstheme="majorBidi"/>
        </w:rPr>
        <w:t xml:space="preserve"> </w:t>
      </w:r>
      <w:r w:rsidR="00DB09FA">
        <w:rPr>
          <w:rFonts w:asciiTheme="majorBidi" w:eastAsia="Arial" w:hAnsiTheme="majorBidi" w:cstheme="majorBidi"/>
        </w:rPr>
        <w:t>вправе</w:t>
      </w:r>
      <w:r w:rsidR="0DA37CB4" w:rsidRPr="00EF3A44">
        <w:rPr>
          <w:rFonts w:asciiTheme="majorBidi" w:eastAsia="Arial" w:hAnsiTheme="majorBidi" w:cstheme="majorBidi"/>
        </w:rPr>
        <w:t xml:space="preserve"> узнать, направив запрос </w:t>
      </w:r>
      <w:r w:rsidR="002401B1" w:rsidRPr="00EF3A44">
        <w:rPr>
          <w:rFonts w:asciiTheme="majorBidi" w:eastAsia="Arial" w:hAnsiTheme="majorBidi" w:cstheme="majorBidi"/>
        </w:rPr>
        <w:t xml:space="preserve">в </w:t>
      </w:r>
      <w:r w:rsidR="0DA37CB4" w:rsidRPr="00EF3A44">
        <w:rPr>
          <w:rFonts w:asciiTheme="majorBidi" w:eastAsia="Arial" w:hAnsiTheme="majorBidi" w:cstheme="majorBidi"/>
        </w:rPr>
        <w:t>саморегулируемую</w:t>
      </w:r>
      <w:r w:rsidRPr="00EF3A44">
        <w:rPr>
          <w:rFonts w:asciiTheme="majorBidi" w:eastAsia="Arial" w:hAnsiTheme="majorBidi" w:cstheme="majorBidi"/>
        </w:rPr>
        <w:t xml:space="preserve"> </w:t>
      </w:r>
      <w:r w:rsidR="0DA37CB4" w:rsidRPr="00EF3A44">
        <w:rPr>
          <w:rFonts w:asciiTheme="majorBidi" w:eastAsia="Arial" w:hAnsiTheme="majorBidi" w:cstheme="majorBidi"/>
        </w:rPr>
        <w:t>организацию.</w:t>
      </w:r>
    </w:p>
    <w:p w14:paraId="0AB58E0C" w14:textId="1EF55084" w:rsidR="0CA194C2" w:rsidRPr="00EF3A44" w:rsidRDefault="0008605A" w:rsidP="002F1833">
      <w:pPr>
        <w:spacing w:line="360" w:lineRule="auto"/>
        <w:ind w:firstLine="705"/>
        <w:jc w:val="both"/>
        <w:rPr>
          <w:rFonts w:asciiTheme="majorBidi" w:eastAsia="@BatangChe" w:hAnsiTheme="majorBidi" w:cstheme="majorBidi"/>
        </w:rPr>
      </w:pPr>
      <w:r w:rsidRPr="00EF3A44">
        <w:rPr>
          <w:rFonts w:asciiTheme="majorBidi" w:eastAsia="Arial" w:hAnsiTheme="majorBidi" w:cstheme="majorBidi"/>
        </w:rPr>
        <w:t>4</w:t>
      </w:r>
      <w:r w:rsidR="0DA37CB4" w:rsidRPr="00EF3A44">
        <w:rPr>
          <w:rFonts w:asciiTheme="majorBidi" w:eastAsia="Arial" w:hAnsiTheme="majorBidi" w:cstheme="majorBidi"/>
        </w:rPr>
        <w:t>.</w:t>
      </w:r>
      <w:r w:rsidR="002401B1" w:rsidRPr="00EF3A44">
        <w:rPr>
          <w:rFonts w:asciiTheme="majorBidi" w:eastAsia="Arial" w:hAnsiTheme="majorBidi" w:cstheme="majorBidi"/>
        </w:rPr>
        <w:t>9</w:t>
      </w:r>
      <w:r w:rsidR="0DA37CB4" w:rsidRPr="00EF3A44">
        <w:rPr>
          <w:rFonts w:asciiTheme="majorBidi" w:eastAsia="Arial" w:hAnsiTheme="majorBidi" w:cstheme="majorBidi"/>
        </w:rPr>
        <w:t>. Член саморегулируемой организации вправе подать в саморегулируемою организацию заявление об изменении присвоенной ему категории риска. Заявление должно содержать сведения (в необходимых случаях с приложением документов или копий документов) о соответствии члена критериям отнесения к определенной категории риска, на присвоение которых претендует заявитель. Контрольный орган саморегулируемой организации рассматривает заявление, оценивает представленные членом саморегулируемой организации и имеющиеся в распоряжении контрольного органа саморегулируемой организации документы и по итогам их рассмотрения в срок, не превышающий 15 рабочих дней с даты получения такого заявления, принимает одно из следующих решений: об удовлетворении заявления и изменении категории риска или об отказе в удовлетворении заявления. О результатах рассмотрения заявления член саморегулируемой организации должен быть проинформирован в порядке, установленном внутренними документами саморегулируемой организации для рассмотрения заявлений (обращений).</w:t>
      </w:r>
    </w:p>
    <w:p w14:paraId="7217269E" w14:textId="594DB16A" w:rsidR="00BB21B0" w:rsidRPr="008267CB" w:rsidRDefault="4F0F5C20" w:rsidP="4F0F5C20">
      <w:pPr>
        <w:pStyle w:val="1"/>
        <w:ind w:firstLine="709"/>
        <w:jc w:val="both"/>
        <w:rPr>
          <w:rFonts w:eastAsia="@BatangChe"/>
        </w:rPr>
      </w:pPr>
      <w:bookmarkStart w:id="32" w:name="_Toc88836464"/>
      <w:r w:rsidRPr="008267CB">
        <w:rPr>
          <w:rFonts w:ascii="Times New Roman" w:eastAsia="@BatangChe" w:hAnsi="Times New Roman"/>
          <w:color w:val="000000" w:themeColor="text1"/>
        </w:rPr>
        <w:t>5.</w:t>
      </w:r>
      <w:r w:rsidR="002814F8">
        <w:tab/>
      </w:r>
      <w:r w:rsidRPr="008267CB">
        <w:rPr>
          <w:rFonts w:ascii="Times New Roman" w:eastAsia="@BatangChe" w:hAnsi="Times New Roman"/>
          <w:color w:val="000000" w:themeColor="text1"/>
        </w:rPr>
        <w:t xml:space="preserve">Особенности проведения проверок по </w:t>
      </w:r>
      <w:r w:rsidR="008267CB">
        <w:rPr>
          <w:rFonts w:ascii="Times New Roman" w:eastAsia="@BatangChe" w:hAnsi="Times New Roman"/>
          <w:color w:val="000000" w:themeColor="text1"/>
        </w:rPr>
        <w:t>предметам</w:t>
      </w:r>
      <w:r w:rsidR="008267CB" w:rsidRPr="008267CB">
        <w:rPr>
          <w:rFonts w:ascii="Times New Roman" w:eastAsia="@BatangChe" w:hAnsi="Times New Roman"/>
          <w:color w:val="000000" w:themeColor="text1"/>
        </w:rPr>
        <w:t xml:space="preserve"> </w:t>
      </w:r>
      <w:r w:rsidRPr="008267CB">
        <w:rPr>
          <w:rFonts w:ascii="Times New Roman" w:eastAsia="@BatangChe" w:hAnsi="Times New Roman"/>
          <w:color w:val="000000" w:themeColor="text1"/>
        </w:rPr>
        <w:t>контроля деятельности членов саморегулируемой организации</w:t>
      </w:r>
      <w:bookmarkEnd w:id="32"/>
    </w:p>
    <w:p w14:paraId="7D316771" w14:textId="0EF57ED4" w:rsidR="00BB21B0" w:rsidRPr="00774FB8" w:rsidRDefault="002814F8" w:rsidP="00774FB8">
      <w:pPr>
        <w:pStyle w:val="2"/>
        <w:ind w:firstLine="709"/>
        <w:jc w:val="both"/>
        <w:rPr>
          <w:rFonts w:eastAsia="@BatangChe"/>
          <w:sz w:val="28"/>
          <w:szCs w:val="28"/>
        </w:rPr>
      </w:pPr>
      <w:bookmarkStart w:id="33" w:name="_Toc88836465"/>
      <w:r w:rsidRPr="00774FB8">
        <w:rPr>
          <w:rFonts w:eastAsia="@BatangChe"/>
          <w:sz w:val="28"/>
          <w:szCs w:val="28"/>
        </w:rPr>
        <w:t>5</w:t>
      </w:r>
      <w:r w:rsidR="00BB21B0" w:rsidRPr="00774FB8">
        <w:rPr>
          <w:rFonts w:eastAsia="@BatangChe"/>
          <w:sz w:val="28"/>
          <w:szCs w:val="28"/>
        </w:rPr>
        <w:t>.1. Контроль соблюдения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w:t>
      </w:r>
      <w:bookmarkEnd w:id="33"/>
    </w:p>
    <w:p w14:paraId="6B5A578E" w14:textId="23D70C70" w:rsidR="00BB21B0" w:rsidRPr="00EF3A44" w:rsidRDefault="007A5B7E" w:rsidP="0DA37CB4">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 xml:space="preserve">5.1.1. </w:t>
      </w:r>
      <w:r w:rsidR="0DA37CB4" w:rsidRPr="00EF3A44">
        <w:rPr>
          <w:rFonts w:asciiTheme="majorBidi" w:eastAsia="Arial" w:hAnsiTheme="majorBidi" w:cstheme="majorBidi"/>
          <w:color w:val="000000" w:themeColor="text1"/>
        </w:rPr>
        <w:t>Контроль соблюдения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w:t>
      </w:r>
      <w:r w:rsidR="0DA37CB4" w:rsidRPr="00EF3A44">
        <w:rPr>
          <w:rFonts w:asciiTheme="majorBidi" w:eastAsia="@BatangChe" w:hAnsiTheme="majorBidi" w:cstheme="majorBidi"/>
        </w:rPr>
        <w:t xml:space="preserve"> проводится в форме документарной или выездной проверки. Предмет контроля со</w:t>
      </w:r>
      <w:r w:rsidR="00C95177" w:rsidRPr="00EF3A44">
        <w:rPr>
          <w:rFonts w:asciiTheme="majorBidi" w:eastAsia="@BatangChe" w:hAnsiTheme="majorBidi" w:cstheme="majorBidi"/>
        </w:rPr>
        <w:t>блюдения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w:t>
      </w:r>
      <w:r w:rsidR="002814F8" w:rsidRPr="00EF3A44">
        <w:rPr>
          <w:rFonts w:asciiTheme="majorBidi" w:eastAsia="@BatangChe" w:hAnsiTheme="majorBidi" w:cstheme="majorBidi"/>
        </w:rPr>
        <w:t xml:space="preserve"> </w:t>
      </w:r>
      <w:r w:rsidR="0DA37CB4" w:rsidRPr="00EF3A44">
        <w:rPr>
          <w:rFonts w:asciiTheme="majorBidi" w:eastAsia="@BatangChe" w:hAnsiTheme="majorBidi" w:cstheme="majorBidi"/>
        </w:rPr>
        <w:t>рекомендуется определять</w:t>
      </w:r>
      <w:r w:rsidR="002814F8" w:rsidRPr="00EF3A44">
        <w:rPr>
          <w:rFonts w:asciiTheme="majorBidi" w:eastAsia="@BatangChe" w:hAnsiTheme="majorBidi" w:cstheme="majorBidi"/>
        </w:rPr>
        <w:t xml:space="preserve"> </w:t>
      </w:r>
      <w:r w:rsidR="0DA37CB4" w:rsidRPr="003505A3">
        <w:rPr>
          <w:rFonts w:asciiTheme="majorBidi" w:eastAsia="@BatangChe" w:hAnsiTheme="majorBidi" w:cstheme="majorBidi"/>
        </w:rPr>
        <w:t>по</w:t>
      </w:r>
      <w:r w:rsidR="0DA37CB4" w:rsidRPr="00EF3A44">
        <w:rPr>
          <w:rFonts w:asciiTheme="majorBidi" w:eastAsia="@BatangChe" w:hAnsiTheme="majorBidi" w:cstheme="majorBidi"/>
        </w:rPr>
        <w:t xml:space="preserve"> </w:t>
      </w:r>
      <w:hyperlink w:anchor="Приложение_К" w:history="1">
        <w:r w:rsidR="00DC60D2" w:rsidRPr="003505A3">
          <w:rPr>
            <w:rStyle w:val="af4"/>
            <w:rFonts w:asciiTheme="majorBidi" w:eastAsia="@BatangChe" w:hAnsiTheme="majorBidi" w:cstheme="majorBidi"/>
          </w:rPr>
          <w:t>Приложению К</w:t>
        </w:r>
      </w:hyperlink>
      <w:r w:rsidR="0DA37CB4" w:rsidRPr="00EF3A44">
        <w:rPr>
          <w:rFonts w:asciiTheme="majorBidi" w:eastAsia="@BatangChe" w:hAnsiTheme="majorBidi" w:cstheme="majorBidi"/>
        </w:rPr>
        <w:t xml:space="preserve">. </w:t>
      </w:r>
    </w:p>
    <w:p w14:paraId="03DDC605" w14:textId="314640BF" w:rsidR="6973D09F" w:rsidRPr="00EF3A44" w:rsidRDefault="002814F8" w:rsidP="0DA37CB4">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5</w:t>
      </w:r>
      <w:r w:rsidR="0DA37CB4" w:rsidRPr="00EF3A44">
        <w:rPr>
          <w:rFonts w:asciiTheme="majorBidi" w:eastAsia="@BatangChe" w:hAnsiTheme="majorBidi" w:cstheme="majorBidi"/>
        </w:rPr>
        <w:t xml:space="preserve">.1.2. Квалификация </w:t>
      </w:r>
      <w:r w:rsidR="00A37069">
        <w:rPr>
          <w:rFonts w:asciiTheme="majorBidi" w:eastAsia="@BatangChe" w:hAnsiTheme="majorBidi" w:cstheme="majorBidi"/>
        </w:rPr>
        <w:t>эксперта</w:t>
      </w:r>
      <w:r w:rsidR="00A37069" w:rsidRPr="00EF3A44">
        <w:rPr>
          <w:rFonts w:asciiTheme="majorBidi" w:eastAsia="@BatangChe" w:hAnsiTheme="majorBidi" w:cstheme="majorBidi"/>
        </w:rPr>
        <w:t xml:space="preserve"> </w:t>
      </w:r>
      <w:r w:rsidR="0DA37CB4" w:rsidRPr="00EF3A44">
        <w:rPr>
          <w:rFonts w:asciiTheme="majorBidi" w:eastAsia="@BatangChe" w:hAnsiTheme="majorBidi" w:cstheme="majorBidi"/>
        </w:rPr>
        <w:t>контрольного органа, проводящего проверку (в случае проведения проверки комиссией - хотя бы одного из членов комиссии), должна обеспечивать возможность проведения проверочных мероприятий по направлению контроля.</w:t>
      </w:r>
    </w:p>
    <w:p w14:paraId="4F08BDF0" w14:textId="3C6E04B9" w:rsidR="00BB21B0" w:rsidRPr="00EF3A44" w:rsidRDefault="002814F8" w:rsidP="002814F8">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5</w:t>
      </w:r>
      <w:r w:rsidR="0DA37CB4" w:rsidRPr="00EF3A44">
        <w:rPr>
          <w:rFonts w:asciiTheme="majorBidi" w:eastAsia="@BatangChe" w:hAnsiTheme="majorBidi" w:cstheme="majorBidi"/>
        </w:rPr>
        <w:t xml:space="preserve">.1.3. </w:t>
      </w:r>
      <w:r w:rsidR="00A37069">
        <w:rPr>
          <w:rFonts w:asciiTheme="majorBidi" w:eastAsia="@BatangChe" w:hAnsiTheme="majorBidi" w:cstheme="majorBidi"/>
        </w:rPr>
        <w:t>Эксперт</w:t>
      </w:r>
      <w:r w:rsidR="00A37069" w:rsidRPr="00EF3A44">
        <w:rPr>
          <w:rFonts w:asciiTheme="majorBidi" w:eastAsia="@BatangChe" w:hAnsiTheme="majorBidi" w:cstheme="majorBidi"/>
        </w:rPr>
        <w:t xml:space="preserve"> </w:t>
      </w:r>
      <w:r w:rsidR="0DA37CB4" w:rsidRPr="00EF3A44">
        <w:rPr>
          <w:rFonts w:asciiTheme="majorBidi" w:eastAsia="@BatangChe" w:hAnsiTheme="majorBidi" w:cstheme="majorBidi"/>
        </w:rPr>
        <w:t>(к</w:t>
      </w:r>
      <w:r w:rsidR="0DA37CB4" w:rsidRPr="00EF3A44">
        <w:rPr>
          <w:rFonts w:asciiTheme="majorBidi" w:hAnsiTheme="majorBidi" w:cstheme="majorBidi"/>
        </w:rPr>
        <w:t>омиссия) по проведению проверки</w:t>
      </w:r>
      <w:r w:rsidRPr="00EF3A44">
        <w:rPr>
          <w:rFonts w:asciiTheme="majorBidi" w:hAnsiTheme="majorBidi" w:cstheme="majorBidi"/>
        </w:rPr>
        <w:t xml:space="preserve"> </w:t>
      </w:r>
      <w:r w:rsidR="0DA37CB4" w:rsidRPr="00EF3A44">
        <w:rPr>
          <w:rFonts w:asciiTheme="majorBidi" w:eastAsia="@BatangChe" w:hAnsiTheme="majorBidi" w:cstheme="majorBidi"/>
        </w:rPr>
        <w:t xml:space="preserve">в рамках подготовки к проведению контрольных мероприятий в рамках проверки соблюдения членами саморегулируемой организации требований законодательства о градостроительной деятельности, о техническом </w:t>
      </w:r>
      <w:r w:rsidR="0DA37CB4" w:rsidRPr="00EF3A44">
        <w:rPr>
          <w:rFonts w:asciiTheme="majorBidi" w:eastAsia="@BatangChe" w:hAnsiTheme="majorBidi" w:cstheme="majorBidi"/>
        </w:rPr>
        <w:lastRenderedPageBreak/>
        <w:t>регулировании осуществляет определение объектов капитального строительства, работы по строительству, реконструкции, капитальному ремонту, сносу которых осуществляются проверяемым членом саморегулируемой организации и в отношении которых будет проведена проверка соблюдения членом саморегулируемой организации требований законодательства Российской Федерации о градостроительной деятельности, о техническом регулировании.</w:t>
      </w:r>
    </w:p>
    <w:p w14:paraId="3DD95FDD" w14:textId="4ED42B2D" w:rsidR="001F3E88" w:rsidRPr="00EF3A44" w:rsidRDefault="002814F8" w:rsidP="00B54FF7">
      <w:pPr>
        <w:spacing w:line="360" w:lineRule="auto"/>
        <w:ind w:firstLine="709"/>
        <w:jc w:val="both"/>
        <w:rPr>
          <w:rFonts w:asciiTheme="majorBidi" w:eastAsia="@BatangChe" w:hAnsiTheme="majorBidi" w:cstheme="majorBidi"/>
          <w:highlight w:val="yellow"/>
        </w:rPr>
      </w:pPr>
      <w:r w:rsidRPr="00EF3A44">
        <w:rPr>
          <w:rFonts w:asciiTheme="majorBidi" w:eastAsia="@BatangChe" w:hAnsiTheme="majorBidi" w:cstheme="majorBidi"/>
        </w:rPr>
        <w:t>5</w:t>
      </w:r>
      <w:r w:rsidR="6973D09F" w:rsidRPr="00EF3A44">
        <w:rPr>
          <w:rFonts w:asciiTheme="majorBidi" w:eastAsia="@BatangChe" w:hAnsiTheme="majorBidi" w:cstheme="majorBidi"/>
        </w:rPr>
        <w:t>.1.4.</w:t>
      </w:r>
      <w:r w:rsidR="00305AD8" w:rsidRPr="00EF3A44">
        <w:rPr>
          <w:rFonts w:asciiTheme="majorBidi" w:eastAsia="@BatangChe" w:hAnsiTheme="majorBidi" w:cstheme="majorBidi"/>
        </w:rPr>
        <w:t xml:space="preserve"> </w:t>
      </w:r>
      <w:r w:rsidR="0DA37CB4" w:rsidRPr="00EF3A44">
        <w:rPr>
          <w:rFonts w:asciiTheme="majorBidi" w:eastAsia="@BatangChe" w:hAnsiTheme="majorBidi" w:cstheme="majorBidi"/>
        </w:rPr>
        <w:t>О</w:t>
      </w:r>
      <w:r w:rsidR="00C95177" w:rsidRPr="00EF3A44">
        <w:rPr>
          <w:rFonts w:asciiTheme="majorBidi" w:eastAsia="@BatangChe" w:hAnsiTheme="majorBidi" w:cstheme="majorBidi"/>
        </w:rPr>
        <w:t>бъект</w:t>
      </w:r>
      <w:r w:rsidR="0DA37CB4" w:rsidRPr="00EF3A44">
        <w:rPr>
          <w:rFonts w:asciiTheme="majorBidi" w:eastAsia="@BatangChe" w:hAnsiTheme="majorBidi" w:cstheme="majorBidi"/>
        </w:rPr>
        <w:t>ы</w:t>
      </w:r>
      <w:r w:rsidR="00C95177" w:rsidRPr="00EF3A44">
        <w:rPr>
          <w:rFonts w:asciiTheme="majorBidi" w:eastAsia="@BatangChe" w:hAnsiTheme="majorBidi" w:cstheme="majorBidi"/>
        </w:rPr>
        <w:t xml:space="preserve"> капитального строительства, работы по строительству, реконструкции, капитальному ремонту</w:t>
      </w:r>
      <w:r w:rsidR="0DA37CB4" w:rsidRPr="00EF3A44">
        <w:rPr>
          <w:rFonts w:asciiTheme="majorBidi" w:eastAsia="@BatangChe" w:hAnsiTheme="majorBidi" w:cstheme="majorBidi"/>
        </w:rPr>
        <w:t>, сносу</w:t>
      </w:r>
      <w:r w:rsidR="00C95177" w:rsidRPr="00EF3A44">
        <w:rPr>
          <w:rFonts w:asciiTheme="majorBidi" w:eastAsia="@BatangChe" w:hAnsiTheme="majorBidi" w:cstheme="majorBidi"/>
        </w:rPr>
        <w:t xml:space="preserve"> которых осуществляются проверяемым членом саморегулируемой организации, определя</w:t>
      </w:r>
      <w:r w:rsidR="0DA37CB4" w:rsidRPr="00EF3A44">
        <w:rPr>
          <w:rFonts w:asciiTheme="majorBidi" w:eastAsia="@BatangChe" w:hAnsiTheme="majorBidi" w:cstheme="majorBidi"/>
        </w:rPr>
        <w:t>ю</w:t>
      </w:r>
      <w:r w:rsidR="00C95177" w:rsidRPr="00EF3A44">
        <w:rPr>
          <w:rFonts w:asciiTheme="majorBidi" w:eastAsia="@BatangChe" w:hAnsiTheme="majorBidi" w:cstheme="majorBidi"/>
        </w:rPr>
        <w:t>тся на основании представленных членом саморегулируемой организации сведений</w:t>
      </w:r>
      <w:r w:rsidR="0DA37CB4" w:rsidRPr="00EF3A44">
        <w:rPr>
          <w:rFonts w:asciiTheme="majorBidi" w:eastAsia="@BatangChe" w:hAnsiTheme="majorBidi" w:cstheme="majorBidi"/>
        </w:rPr>
        <w:t>, данных, полученных в ходе проведения мониторинга деятельности члена саморегулируемой организации</w:t>
      </w:r>
      <w:r w:rsidR="00C95177" w:rsidRPr="00EF3A44">
        <w:rPr>
          <w:rFonts w:asciiTheme="majorBidi" w:eastAsia="@BatangChe" w:hAnsiTheme="majorBidi" w:cstheme="majorBidi"/>
        </w:rPr>
        <w:t>, открытых данных и информации из достоверных источников информации</w:t>
      </w:r>
      <w:r w:rsidR="00150DEC" w:rsidRPr="00EF3A44">
        <w:rPr>
          <w:rFonts w:asciiTheme="majorBidi" w:eastAsia="@BatangChe" w:hAnsiTheme="majorBidi" w:cstheme="majorBidi"/>
        </w:rPr>
        <w:t xml:space="preserve"> </w:t>
      </w:r>
      <w:r w:rsidR="00C95177" w:rsidRPr="00EF3A44">
        <w:rPr>
          <w:rFonts w:asciiTheme="majorBidi" w:eastAsia="@BatangChe" w:hAnsiTheme="majorBidi" w:cstheme="majorBidi"/>
        </w:rPr>
        <w:t>и указываются в распоряжении о проверке.</w:t>
      </w:r>
      <w:r w:rsidR="0DA37CB4" w:rsidRPr="00EF3A44">
        <w:rPr>
          <w:rFonts w:asciiTheme="majorBidi" w:eastAsia="@BatangChe" w:hAnsiTheme="majorBidi" w:cstheme="majorBidi"/>
        </w:rPr>
        <w:t xml:space="preserve"> </w:t>
      </w:r>
    </w:p>
    <w:p w14:paraId="394F2D34" w14:textId="1E6C1E17" w:rsidR="6973D09F" w:rsidRPr="00EF3A44" w:rsidRDefault="002814F8">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5</w:t>
      </w:r>
      <w:r w:rsidR="00C95177" w:rsidRPr="00EF3A44">
        <w:rPr>
          <w:rFonts w:asciiTheme="majorBidi" w:eastAsia="@BatangChe" w:hAnsiTheme="majorBidi" w:cstheme="majorBidi"/>
        </w:rPr>
        <w:t>.1.</w:t>
      </w:r>
      <w:r w:rsidR="6973D09F" w:rsidRPr="00EF3A44">
        <w:rPr>
          <w:rFonts w:asciiTheme="majorBidi" w:eastAsia="@BatangChe" w:hAnsiTheme="majorBidi" w:cstheme="majorBidi"/>
        </w:rPr>
        <w:t>5</w:t>
      </w:r>
      <w:r w:rsidR="00C95177" w:rsidRPr="00EF3A44">
        <w:rPr>
          <w:rFonts w:asciiTheme="majorBidi" w:eastAsia="@BatangChe" w:hAnsiTheme="majorBidi" w:cstheme="majorBidi"/>
        </w:rPr>
        <w:t>.</w:t>
      </w:r>
      <w:r w:rsidRPr="00EF3A44">
        <w:rPr>
          <w:rFonts w:asciiTheme="majorBidi" w:eastAsia="@BatangChe" w:hAnsiTheme="majorBidi" w:cstheme="majorBidi"/>
        </w:rPr>
        <w:t xml:space="preserve"> </w:t>
      </w:r>
      <w:r w:rsidR="6973D09F" w:rsidRPr="00EF3A44">
        <w:rPr>
          <w:rFonts w:asciiTheme="majorBidi" w:eastAsia="@BatangChe" w:hAnsiTheme="majorBidi" w:cstheme="majorBidi"/>
        </w:rPr>
        <w:t>При выполнении на момент проверки членом саморегулируемой организации работ на нескольких объектах капитального строительства орган контроля вправе определить объектом проверки один из объектов выполнения работ, при этом:</w:t>
      </w:r>
    </w:p>
    <w:p w14:paraId="1F1CC63E" w14:textId="6DC54E36" w:rsidR="002814F8" w:rsidRPr="00CD4013" w:rsidRDefault="4F0F5C20" w:rsidP="4F0F5C20">
      <w:pPr>
        <w:pStyle w:val="a6"/>
        <w:spacing w:after="0" w:line="360" w:lineRule="auto"/>
        <w:ind w:left="0" w:firstLine="709"/>
        <w:jc w:val="both"/>
        <w:rPr>
          <w:rFonts w:asciiTheme="majorBidi" w:eastAsia="@BatangChe" w:hAnsiTheme="majorBidi" w:cstheme="majorBidi"/>
        </w:rPr>
      </w:pPr>
      <w:r w:rsidRPr="00CD4013">
        <w:rPr>
          <w:rFonts w:asciiTheme="majorBidi" w:eastAsia="@BatangChe" w:hAnsiTheme="majorBidi" w:cstheme="majorBidi"/>
          <w:sz w:val="24"/>
          <w:szCs w:val="24"/>
        </w:rPr>
        <w:t xml:space="preserve">а) Объект (объекты), в отношении которого (которых) имеются жалобы (обращения), факты по качеству выполняемых работ, или имеющихся нарушениях организационно-правового порядка организации строительства, подлежит (подлежат) проверке в обязательном порядке; </w:t>
      </w:r>
    </w:p>
    <w:p w14:paraId="422628A0" w14:textId="45565A6A" w:rsidR="002814F8" w:rsidRPr="00CD4013" w:rsidRDefault="4F0F5C20" w:rsidP="4F0F5C20">
      <w:pPr>
        <w:pStyle w:val="a6"/>
        <w:spacing w:after="0" w:line="360" w:lineRule="auto"/>
        <w:ind w:left="0" w:firstLine="709"/>
        <w:jc w:val="both"/>
        <w:rPr>
          <w:rFonts w:asciiTheme="majorBidi" w:eastAsia="@BatangChe" w:hAnsiTheme="majorBidi" w:cstheme="majorBidi"/>
        </w:rPr>
      </w:pPr>
      <w:r w:rsidRPr="00CD4013">
        <w:rPr>
          <w:rFonts w:asciiTheme="majorBidi" w:eastAsia="@BatangChe" w:hAnsiTheme="majorBidi" w:cstheme="majorBidi"/>
          <w:sz w:val="24"/>
          <w:szCs w:val="24"/>
        </w:rPr>
        <w:t>б) в отсутствии обстоятельств, предусмотренных подпунктом “а” выбор объекта (объектов) осуществляется на усмотрение контрольного органа саморегулируемой организации исходя из наибольшего потенциального риска причинения вреда (объекты промышленной опасности, технически сложные и уникальные объекты капитального строительства, объекты с наибольшим объемом и стоимостью СМР, объекты культурного наследия и т.д.)</w:t>
      </w:r>
    </w:p>
    <w:p w14:paraId="2B4BD03E" w14:textId="1CD76475" w:rsidR="00BB21B0" w:rsidRPr="00EF3A44" w:rsidRDefault="4F0F5C20" w:rsidP="4F0F5C20">
      <w:pPr>
        <w:spacing w:line="360" w:lineRule="auto"/>
        <w:ind w:firstLine="709"/>
        <w:jc w:val="both"/>
        <w:rPr>
          <w:rFonts w:asciiTheme="majorBidi" w:eastAsia="@BatangChe" w:hAnsiTheme="majorBidi" w:cstheme="majorBidi"/>
        </w:rPr>
      </w:pPr>
      <w:r w:rsidRPr="4F0F5C20">
        <w:rPr>
          <w:rFonts w:asciiTheme="majorBidi" w:eastAsia="@BatangChe" w:hAnsiTheme="majorBidi" w:cstheme="majorBidi"/>
        </w:rPr>
        <w:t>5.1.6. Контроль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 том числе включает контроль:</w:t>
      </w:r>
    </w:p>
    <w:p w14:paraId="16809D4A" w14:textId="0E35AF14" w:rsidR="00BB21B0" w:rsidRPr="00EF3A44" w:rsidRDefault="002814F8" w:rsidP="002814F8">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5</w:t>
      </w:r>
      <w:r w:rsidR="6973D09F" w:rsidRPr="00EF3A44">
        <w:rPr>
          <w:rFonts w:asciiTheme="majorBidi" w:eastAsia="@BatangChe" w:hAnsiTheme="majorBidi" w:cstheme="majorBidi"/>
        </w:rPr>
        <w:t>.1.6.1. Выполнения работ, конструкций, систем инженерно-технического обеспечения объекта строительства в соответствии с проектной и рабочей документацией.</w:t>
      </w:r>
    </w:p>
    <w:p w14:paraId="5F1ECD4A" w14:textId="3C8A4C30" w:rsidR="00BB21B0" w:rsidRPr="00EF3A44" w:rsidRDefault="002814F8" w:rsidP="002814F8">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5</w:t>
      </w:r>
      <w:r w:rsidR="6973D09F" w:rsidRPr="00EF3A44">
        <w:rPr>
          <w:rFonts w:asciiTheme="majorBidi" w:eastAsia="@BatangChe" w:hAnsiTheme="majorBidi" w:cstheme="majorBidi"/>
        </w:rPr>
        <w:t>.1.6.2. Разработки и применения организационно-технологической документации.</w:t>
      </w:r>
    </w:p>
    <w:p w14:paraId="3BB66C92" w14:textId="20999093" w:rsidR="00BB21B0" w:rsidRPr="00EF3A44" w:rsidRDefault="002814F8"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5</w:t>
      </w:r>
      <w:r w:rsidR="6973D09F" w:rsidRPr="00EF3A44">
        <w:rPr>
          <w:rFonts w:asciiTheme="majorBidi" w:eastAsia="@BatangChe" w:hAnsiTheme="majorBidi" w:cstheme="majorBidi"/>
        </w:rPr>
        <w:t>.1.6.3. Осуществления строительного контроля лицом, осуществляющим строительство, в том числе контроля за соответствием применяемых строительных материалов и изделий требованиям технических регламентов, проектной и рабочей документации.</w:t>
      </w:r>
    </w:p>
    <w:p w14:paraId="606FEAF6" w14:textId="3E4C27A7" w:rsidR="00BB21B0" w:rsidRPr="00EF3A44" w:rsidRDefault="002814F8"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5</w:t>
      </w:r>
      <w:r w:rsidR="6973D09F" w:rsidRPr="00EF3A44">
        <w:rPr>
          <w:rFonts w:asciiTheme="majorBidi" w:eastAsia="@BatangChe" w:hAnsiTheme="majorBidi" w:cstheme="majorBidi"/>
        </w:rPr>
        <w:t>.1.6.4. Ведения исполнительной документации.</w:t>
      </w:r>
    </w:p>
    <w:p w14:paraId="4095DBF9" w14:textId="0A99F9C1" w:rsidR="00BB21B0" w:rsidRPr="00EF3A44" w:rsidRDefault="002814F8"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5</w:t>
      </w:r>
      <w:r w:rsidR="6973D09F" w:rsidRPr="00EF3A44">
        <w:rPr>
          <w:rFonts w:asciiTheme="majorBidi" w:eastAsia="@BatangChe" w:hAnsiTheme="majorBidi" w:cstheme="majorBidi"/>
        </w:rPr>
        <w:t>.1.6.5. Обеспечения безопасности труда на строительной площадке, безопасности строительных работ для окружающей среды и населения.</w:t>
      </w:r>
    </w:p>
    <w:p w14:paraId="5024BBEB" w14:textId="500F0A8C" w:rsidR="00BB21B0" w:rsidRPr="00EF3A44" w:rsidRDefault="002814F8"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lastRenderedPageBreak/>
        <w:t>5</w:t>
      </w:r>
      <w:r w:rsidR="6973D09F" w:rsidRPr="00EF3A44">
        <w:rPr>
          <w:rFonts w:asciiTheme="majorBidi" w:eastAsia="@BatangChe" w:hAnsiTheme="majorBidi" w:cstheme="majorBidi"/>
        </w:rPr>
        <w:t>.1.6.6. Управления стройплощадкой, в том числе обеспечение охраны стройплощадки и сохранности объекта до его приемки застройщиком (заказчиком).</w:t>
      </w:r>
    </w:p>
    <w:p w14:paraId="2C4A05C2" w14:textId="6C1487DB" w:rsidR="00BB21B0" w:rsidRPr="00EF3A44" w:rsidRDefault="002814F8"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5</w:t>
      </w:r>
      <w:r w:rsidR="6973D09F" w:rsidRPr="00EF3A44">
        <w:rPr>
          <w:rFonts w:asciiTheme="majorBidi" w:eastAsia="@BatangChe" w:hAnsiTheme="majorBidi" w:cstheme="majorBidi"/>
        </w:rPr>
        <w:t>.1.6.7. Выполнения требований местной администрации, действующей в пределах ее компетенции, по поддержанию порядка на прилегающей к стройплощадке территории.</w:t>
      </w:r>
    </w:p>
    <w:p w14:paraId="7E492612" w14:textId="48ACD847" w:rsidR="001F3E88" w:rsidRPr="000E0C1C" w:rsidRDefault="77C58F06" w:rsidP="00AE3426">
      <w:pPr>
        <w:spacing w:line="360" w:lineRule="auto"/>
        <w:ind w:firstLine="709"/>
        <w:jc w:val="both"/>
        <w:rPr>
          <w:rFonts w:asciiTheme="majorBidi" w:eastAsia="@BatangChe" w:hAnsiTheme="majorBidi" w:cstheme="majorBidi"/>
        </w:rPr>
      </w:pPr>
      <w:r w:rsidRPr="77C58F06">
        <w:rPr>
          <w:rFonts w:asciiTheme="majorBidi" w:eastAsia="@BatangChe" w:hAnsiTheme="majorBidi" w:cstheme="majorBidi"/>
        </w:rPr>
        <w:t xml:space="preserve">5.1.7. </w:t>
      </w:r>
      <w:r w:rsidR="00A37069">
        <w:rPr>
          <w:rFonts w:asciiTheme="majorBidi" w:eastAsia="@BatangChe" w:hAnsiTheme="majorBidi" w:cstheme="majorBidi"/>
        </w:rPr>
        <w:t>Эксперт</w:t>
      </w:r>
      <w:r w:rsidR="00A37069" w:rsidRPr="77C58F06">
        <w:rPr>
          <w:rFonts w:asciiTheme="majorBidi" w:eastAsia="@BatangChe" w:hAnsiTheme="majorBidi" w:cstheme="majorBidi"/>
        </w:rPr>
        <w:t xml:space="preserve"> </w:t>
      </w:r>
      <w:r w:rsidRPr="77C58F06">
        <w:rPr>
          <w:rFonts w:asciiTheme="majorBidi" w:eastAsia="@BatangChe" w:hAnsiTheme="majorBidi" w:cstheme="majorBidi"/>
        </w:rPr>
        <w:t xml:space="preserve">(комиссия) по проведению проверки в рамках своих полномочий осуществляет оценку соблюдения проверяемым членом саморегулируемой организации требований законодательства о градостроительной деятельности, о техническом регулировании, оценку результатов строительного контроля следующими методами в зависимости от </w:t>
      </w:r>
      <w:r w:rsidR="00B16789">
        <w:rPr>
          <w:rFonts w:asciiTheme="majorBidi" w:eastAsia="@BatangChe" w:hAnsiTheme="majorBidi" w:cstheme="majorBidi"/>
        </w:rPr>
        <w:t>формы</w:t>
      </w:r>
      <w:r w:rsidRPr="77C58F06">
        <w:rPr>
          <w:rFonts w:asciiTheme="majorBidi" w:eastAsia="@BatangChe" w:hAnsiTheme="majorBidi" w:cstheme="majorBidi"/>
        </w:rPr>
        <w:t xml:space="preserve"> проверки:</w:t>
      </w:r>
    </w:p>
    <w:tbl>
      <w:tblPr>
        <w:tblStyle w:val="ab"/>
        <w:tblW w:w="0" w:type="auto"/>
        <w:tblLayout w:type="fixed"/>
        <w:tblLook w:val="04A0" w:firstRow="1" w:lastRow="0" w:firstColumn="1" w:lastColumn="0" w:noHBand="0" w:noVBand="1"/>
      </w:tblPr>
      <w:tblGrid>
        <w:gridCol w:w="2490"/>
        <w:gridCol w:w="3930"/>
        <w:gridCol w:w="3315"/>
      </w:tblGrid>
      <w:tr w:rsidR="6973D09F" w:rsidRPr="00EF3A44" w14:paraId="5764ADA4" w14:textId="77777777" w:rsidTr="4F0F5C20">
        <w:tc>
          <w:tcPr>
            <w:tcW w:w="2490" w:type="dxa"/>
            <w:tcBorders>
              <w:top w:val="single" w:sz="8" w:space="0" w:color="auto"/>
              <w:left w:val="single" w:sz="8" w:space="0" w:color="auto"/>
              <w:bottom w:val="single" w:sz="8" w:space="0" w:color="auto"/>
              <w:right w:val="single" w:sz="8" w:space="0" w:color="auto"/>
            </w:tcBorders>
          </w:tcPr>
          <w:p w14:paraId="459AD838" w14:textId="6D02AA38" w:rsidR="001F3E88" w:rsidRPr="00EF3A44" w:rsidRDefault="6973D09F" w:rsidP="002F1833">
            <w:pPr>
              <w:spacing w:line="360" w:lineRule="auto"/>
              <w:rPr>
                <w:rFonts w:asciiTheme="majorBidi" w:eastAsia="Arial" w:hAnsiTheme="majorBidi" w:cstheme="majorBidi"/>
                <w:b/>
                <w:bCs/>
              </w:rPr>
            </w:pPr>
            <w:r w:rsidRPr="00EF3A44">
              <w:rPr>
                <w:rFonts w:asciiTheme="majorBidi" w:eastAsia="Arial" w:hAnsiTheme="majorBidi" w:cstheme="majorBidi"/>
                <w:b/>
                <w:bCs/>
              </w:rPr>
              <w:t xml:space="preserve"> Вид проверки</w:t>
            </w:r>
          </w:p>
        </w:tc>
        <w:tc>
          <w:tcPr>
            <w:tcW w:w="3930" w:type="dxa"/>
            <w:tcBorders>
              <w:top w:val="single" w:sz="8" w:space="0" w:color="auto"/>
              <w:left w:val="single" w:sz="8" w:space="0" w:color="auto"/>
              <w:bottom w:val="single" w:sz="8" w:space="0" w:color="auto"/>
              <w:right w:val="single" w:sz="8" w:space="0" w:color="auto"/>
            </w:tcBorders>
          </w:tcPr>
          <w:p w14:paraId="6065C34B" w14:textId="77777777" w:rsidR="001F3E88" w:rsidRPr="00EF3A44" w:rsidRDefault="6973D09F" w:rsidP="002F1833">
            <w:pPr>
              <w:spacing w:line="360" w:lineRule="auto"/>
              <w:rPr>
                <w:rFonts w:asciiTheme="majorBidi" w:eastAsia="Arial" w:hAnsiTheme="majorBidi" w:cstheme="majorBidi"/>
              </w:rPr>
            </w:pPr>
            <w:r w:rsidRPr="00EF3A44">
              <w:rPr>
                <w:rFonts w:asciiTheme="majorBidi" w:eastAsia="Arial" w:hAnsiTheme="majorBidi" w:cstheme="majorBidi"/>
              </w:rPr>
              <w:t>Документарная проверка</w:t>
            </w:r>
          </w:p>
        </w:tc>
        <w:tc>
          <w:tcPr>
            <w:tcW w:w="3315" w:type="dxa"/>
            <w:tcBorders>
              <w:top w:val="single" w:sz="8" w:space="0" w:color="auto"/>
              <w:left w:val="single" w:sz="8" w:space="0" w:color="auto"/>
              <w:bottom w:val="single" w:sz="8" w:space="0" w:color="auto"/>
              <w:right w:val="single" w:sz="8" w:space="0" w:color="auto"/>
            </w:tcBorders>
          </w:tcPr>
          <w:p w14:paraId="3B02041D" w14:textId="77777777" w:rsidR="001F3E88" w:rsidRPr="00EF3A44" w:rsidRDefault="6973D09F" w:rsidP="002F1833">
            <w:pPr>
              <w:spacing w:line="360" w:lineRule="auto"/>
              <w:rPr>
                <w:rFonts w:asciiTheme="majorBidi" w:eastAsia="Arial" w:hAnsiTheme="majorBidi" w:cstheme="majorBidi"/>
              </w:rPr>
            </w:pPr>
            <w:r w:rsidRPr="00EF3A44">
              <w:rPr>
                <w:rFonts w:asciiTheme="majorBidi" w:eastAsia="Arial" w:hAnsiTheme="majorBidi" w:cstheme="majorBidi"/>
              </w:rPr>
              <w:t>Выездная проверка</w:t>
            </w:r>
          </w:p>
        </w:tc>
      </w:tr>
      <w:tr w:rsidR="6973D09F" w:rsidRPr="00EF3A44" w14:paraId="6F37FA4F" w14:textId="77777777" w:rsidTr="4F0F5C20">
        <w:tc>
          <w:tcPr>
            <w:tcW w:w="2490" w:type="dxa"/>
            <w:tcBorders>
              <w:top w:val="single" w:sz="8" w:space="0" w:color="auto"/>
              <w:left w:val="single" w:sz="8" w:space="0" w:color="auto"/>
              <w:bottom w:val="single" w:sz="8" w:space="0" w:color="auto"/>
              <w:right w:val="single" w:sz="8" w:space="0" w:color="auto"/>
            </w:tcBorders>
          </w:tcPr>
          <w:p w14:paraId="4C665600" w14:textId="77777777" w:rsidR="6973D09F" w:rsidRPr="00EF3A44" w:rsidRDefault="77C58F06" w:rsidP="77C58F06">
            <w:pPr>
              <w:spacing w:line="360" w:lineRule="auto"/>
              <w:rPr>
                <w:rFonts w:asciiTheme="majorBidi" w:hAnsiTheme="majorBidi" w:cstheme="majorBidi"/>
                <w:b/>
                <w:bCs/>
              </w:rPr>
            </w:pPr>
            <w:r w:rsidRPr="77C58F06">
              <w:rPr>
                <w:rFonts w:asciiTheme="majorBidi" w:eastAsia="Arial" w:hAnsiTheme="majorBidi" w:cstheme="majorBidi"/>
                <w:b/>
                <w:bCs/>
              </w:rPr>
              <w:t xml:space="preserve">Методы контроля </w:t>
            </w:r>
          </w:p>
          <w:p w14:paraId="0CFE2DA6" w14:textId="7425A273" w:rsidR="6973D09F" w:rsidRPr="00EF3A44" w:rsidRDefault="6973D09F" w:rsidP="002F1833">
            <w:pPr>
              <w:spacing w:line="360" w:lineRule="auto"/>
              <w:rPr>
                <w:rFonts w:asciiTheme="majorBidi" w:hAnsiTheme="majorBidi" w:cstheme="majorBidi"/>
                <w:b/>
                <w:bCs/>
              </w:rPr>
            </w:pPr>
            <w:r w:rsidRPr="00EF3A44">
              <w:rPr>
                <w:rFonts w:asciiTheme="majorBidi" w:eastAsia="Arial" w:hAnsiTheme="majorBidi" w:cstheme="majorBidi"/>
                <w:b/>
                <w:bCs/>
              </w:rPr>
              <w:t xml:space="preserve">(применяются все методы, указанные для </w:t>
            </w:r>
            <w:r w:rsidR="77A945E2" w:rsidRPr="77A945E2">
              <w:rPr>
                <w:rFonts w:asciiTheme="majorBidi" w:eastAsia="Arial" w:hAnsiTheme="majorBidi" w:cstheme="majorBidi"/>
                <w:b/>
                <w:bCs/>
              </w:rPr>
              <w:t>формы</w:t>
            </w:r>
            <w:r w:rsidRPr="00EF3A44">
              <w:rPr>
                <w:rFonts w:asciiTheme="majorBidi" w:eastAsia="Arial" w:hAnsiTheme="majorBidi" w:cstheme="majorBidi"/>
                <w:b/>
                <w:bCs/>
              </w:rPr>
              <w:t xml:space="preserve"> проверки)</w:t>
            </w:r>
          </w:p>
        </w:tc>
        <w:tc>
          <w:tcPr>
            <w:tcW w:w="3930" w:type="dxa"/>
            <w:tcBorders>
              <w:top w:val="single" w:sz="8" w:space="0" w:color="auto"/>
              <w:left w:val="single" w:sz="8" w:space="0" w:color="auto"/>
              <w:bottom w:val="single" w:sz="8" w:space="0" w:color="auto"/>
              <w:right w:val="single" w:sz="8" w:space="0" w:color="auto"/>
            </w:tcBorders>
          </w:tcPr>
          <w:p w14:paraId="0E29DF26" w14:textId="77777777" w:rsidR="6973D09F" w:rsidRPr="00EF3A44" w:rsidRDefault="6973D09F" w:rsidP="002F1833">
            <w:pPr>
              <w:spacing w:line="360" w:lineRule="auto"/>
              <w:rPr>
                <w:rFonts w:asciiTheme="majorBidi" w:hAnsiTheme="majorBidi" w:cstheme="majorBidi"/>
              </w:rPr>
            </w:pPr>
            <w:r w:rsidRPr="00EF3A44">
              <w:rPr>
                <w:rFonts w:asciiTheme="majorBidi" w:eastAsia="Arial" w:hAnsiTheme="majorBidi" w:cstheme="majorBidi"/>
              </w:rPr>
              <w:t>изучение предоставленной членом саморегулируемой организации документации в сопоставлении с действующими нормами законодательства Российской Федерации о градостроительной деятельности, о техническом регулировании</w:t>
            </w:r>
          </w:p>
          <w:p w14:paraId="77625DDD" w14:textId="77777777" w:rsidR="6973D09F" w:rsidRPr="00EF3A44" w:rsidRDefault="6973D09F" w:rsidP="002F1833">
            <w:pPr>
              <w:spacing w:line="360" w:lineRule="auto"/>
              <w:rPr>
                <w:rFonts w:asciiTheme="majorBidi" w:hAnsiTheme="majorBidi" w:cstheme="majorBidi"/>
              </w:rPr>
            </w:pPr>
          </w:p>
        </w:tc>
        <w:tc>
          <w:tcPr>
            <w:tcW w:w="3315" w:type="dxa"/>
            <w:tcBorders>
              <w:top w:val="single" w:sz="8" w:space="0" w:color="auto"/>
              <w:left w:val="single" w:sz="8" w:space="0" w:color="auto"/>
              <w:bottom w:val="single" w:sz="8" w:space="0" w:color="auto"/>
              <w:right w:val="single" w:sz="8" w:space="0" w:color="auto"/>
            </w:tcBorders>
          </w:tcPr>
          <w:p w14:paraId="13B7D5CF" w14:textId="77777777" w:rsidR="6973D09F" w:rsidRPr="00EF3A44" w:rsidRDefault="6973D09F" w:rsidP="002F1833">
            <w:pPr>
              <w:spacing w:line="360" w:lineRule="auto"/>
              <w:rPr>
                <w:rFonts w:asciiTheme="majorBidi" w:hAnsiTheme="majorBidi" w:cstheme="majorBidi"/>
              </w:rPr>
            </w:pPr>
            <w:r w:rsidRPr="00EF3A44">
              <w:rPr>
                <w:rFonts w:asciiTheme="majorBidi" w:eastAsia="Arial" w:hAnsiTheme="majorBidi" w:cstheme="majorBidi"/>
              </w:rPr>
              <w:t>изучение предоставленной членом саморегулируемой организации документации в сопоставлении с действующими нормами законодательства Российской Федерации о градостроительной деятельности, о техническом регулировании;</w:t>
            </w:r>
          </w:p>
          <w:p w14:paraId="0E9216AE" w14:textId="77777777" w:rsidR="6973D09F" w:rsidRPr="00EF3A44" w:rsidRDefault="6973D09F" w:rsidP="002F1833">
            <w:pPr>
              <w:spacing w:line="360" w:lineRule="auto"/>
              <w:rPr>
                <w:rFonts w:asciiTheme="majorBidi" w:hAnsiTheme="majorBidi" w:cstheme="majorBidi"/>
              </w:rPr>
            </w:pPr>
          </w:p>
          <w:p w14:paraId="157CD8B2" w14:textId="54C0BD84" w:rsidR="0DA37CB4" w:rsidRPr="00EF3A44" w:rsidRDefault="0DA37CB4" w:rsidP="002F1833">
            <w:pPr>
              <w:spacing w:line="360" w:lineRule="auto"/>
              <w:rPr>
                <w:rFonts w:asciiTheme="majorBidi" w:hAnsiTheme="majorBidi" w:cstheme="majorBidi"/>
              </w:rPr>
            </w:pPr>
            <w:r w:rsidRPr="00EF3A44">
              <w:rPr>
                <w:rFonts w:asciiTheme="majorBidi" w:eastAsia="Arial" w:hAnsiTheme="majorBidi" w:cstheme="majorBidi"/>
              </w:rPr>
              <w:t xml:space="preserve">визуальный осмотр объекта строительства и выполняемых работ и инструментальные замеры с применением оборудования неразрушающего действия по </w:t>
            </w:r>
            <w:hyperlink w:anchor="п_5_1_9" w:history="1">
              <w:r w:rsidR="00E513C8" w:rsidRPr="00503D95">
                <w:rPr>
                  <w:rStyle w:val="af4"/>
                  <w:rFonts w:asciiTheme="majorBidi" w:eastAsia="Arial" w:hAnsiTheme="majorBidi" w:cstheme="majorBidi"/>
                </w:rPr>
                <w:t xml:space="preserve">п. </w:t>
              </w:r>
              <w:r w:rsidR="002814F8" w:rsidRPr="00503D95">
                <w:rPr>
                  <w:rStyle w:val="af4"/>
                  <w:rFonts w:asciiTheme="majorBidi" w:eastAsia="Arial" w:hAnsiTheme="majorBidi" w:cstheme="majorBidi"/>
                </w:rPr>
                <w:t>5</w:t>
              </w:r>
              <w:r w:rsidRPr="00503D95">
                <w:rPr>
                  <w:rStyle w:val="af4"/>
                  <w:rFonts w:asciiTheme="majorBidi" w:eastAsia="Arial" w:hAnsiTheme="majorBidi" w:cstheme="majorBidi"/>
                </w:rPr>
                <w:t>.1.9</w:t>
              </w:r>
            </w:hyperlink>
            <w:r w:rsidRPr="00EF3A44">
              <w:rPr>
                <w:rFonts w:asciiTheme="majorBidi" w:hAnsiTheme="majorBidi" w:cstheme="majorBidi"/>
              </w:rPr>
              <w:t>;</w:t>
            </w:r>
          </w:p>
          <w:p w14:paraId="7191E314" w14:textId="77777777" w:rsidR="6973D09F" w:rsidRPr="00EF3A44" w:rsidRDefault="6973D09F" w:rsidP="002F1833">
            <w:pPr>
              <w:spacing w:line="360" w:lineRule="auto"/>
              <w:rPr>
                <w:rFonts w:asciiTheme="majorBidi" w:hAnsiTheme="majorBidi" w:cstheme="majorBidi"/>
              </w:rPr>
            </w:pPr>
          </w:p>
          <w:p w14:paraId="04C15BDF" w14:textId="77777777" w:rsidR="6973D09F" w:rsidRPr="00EF3A44" w:rsidRDefault="6973D09F" w:rsidP="002F1833">
            <w:pPr>
              <w:spacing w:line="360" w:lineRule="auto"/>
              <w:rPr>
                <w:rFonts w:asciiTheme="majorBidi" w:hAnsiTheme="majorBidi" w:cstheme="majorBidi"/>
              </w:rPr>
            </w:pPr>
            <w:r w:rsidRPr="00EF3A44">
              <w:rPr>
                <w:rFonts w:asciiTheme="majorBidi" w:eastAsia="Arial" w:hAnsiTheme="majorBidi" w:cstheme="majorBidi"/>
              </w:rPr>
              <w:t>изучение исполнительной документации на объекте строительства;</w:t>
            </w:r>
          </w:p>
          <w:p w14:paraId="08EE392E" w14:textId="77777777" w:rsidR="6973D09F" w:rsidRPr="00EF3A44" w:rsidRDefault="6973D09F" w:rsidP="002F1833">
            <w:pPr>
              <w:spacing w:line="360" w:lineRule="auto"/>
              <w:rPr>
                <w:rFonts w:asciiTheme="majorBidi" w:hAnsiTheme="majorBidi" w:cstheme="majorBidi"/>
              </w:rPr>
            </w:pPr>
          </w:p>
          <w:p w14:paraId="72E5A6AC" w14:textId="17BE9994" w:rsidR="6973D09F" w:rsidRPr="00EF3A44" w:rsidRDefault="4F0F5C20" w:rsidP="4F0F5C20">
            <w:pPr>
              <w:spacing w:line="360" w:lineRule="auto"/>
              <w:rPr>
                <w:rFonts w:asciiTheme="majorBidi" w:eastAsia="Arial" w:hAnsiTheme="majorBidi" w:cstheme="majorBidi"/>
              </w:rPr>
            </w:pPr>
            <w:r w:rsidRPr="4F0F5C20">
              <w:rPr>
                <w:rFonts w:asciiTheme="majorBidi" w:eastAsia="Arial" w:hAnsiTheme="majorBidi" w:cstheme="majorBidi"/>
              </w:rPr>
              <w:t xml:space="preserve">лабораторные и иные специализированные методы </w:t>
            </w:r>
            <w:r w:rsidRPr="4F0F5C20">
              <w:rPr>
                <w:rFonts w:asciiTheme="majorBidi" w:eastAsia="Arial" w:hAnsiTheme="majorBidi" w:cstheme="majorBidi"/>
              </w:rPr>
              <w:lastRenderedPageBreak/>
              <w:t xml:space="preserve">контроля силами привлеченных лиц (при необходимости, </w:t>
            </w:r>
            <w:hyperlink w:anchor="п_5_1_9" w:history="1">
              <w:r w:rsidRPr="00503D95">
                <w:rPr>
                  <w:rStyle w:val="af4"/>
                  <w:rFonts w:asciiTheme="majorBidi" w:eastAsia="Arial" w:hAnsiTheme="majorBidi" w:cstheme="majorBidi"/>
                </w:rPr>
                <w:t>п</w:t>
              </w:r>
              <w:r w:rsidR="000E7151" w:rsidRPr="00503D95">
                <w:rPr>
                  <w:rStyle w:val="af4"/>
                  <w:rFonts w:asciiTheme="majorBidi" w:eastAsia="Arial" w:hAnsiTheme="majorBidi" w:cstheme="majorBidi"/>
                </w:rPr>
                <w:t xml:space="preserve">. </w:t>
              </w:r>
              <w:r w:rsidRPr="00503D95">
                <w:rPr>
                  <w:rStyle w:val="af4"/>
                  <w:rFonts w:asciiTheme="majorBidi" w:eastAsia="Arial" w:hAnsiTheme="majorBidi" w:cstheme="majorBidi"/>
                </w:rPr>
                <w:t>5.1.9</w:t>
              </w:r>
            </w:hyperlink>
            <w:r w:rsidRPr="4F0F5C20">
              <w:rPr>
                <w:rFonts w:asciiTheme="majorBidi" w:eastAsia="Arial" w:hAnsiTheme="majorBidi" w:cstheme="majorBidi"/>
              </w:rPr>
              <w:t>)</w:t>
            </w:r>
          </w:p>
        </w:tc>
      </w:tr>
    </w:tbl>
    <w:p w14:paraId="4008F965" w14:textId="77777777" w:rsidR="002814F8" w:rsidRPr="00EF3A44" w:rsidRDefault="002814F8" w:rsidP="2A775B31">
      <w:pPr>
        <w:spacing w:line="360" w:lineRule="auto"/>
        <w:ind w:firstLine="709"/>
        <w:jc w:val="both"/>
        <w:rPr>
          <w:rFonts w:asciiTheme="majorBidi" w:eastAsia="@BatangChe" w:hAnsiTheme="majorBidi" w:cstheme="majorBidi"/>
        </w:rPr>
      </w:pPr>
    </w:p>
    <w:p w14:paraId="4EA4017E" w14:textId="093C09D1" w:rsidR="6973D09F" w:rsidRPr="00EF3A44" w:rsidRDefault="00B14DBD" w:rsidP="2A775B31">
      <w:pPr>
        <w:spacing w:line="360" w:lineRule="auto"/>
        <w:ind w:firstLine="709"/>
        <w:jc w:val="both"/>
        <w:rPr>
          <w:rFonts w:asciiTheme="majorBidi" w:eastAsia="Arial" w:hAnsiTheme="majorBidi" w:cstheme="majorBidi"/>
        </w:rPr>
      </w:pPr>
      <w:bookmarkStart w:id="34" w:name="п_5_1_8"/>
      <w:bookmarkEnd w:id="34"/>
      <w:r w:rsidRPr="00EF3A44">
        <w:rPr>
          <w:rFonts w:asciiTheme="majorBidi" w:eastAsia="@BatangChe" w:hAnsiTheme="majorBidi" w:cstheme="majorBidi"/>
        </w:rPr>
        <w:t>5</w:t>
      </w:r>
      <w:r w:rsidR="2A775B31" w:rsidRPr="00EF3A44">
        <w:rPr>
          <w:rFonts w:asciiTheme="majorBidi" w:eastAsia="@BatangChe" w:hAnsiTheme="majorBidi" w:cstheme="majorBidi"/>
        </w:rPr>
        <w:t>.1.8.</w:t>
      </w:r>
      <w:r w:rsidRPr="00EF3A44">
        <w:rPr>
          <w:rFonts w:asciiTheme="majorBidi" w:eastAsia="@BatangChe" w:hAnsiTheme="majorBidi" w:cstheme="majorBidi"/>
        </w:rPr>
        <w:t xml:space="preserve"> </w:t>
      </w:r>
      <w:r w:rsidR="2A775B31" w:rsidRPr="00EF3A44">
        <w:rPr>
          <w:rFonts w:asciiTheme="majorBidi" w:eastAsia="@BatangChe" w:hAnsiTheme="majorBidi" w:cstheme="majorBidi"/>
        </w:rPr>
        <w:t xml:space="preserve">При проведении выездной проверки </w:t>
      </w:r>
      <w:r w:rsidR="00A37069">
        <w:rPr>
          <w:rFonts w:asciiTheme="majorBidi" w:eastAsia="@BatangChe" w:hAnsiTheme="majorBidi" w:cstheme="majorBidi"/>
        </w:rPr>
        <w:t>эксперт</w:t>
      </w:r>
      <w:r w:rsidR="00A37069" w:rsidRPr="00EF3A44">
        <w:rPr>
          <w:rFonts w:asciiTheme="majorBidi" w:eastAsia="@BatangChe" w:hAnsiTheme="majorBidi" w:cstheme="majorBidi"/>
        </w:rPr>
        <w:t xml:space="preserve"> </w:t>
      </w:r>
      <w:r w:rsidR="2A775B31" w:rsidRPr="00EF3A44">
        <w:rPr>
          <w:rFonts w:asciiTheme="majorBidi" w:eastAsia="@BatangChe" w:hAnsiTheme="majorBidi" w:cstheme="majorBidi"/>
        </w:rPr>
        <w:t>(комиссия</w:t>
      </w:r>
      <w:r w:rsidRPr="00EF3A44">
        <w:rPr>
          <w:rFonts w:asciiTheme="majorBidi" w:eastAsia="@BatangChe" w:hAnsiTheme="majorBidi" w:cstheme="majorBidi"/>
        </w:rPr>
        <w:t>)</w:t>
      </w:r>
      <w:r w:rsidR="2A775B31" w:rsidRPr="00EF3A44">
        <w:rPr>
          <w:rFonts w:asciiTheme="majorBidi" w:eastAsia="@BatangChe" w:hAnsiTheme="majorBidi" w:cstheme="majorBidi"/>
        </w:rPr>
        <w:t xml:space="preserve"> по проведению проверки</w:t>
      </w:r>
      <w:r w:rsidRPr="00EF3A44">
        <w:rPr>
          <w:rFonts w:asciiTheme="majorBidi" w:eastAsia="@BatangChe" w:hAnsiTheme="majorBidi" w:cstheme="majorBidi"/>
        </w:rPr>
        <w:t xml:space="preserve"> </w:t>
      </w:r>
      <w:r w:rsidR="2A775B31" w:rsidRPr="00EF3A44">
        <w:rPr>
          <w:rFonts w:asciiTheme="majorBidi" w:eastAsia="@BatangChe" w:hAnsiTheme="majorBidi" w:cstheme="majorBidi"/>
        </w:rPr>
        <w:t>самостоятельно определяет виды работ по строительству, капитальному ремонту, реконструкции, сносу, выполняемые членом саморегулируемой организации, подлежащие в</w:t>
      </w:r>
      <w:r w:rsidR="2A775B31" w:rsidRPr="00EF3A44">
        <w:rPr>
          <w:rFonts w:asciiTheme="majorBidi" w:eastAsia="Arial" w:hAnsiTheme="majorBidi" w:cstheme="majorBidi"/>
        </w:rPr>
        <w:t>изуальному осмотру и инструментальным замерам на объекте контроля. При этом в приоритетном порядке визуальному осмотру и инструментальным замерам подлежат работы, выполняемые членом саморегулируемой организации, определяющие надежность и безопасность здания (сооружения) на несущих</w:t>
      </w:r>
      <w:r w:rsidRPr="00EF3A44">
        <w:rPr>
          <w:rFonts w:asciiTheme="majorBidi" w:eastAsia="Arial" w:hAnsiTheme="majorBidi" w:cstheme="majorBidi"/>
        </w:rPr>
        <w:t xml:space="preserve"> </w:t>
      </w:r>
      <w:r w:rsidR="2A775B31" w:rsidRPr="00EF3A44">
        <w:rPr>
          <w:rFonts w:asciiTheme="majorBidi" w:eastAsia="Arial" w:hAnsiTheme="majorBidi" w:cstheme="majorBidi"/>
        </w:rPr>
        <w:t>конструкциях:</w:t>
      </w:r>
    </w:p>
    <w:p w14:paraId="04DA256E" w14:textId="77777777" w:rsidR="0DA37CB4" w:rsidRPr="00EF3A44" w:rsidRDefault="0DA37CB4" w:rsidP="0DA37CB4">
      <w:pPr>
        <w:spacing w:line="360" w:lineRule="auto"/>
        <w:ind w:firstLine="709"/>
        <w:jc w:val="both"/>
        <w:rPr>
          <w:rFonts w:asciiTheme="majorBidi" w:eastAsia="Arial" w:hAnsiTheme="majorBidi" w:cstheme="majorBidi"/>
        </w:rPr>
      </w:pPr>
      <w:r w:rsidRPr="00EF3A44">
        <w:rPr>
          <w:rFonts w:asciiTheme="majorBidi" w:eastAsia="Arial" w:hAnsiTheme="majorBidi" w:cstheme="majorBidi"/>
        </w:rPr>
        <w:t>а) грунтах и основаниях;</w:t>
      </w:r>
    </w:p>
    <w:p w14:paraId="3FDA9A98" w14:textId="77777777" w:rsidR="0DA37CB4" w:rsidRPr="00EF3A44" w:rsidRDefault="0DA37CB4" w:rsidP="0DA37CB4">
      <w:pPr>
        <w:spacing w:line="360" w:lineRule="auto"/>
        <w:ind w:firstLine="709"/>
        <w:jc w:val="both"/>
        <w:rPr>
          <w:rFonts w:asciiTheme="majorBidi" w:eastAsia="Arial" w:hAnsiTheme="majorBidi" w:cstheme="majorBidi"/>
        </w:rPr>
      </w:pPr>
      <w:r w:rsidRPr="00EF3A44">
        <w:rPr>
          <w:rFonts w:asciiTheme="majorBidi" w:eastAsia="Arial" w:hAnsiTheme="majorBidi" w:cstheme="majorBidi"/>
        </w:rPr>
        <w:t>б) фундаментах;</w:t>
      </w:r>
    </w:p>
    <w:p w14:paraId="40698472" w14:textId="77777777" w:rsidR="0DA37CB4" w:rsidRPr="00EF3A44" w:rsidRDefault="0DA37CB4" w:rsidP="0DA37CB4">
      <w:pPr>
        <w:spacing w:line="360" w:lineRule="auto"/>
        <w:ind w:firstLine="709"/>
        <w:jc w:val="both"/>
        <w:rPr>
          <w:rFonts w:asciiTheme="majorBidi" w:eastAsia="Arial" w:hAnsiTheme="majorBidi" w:cstheme="majorBidi"/>
        </w:rPr>
      </w:pPr>
      <w:r w:rsidRPr="00EF3A44">
        <w:rPr>
          <w:rFonts w:asciiTheme="majorBidi" w:eastAsia="Arial" w:hAnsiTheme="majorBidi" w:cstheme="majorBidi"/>
        </w:rPr>
        <w:t>в) стенах;</w:t>
      </w:r>
    </w:p>
    <w:p w14:paraId="2B0AF157" w14:textId="77777777" w:rsidR="0DA37CB4" w:rsidRPr="00EF3A44" w:rsidRDefault="0DA37CB4" w:rsidP="0DA37CB4">
      <w:pPr>
        <w:spacing w:line="360" w:lineRule="auto"/>
        <w:ind w:firstLine="709"/>
        <w:jc w:val="both"/>
        <w:rPr>
          <w:rFonts w:asciiTheme="majorBidi" w:eastAsia="Arial" w:hAnsiTheme="majorBidi" w:cstheme="majorBidi"/>
        </w:rPr>
      </w:pPr>
      <w:r w:rsidRPr="00EF3A44">
        <w:rPr>
          <w:rFonts w:asciiTheme="majorBidi" w:eastAsia="Arial" w:hAnsiTheme="majorBidi" w:cstheme="majorBidi"/>
        </w:rPr>
        <w:t>г) перекрытиях;</w:t>
      </w:r>
    </w:p>
    <w:p w14:paraId="5DD96DF8" w14:textId="77777777" w:rsidR="0DA37CB4" w:rsidRPr="00EF3A44" w:rsidRDefault="0DA37CB4" w:rsidP="0DA37CB4">
      <w:pPr>
        <w:spacing w:line="360" w:lineRule="auto"/>
        <w:ind w:firstLine="709"/>
        <w:jc w:val="both"/>
        <w:rPr>
          <w:rFonts w:asciiTheme="majorBidi" w:eastAsia="Arial" w:hAnsiTheme="majorBidi" w:cstheme="majorBidi"/>
        </w:rPr>
      </w:pPr>
      <w:r w:rsidRPr="00EF3A44">
        <w:rPr>
          <w:rFonts w:asciiTheme="majorBidi" w:eastAsia="Arial" w:hAnsiTheme="majorBidi" w:cstheme="majorBidi"/>
        </w:rPr>
        <w:t>д) крыше.</w:t>
      </w:r>
    </w:p>
    <w:p w14:paraId="0D989C39" w14:textId="6F765E9D" w:rsidR="00B14DBD" w:rsidRPr="00EF3A44" w:rsidRDefault="0DA37CB4" w:rsidP="0DA37CB4">
      <w:pPr>
        <w:spacing w:line="360" w:lineRule="auto"/>
        <w:ind w:firstLine="709"/>
        <w:jc w:val="both"/>
        <w:rPr>
          <w:rFonts w:asciiTheme="majorBidi" w:eastAsia="Arial" w:hAnsiTheme="majorBidi" w:cstheme="majorBidi"/>
        </w:rPr>
      </w:pPr>
      <w:r w:rsidRPr="00EF3A44">
        <w:rPr>
          <w:rFonts w:asciiTheme="majorBidi" w:eastAsia="Arial" w:hAnsiTheme="majorBidi" w:cstheme="majorBidi"/>
        </w:rPr>
        <w:t xml:space="preserve">В случае, если членом саморегулируемой организации не выполняются виды работ на несущих конструкциях, то визуальному осмотру и инструментальным замерам подлежат иные выполняемые членом саморегулируемой организации работы (один </w:t>
      </w:r>
      <w:r w:rsidR="002E7B55" w:rsidRPr="00EF3A44">
        <w:rPr>
          <w:rFonts w:asciiTheme="majorBidi" w:eastAsia="Arial" w:hAnsiTheme="majorBidi" w:cstheme="majorBidi"/>
        </w:rPr>
        <w:t xml:space="preserve">или </w:t>
      </w:r>
      <w:r w:rsidRPr="00EF3A44">
        <w:rPr>
          <w:rFonts w:asciiTheme="majorBidi" w:eastAsia="Arial" w:hAnsiTheme="majorBidi" w:cstheme="majorBidi"/>
        </w:rPr>
        <w:t>несколько видов работ) на усмотрение</w:t>
      </w:r>
      <w:r w:rsidR="00A37069">
        <w:rPr>
          <w:rFonts w:asciiTheme="majorBidi" w:eastAsia="Arial" w:hAnsiTheme="majorBidi" w:cstheme="majorBidi"/>
        </w:rPr>
        <w:t xml:space="preserve"> эксперта</w:t>
      </w:r>
      <w:r w:rsidRPr="00EF3A44">
        <w:rPr>
          <w:rFonts w:asciiTheme="majorBidi" w:eastAsia="Arial" w:hAnsiTheme="majorBidi" w:cstheme="majorBidi"/>
        </w:rPr>
        <w:t xml:space="preserve"> (комиссии) по контролю.</w:t>
      </w:r>
    </w:p>
    <w:p w14:paraId="24652723" w14:textId="35B0BE14" w:rsidR="00BB21B0" w:rsidRPr="00EF3A44" w:rsidRDefault="77C44A04" w:rsidP="77C44A04">
      <w:pPr>
        <w:spacing w:line="360" w:lineRule="auto"/>
        <w:ind w:firstLine="709"/>
        <w:jc w:val="both"/>
        <w:rPr>
          <w:rFonts w:asciiTheme="majorBidi" w:hAnsiTheme="majorBidi" w:cstheme="majorBidi"/>
        </w:rPr>
      </w:pPr>
      <w:bookmarkStart w:id="35" w:name="п_5_1_9"/>
      <w:bookmarkEnd w:id="35"/>
      <w:r w:rsidRPr="77C44A04">
        <w:rPr>
          <w:rFonts w:asciiTheme="majorBidi" w:eastAsia="@BatangChe" w:hAnsiTheme="majorBidi" w:cstheme="majorBidi"/>
        </w:rPr>
        <w:t xml:space="preserve">5.1.9. При необходимости проведения экспертиз, технических обследований, лабораторных и иных испытаний, проведения консультаций лиц, имеющих </w:t>
      </w:r>
      <w:r w:rsidRPr="77C44A04">
        <w:rPr>
          <w:rFonts w:asciiTheme="majorBidi" w:hAnsiTheme="majorBidi" w:cstheme="majorBidi"/>
        </w:rPr>
        <w:t>специальные знания, квалификацию, образование в области строительства, реконструкции, капитального ремонта отдельных категорий объектов капитального строительства, в отношении которых осуществляется контроль</w:t>
      </w:r>
      <w:r w:rsidRPr="77C44A04">
        <w:rPr>
          <w:rFonts w:asciiTheme="majorBidi" w:eastAsia="@BatangChe" w:hAnsiTheme="majorBidi" w:cstheme="majorBidi"/>
        </w:rPr>
        <w:t xml:space="preserve">, саморегулируемая организация вправе </w:t>
      </w:r>
      <w:r w:rsidRPr="77C44A04">
        <w:rPr>
          <w:rFonts w:asciiTheme="majorBidi" w:hAnsiTheme="majorBidi" w:cstheme="majorBidi"/>
        </w:rPr>
        <w:t>привлечь к проведению контроля специализированные организации (</w:t>
      </w:r>
      <w:r w:rsidR="00A37069">
        <w:rPr>
          <w:rFonts w:asciiTheme="majorBidi" w:hAnsiTheme="majorBidi" w:cstheme="majorBidi"/>
        </w:rPr>
        <w:t>экспертов</w:t>
      </w:r>
      <w:r w:rsidRPr="77C44A04">
        <w:rPr>
          <w:rFonts w:asciiTheme="majorBidi" w:hAnsiTheme="majorBidi" w:cstheme="majorBidi"/>
        </w:rPr>
        <w:t>) на основе гражданско-правового договора. Привлекаемые к проверке лица не должны состоять в гражданско-правовых и трудовых отношениях с членами саморегулируемой организации, в отношении которых проводится проверка, и не должны являться их аффилированными лицами.  Привлечение указанных лиц не требует включения таких лиц в состав комиссии по проведению проверки, а также получения согласия проверяемого члена саморегулируемой организации.</w:t>
      </w:r>
    </w:p>
    <w:p w14:paraId="579B36AA" w14:textId="37557766" w:rsidR="00BB21B0" w:rsidRPr="00774FB8" w:rsidRDefault="00B11156" w:rsidP="00774FB8">
      <w:pPr>
        <w:pStyle w:val="2"/>
        <w:ind w:firstLine="709"/>
        <w:jc w:val="both"/>
        <w:rPr>
          <w:rFonts w:eastAsia="@BatangChe"/>
          <w:sz w:val="28"/>
          <w:szCs w:val="28"/>
        </w:rPr>
      </w:pPr>
      <w:bookmarkStart w:id="36" w:name="_Toc88836466"/>
      <w:r w:rsidRPr="00774FB8">
        <w:rPr>
          <w:rFonts w:eastAsia="@BatangChe"/>
          <w:sz w:val="28"/>
          <w:szCs w:val="28"/>
        </w:rPr>
        <w:lastRenderedPageBreak/>
        <w:t>5</w:t>
      </w:r>
      <w:r w:rsidR="2A775B31" w:rsidRPr="00774FB8">
        <w:rPr>
          <w:rFonts w:eastAsia="@BatangChe"/>
          <w:sz w:val="28"/>
          <w:szCs w:val="28"/>
        </w:rPr>
        <w:t>.2. Контроль соблюдения членами саморегулируемой организации требований, установленных в стандартах на процессы выполнения работ по строительству, реконструкции, капитальному ремонту, сносу объектов капитального строительства, утвержденных НОСТРОЙ</w:t>
      </w:r>
      <w:bookmarkEnd w:id="36"/>
    </w:p>
    <w:p w14:paraId="788D0680" w14:textId="33205F01" w:rsidR="00470769" w:rsidRPr="00EF3A44" w:rsidRDefault="4F0F5C20" w:rsidP="4F0F5C20">
      <w:pPr>
        <w:spacing w:line="360" w:lineRule="auto"/>
        <w:ind w:firstLine="709"/>
        <w:jc w:val="both"/>
        <w:rPr>
          <w:rFonts w:asciiTheme="majorBidi" w:eastAsia="@BatangChe" w:hAnsiTheme="majorBidi" w:cstheme="majorBidi"/>
        </w:rPr>
      </w:pPr>
      <w:bookmarkStart w:id="37" w:name="п_5_2_1"/>
      <w:bookmarkEnd w:id="37"/>
      <w:r w:rsidRPr="4F0F5C20">
        <w:rPr>
          <w:rFonts w:asciiTheme="majorBidi" w:eastAsia="@BatangChe" w:hAnsiTheme="majorBidi" w:cstheme="majorBidi"/>
        </w:rPr>
        <w:t>5.2.1. Контроль соблюдения членами саморегулируемой организации требований, установленных в стандартах на процессы выполнения работ по строительству, реконструкции, капитальному ремонту, сносу объектов капитального строительства, утвержденных НОСТРОЙ, проводится одновременно с контролем соблюдения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 следующих случаях:</w:t>
      </w:r>
    </w:p>
    <w:p w14:paraId="553F482C" w14:textId="478E0028" w:rsidR="00470769" w:rsidRPr="00EF3A44" w:rsidRDefault="21AACFE0" w:rsidP="21AACFE0">
      <w:pPr>
        <w:spacing w:line="360" w:lineRule="auto"/>
        <w:ind w:firstLine="709"/>
        <w:jc w:val="both"/>
        <w:rPr>
          <w:rFonts w:asciiTheme="majorBidi" w:eastAsia="@BatangChe" w:hAnsiTheme="majorBidi" w:cstheme="majorBidi"/>
        </w:rPr>
      </w:pPr>
      <w:r w:rsidRPr="21AACFE0">
        <w:rPr>
          <w:rFonts w:asciiTheme="majorBidi" w:eastAsia="@BatangChe" w:hAnsiTheme="majorBidi" w:cstheme="majorBidi"/>
        </w:rPr>
        <w:t>а) в отношении всех членов саморегулируемой организации, если саморегулируемая организация приняла решение о применении стандартов на процессы выполнения работ, утвержденных НОСТРОЙ, в качестве стандартов саморегулируемой организации;</w:t>
      </w:r>
    </w:p>
    <w:p w14:paraId="77C09A92" w14:textId="1F2CBA93" w:rsidR="00470769" w:rsidRPr="00EF3A44" w:rsidRDefault="4F0F5C20" w:rsidP="21AACFE0">
      <w:pPr>
        <w:spacing w:line="360" w:lineRule="auto"/>
        <w:ind w:firstLine="709"/>
        <w:jc w:val="both"/>
        <w:rPr>
          <w:rFonts w:asciiTheme="majorBidi" w:eastAsia="@BatangChe" w:hAnsiTheme="majorBidi" w:cstheme="majorBidi"/>
        </w:rPr>
      </w:pPr>
      <w:r w:rsidRPr="4F0F5C20">
        <w:rPr>
          <w:rFonts w:asciiTheme="majorBidi" w:eastAsia="@BatangChe" w:hAnsiTheme="majorBidi" w:cstheme="majorBidi"/>
        </w:rPr>
        <w:t xml:space="preserve">б) в отношении членов саморегулируемой организации, принявших индивидуальное решение о применении стандартов на процессы выполнения работ, утвержденных НОСТРОЙ, в качестве стандартов организации; </w:t>
      </w:r>
    </w:p>
    <w:p w14:paraId="32F6C408" w14:textId="0441FCF0" w:rsidR="00470769" w:rsidRPr="00EF3A44" w:rsidRDefault="21AACFE0" w:rsidP="21AACFE0">
      <w:pPr>
        <w:spacing w:line="360" w:lineRule="auto"/>
        <w:ind w:firstLine="709"/>
        <w:jc w:val="both"/>
        <w:rPr>
          <w:rFonts w:asciiTheme="majorBidi" w:eastAsia="@BatangChe" w:hAnsiTheme="majorBidi" w:cstheme="majorBidi"/>
        </w:rPr>
      </w:pPr>
      <w:r w:rsidRPr="21AACFE0">
        <w:rPr>
          <w:rFonts w:asciiTheme="majorBidi" w:eastAsia="@BatangChe" w:hAnsiTheme="majorBidi" w:cstheme="majorBidi"/>
        </w:rPr>
        <w:t>в) в отношении членов саморегулируемой организации, условиями заключенных договоров на строительство, реконструкцию, капитальный ремонт, снос объектов капитального строительства которых и (или) проектной документацией, по которой происходит выполнение указанных работ, предусмотрено условие о выполнении работ в соответствии с требованиями стандартов на процессы выполнения работ, утвержденных НОСТРОЙ.</w:t>
      </w:r>
    </w:p>
    <w:p w14:paraId="109E32A7" w14:textId="6DA1006B" w:rsidR="0DA37CB4" w:rsidRDefault="00EE6B59" w:rsidP="0DA37CB4">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5</w:t>
      </w:r>
      <w:r w:rsidR="0DA37CB4" w:rsidRPr="00EF3A44">
        <w:rPr>
          <w:rFonts w:asciiTheme="majorBidi" w:eastAsia="@BatangChe" w:hAnsiTheme="majorBidi" w:cstheme="majorBidi"/>
        </w:rPr>
        <w:t>.2.2. При проведении проверки по направлению контроля, установленному настоящим разделом, применяются положения о контроле соблюдения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если иное не установлено настоящим разделом или не вытекает из характера проверки по настоящему направлению контроля.</w:t>
      </w:r>
    </w:p>
    <w:p w14:paraId="380EDF44" w14:textId="2E7E81A0" w:rsidR="0DA37CB4" w:rsidRPr="00EF3A44" w:rsidRDefault="4F0F5C20" w:rsidP="4F0F5C20">
      <w:pPr>
        <w:spacing w:line="360" w:lineRule="auto"/>
        <w:ind w:firstLine="709"/>
        <w:jc w:val="both"/>
        <w:rPr>
          <w:rFonts w:asciiTheme="majorBidi" w:eastAsia="@BatangChe" w:hAnsiTheme="majorBidi" w:cstheme="majorBidi"/>
        </w:rPr>
      </w:pPr>
      <w:bookmarkStart w:id="38" w:name="п_5_2_3"/>
      <w:bookmarkEnd w:id="38"/>
      <w:r w:rsidRPr="4F0F5C20">
        <w:rPr>
          <w:rFonts w:asciiTheme="majorBidi" w:eastAsia="@BatangChe" w:hAnsiTheme="majorBidi" w:cstheme="majorBidi"/>
        </w:rPr>
        <w:t xml:space="preserve">5.2.3 После получения копии решения о проведении проверки соблюдения требований, установленных в стандартах на процессы выполнения работ член саморегулируемой организации обязан в пятидневной срок со дня получения представить в саморегулируемую организацию, помимо иных указанных в </w:t>
      </w:r>
      <w:hyperlink w:anchor="_ПРИЛОЖЕНИЕ_Д_Перечень" w:history="1">
        <w:r w:rsidR="00EB0389">
          <w:rPr>
            <w:rStyle w:val="af4"/>
            <w:rFonts w:asciiTheme="majorBidi" w:eastAsia="@BatangChe" w:hAnsiTheme="majorBidi" w:cstheme="majorBidi"/>
          </w:rPr>
          <w:t>Приложении Г</w:t>
        </w:r>
      </w:hyperlink>
      <w:r w:rsidRPr="4F0F5C20">
        <w:rPr>
          <w:rFonts w:asciiTheme="majorBidi" w:eastAsia="@BatangChe" w:hAnsiTheme="majorBidi" w:cstheme="majorBidi"/>
        </w:rPr>
        <w:t xml:space="preserve"> документов (сведений), сведения о соответствии требованиям стандартов на процессы выполнения работ по </w:t>
      </w:r>
      <w:hyperlink w:anchor="_Приложение_Л_1" w:history="1">
        <w:r w:rsidR="003E4AC1">
          <w:rPr>
            <w:rStyle w:val="af4"/>
            <w:rFonts w:asciiTheme="majorBidi" w:eastAsia="@BatangChe" w:hAnsiTheme="majorBidi" w:cstheme="majorBidi"/>
          </w:rPr>
          <w:t>Приложению Л</w:t>
        </w:r>
      </w:hyperlink>
      <w:r w:rsidRPr="4F0F5C20">
        <w:rPr>
          <w:rFonts w:asciiTheme="majorBidi" w:eastAsia="@BatangChe" w:hAnsiTheme="majorBidi" w:cstheme="majorBidi"/>
        </w:rPr>
        <w:t xml:space="preserve">. </w:t>
      </w:r>
    </w:p>
    <w:p w14:paraId="2D9813D6" w14:textId="63DA70F6" w:rsidR="008E5D37" w:rsidRPr="00EF3A44" w:rsidRDefault="36D55406" w:rsidP="36D55406">
      <w:pPr>
        <w:spacing w:line="360" w:lineRule="auto"/>
        <w:ind w:firstLine="709"/>
        <w:jc w:val="both"/>
        <w:rPr>
          <w:rFonts w:asciiTheme="majorBidi" w:eastAsia="@BatangChe" w:hAnsiTheme="majorBidi" w:cstheme="majorBidi"/>
        </w:rPr>
      </w:pPr>
      <w:r w:rsidRPr="36D55406">
        <w:rPr>
          <w:rFonts w:asciiTheme="majorBidi" w:eastAsia="@BatangChe" w:hAnsiTheme="majorBidi" w:cstheme="majorBidi"/>
        </w:rPr>
        <w:t xml:space="preserve">5.2.4 На основании представленных членом саморегулируемой организации сведений, в том числе по </w:t>
      </w:r>
      <w:hyperlink w:anchor="п_5_2_3" w:history="1">
        <w:r w:rsidRPr="00120099">
          <w:rPr>
            <w:rStyle w:val="af4"/>
            <w:rFonts w:asciiTheme="majorBidi" w:eastAsia="@BatangChe" w:hAnsiTheme="majorBidi" w:cstheme="majorBidi"/>
          </w:rPr>
          <w:t>п. 5.2.3</w:t>
        </w:r>
      </w:hyperlink>
      <w:r w:rsidRPr="36D55406">
        <w:rPr>
          <w:rFonts w:asciiTheme="majorBidi" w:eastAsia="@BatangChe" w:hAnsiTheme="majorBidi" w:cstheme="majorBidi"/>
        </w:rPr>
        <w:t xml:space="preserve">, эксперт (комиссия) по контролю определяет перечень стандартов на процессы выполнения работ по строительству, реконструкции, капитальному ремонту, сносу объектов капитального строительства, утвержденных НОСТРОЙ, на соответствие которым будет производиться контроль выполнения членом саморегулируемой организации работ. В </w:t>
      </w:r>
      <w:r w:rsidRPr="36D55406">
        <w:rPr>
          <w:rFonts w:asciiTheme="majorBidi" w:eastAsia="@BatangChe" w:hAnsiTheme="majorBidi" w:cstheme="majorBidi"/>
        </w:rPr>
        <w:lastRenderedPageBreak/>
        <w:t>зависимости от присвоенной члену саморегулируемой организации значимости риска в указанный перечень включаются:</w:t>
      </w:r>
    </w:p>
    <w:tbl>
      <w:tblPr>
        <w:tblStyle w:val="ab"/>
        <w:tblW w:w="10055" w:type="dxa"/>
        <w:tblLayout w:type="fixed"/>
        <w:tblLook w:val="04A0" w:firstRow="1" w:lastRow="0" w:firstColumn="1" w:lastColumn="0" w:noHBand="0" w:noVBand="1"/>
      </w:tblPr>
      <w:tblGrid>
        <w:gridCol w:w="2967"/>
        <w:gridCol w:w="2410"/>
        <w:gridCol w:w="2410"/>
        <w:gridCol w:w="2268"/>
      </w:tblGrid>
      <w:tr w:rsidR="0DA37CB4" w:rsidRPr="00EF3A44" w14:paraId="5AB357CB" w14:textId="77777777" w:rsidTr="00AD2499">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068CD3" w14:textId="77777777" w:rsidR="0DA37CB4" w:rsidRPr="00EF3A44" w:rsidRDefault="0DA37CB4" w:rsidP="002F1833">
            <w:pPr>
              <w:spacing w:line="360" w:lineRule="auto"/>
              <w:rPr>
                <w:rFonts w:asciiTheme="majorBidi" w:hAnsiTheme="majorBidi" w:cstheme="majorBidi"/>
                <w:b/>
                <w:bCs/>
              </w:rPr>
            </w:pPr>
            <w:r w:rsidRPr="00EF3A44">
              <w:rPr>
                <w:rFonts w:asciiTheme="majorBidi" w:eastAsia="Arial" w:hAnsiTheme="majorBidi" w:cstheme="majorBidi"/>
                <w:b/>
                <w:bCs/>
              </w:rPr>
              <w:t>Категория риска</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556859" w14:textId="77777777" w:rsidR="0DA37CB4" w:rsidRPr="00EF3A44" w:rsidRDefault="0DA37CB4" w:rsidP="002F1833">
            <w:pPr>
              <w:spacing w:line="360" w:lineRule="auto"/>
              <w:rPr>
                <w:rFonts w:asciiTheme="majorBidi" w:hAnsiTheme="majorBidi" w:cstheme="majorBidi"/>
                <w:b/>
              </w:rPr>
            </w:pPr>
            <w:r w:rsidRPr="00EF3A44">
              <w:rPr>
                <w:rFonts w:asciiTheme="majorBidi" w:eastAsia="Arial" w:hAnsiTheme="majorBidi" w:cstheme="majorBidi"/>
                <w:b/>
              </w:rPr>
              <w:t>Низкий риск</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90F52D" w14:textId="77777777" w:rsidR="0DA37CB4" w:rsidRPr="00EF3A44" w:rsidRDefault="0DA37CB4" w:rsidP="002F1833">
            <w:pPr>
              <w:spacing w:line="360" w:lineRule="auto"/>
              <w:rPr>
                <w:rFonts w:asciiTheme="majorBidi" w:hAnsiTheme="majorBidi" w:cstheme="majorBidi"/>
                <w:b/>
              </w:rPr>
            </w:pPr>
            <w:r w:rsidRPr="00EF3A44">
              <w:rPr>
                <w:rFonts w:asciiTheme="majorBidi" w:eastAsia="Arial" w:hAnsiTheme="majorBidi" w:cstheme="majorBidi"/>
                <w:b/>
              </w:rPr>
              <w:t>Средний риск</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1A86D3" w14:textId="77777777" w:rsidR="0DA37CB4" w:rsidRPr="00EF3A44" w:rsidRDefault="0DA37CB4" w:rsidP="002F1833">
            <w:pPr>
              <w:spacing w:line="360" w:lineRule="auto"/>
              <w:rPr>
                <w:rFonts w:asciiTheme="majorBidi" w:hAnsiTheme="majorBidi" w:cstheme="majorBidi"/>
                <w:b/>
              </w:rPr>
            </w:pPr>
            <w:r w:rsidRPr="00EF3A44">
              <w:rPr>
                <w:rFonts w:asciiTheme="majorBidi" w:eastAsia="Arial" w:hAnsiTheme="majorBidi" w:cstheme="majorBidi"/>
                <w:b/>
              </w:rPr>
              <w:t>Высокий риск</w:t>
            </w:r>
          </w:p>
        </w:tc>
      </w:tr>
      <w:tr w:rsidR="0DA37CB4" w:rsidRPr="00EF3A44" w14:paraId="6D2EBF80" w14:textId="77777777" w:rsidTr="00AD2499">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3BEC6D" w14:textId="77777777" w:rsidR="0DA37CB4" w:rsidRPr="00641933" w:rsidRDefault="0DA37CB4" w:rsidP="00181A1D">
            <w:pPr>
              <w:spacing w:line="360" w:lineRule="auto"/>
              <w:rPr>
                <w:rFonts w:asciiTheme="majorBidi" w:hAnsiTheme="majorBidi" w:cstheme="majorBidi"/>
                <w:b/>
                <w:bCs/>
              </w:rPr>
            </w:pPr>
            <w:r w:rsidRPr="00EF3A44">
              <w:rPr>
                <w:rFonts w:asciiTheme="majorBidi" w:eastAsia="Arial" w:hAnsiTheme="majorBidi" w:cstheme="majorBidi"/>
                <w:b/>
                <w:bCs/>
              </w:rPr>
              <w:t xml:space="preserve">Количество стандартов, на соответствие которым будет осуществляться </w:t>
            </w:r>
            <w:r w:rsidRPr="00641933">
              <w:rPr>
                <w:rFonts w:asciiTheme="majorBidi" w:eastAsia="Arial" w:hAnsiTheme="majorBidi" w:cstheme="majorBidi"/>
                <w:b/>
                <w:bCs/>
              </w:rPr>
              <w:t xml:space="preserve">проверка </w:t>
            </w:r>
          </w:p>
          <w:p w14:paraId="1C05FB60" w14:textId="08F6E266" w:rsidR="0DA37CB4" w:rsidRPr="00EF3A44" w:rsidRDefault="0DA37CB4" w:rsidP="00181A1D">
            <w:pPr>
              <w:spacing w:line="360" w:lineRule="auto"/>
              <w:rPr>
                <w:rFonts w:asciiTheme="majorBidi" w:hAnsiTheme="majorBidi" w:cstheme="majorBidi"/>
                <w:sz w:val="20"/>
                <w:szCs w:val="20"/>
              </w:rPr>
            </w:pPr>
            <w:r w:rsidRPr="00641933">
              <w:rPr>
                <w:rFonts w:asciiTheme="majorBidi" w:eastAsia="Arial" w:hAnsiTheme="majorBidi" w:cstheme="majorBidi"/>
                <w:b/>
                <w:bCs/>
              </w:rPr>
              <w:t xml:space="preserve">(в % от количества стандартов на процессы, которые член СРО обязан применять по </w:t>
            </w:r>
            <w:hyperlink w:anchor="п_5_2_1" w:history="1">
              <w:r w:rsidR="00E513C8" w:rsidRPr="00641933">
                <w:rPr>
                  <w:rStyle w:val="af4"/>
                  <w:rFonts w:asciiTheme="majorBidi" w:eastAsia="Arial" w:hAnsiTheme="majorBidi" w:cstheme="majorBidi"/>
                  <w:b/>
                  <w:bCs/>
                </w:rPr>
                <w:t xml:space="preserve">п. </w:t>
              </w:r>
              <w:r w:rsidR="003C5B0C" w:rsidRPr="00641933">
                <w:rPr>
                  <w:rStyle w:val="af4"/>
                  <w:rFonts w:asciiTheme="majorBidi" w:eastAsia="Arial" w:hAnsiTheme="majorBidi" w:cstheme="majorBidi"/>
                  <w:b/>
                  <w:bCs/>
                </w:rPr>
                <w:t>5</w:t>
              </w:r>
              <w:r w:rsidRPr="00641933">
                <w:rPr>
                  <w:rStyle w:val="af4"/>
                  <w:rFonts w:asciiTheme="majorBidi" w:eastAsia="Arial" w:hAnsiTheme="majorBidi" w:cstheme="majorBidi"/>
                  <w:b/>
                  <w:bCs/>
                </w:rPr>
                <w:t>.2.1</w:t>
              </w:r>
            </w:hyperlink>
            <w:r w:rsidRPr="00641933">
              <w:rPr>
                <w:rFonts w:asciiTheme="majorBidi" w:eastAsia="Arial" w:hAnsiTheme="majorBidi" w:cstheme="majorBidi"/>
                <w:b/>
                <w:bCs/>
              </w:rPr>
              <w:t>)</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894EA5" w14:textId="77777777" w:rsidR="0DA37CB4" w:rsidRPr="00EF3A44" w:rsidRDefault="49962961" w:rsidP="002F1833">
            <w:pPr>
              <w:spacing w:line="360" w:lineRule="auto"/>
              <w:rPr>
                <w:rFonts w:asciiTheme="majorBidi" w:hAnsiTheme="majorBidi" w:cstheme="majorBidi"/>
              </w:rPr>
            </w:pPr>
            <w:r w:rsidRPr="00EF3A44">
              <w:rPr>
                <w:rFonts w:asciiTheme="majorBidi" w:eastAsia="Arial" w:hAnsiTheme="majorBidi" w:cstheme="majorBidi"/>
              </w:rPr>
              <w:t>Не менее 20% применяемых стандартов на процессы</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9ACF55" w14:textId="77777777" w:rsidR="0DA37CB4" w:rsidRPr="00EF3A44" w:rsidRDefault="49962961" w:rsidP="002F1833">
            <w:pPr>
              <w:spacing w:line="360" w:lineRule="auto"/>
              <w:rPr>
                <w:rFonts w:asciiTheme="majorBidi" w:hAnsiTheme="majorBidi" w:cstheme="majorBidi"/>
              </w:rPr>
            </w:pPr>
            <w:r w:rsidRPr="00EF3A44">
              <w:rPr>
                <w:rFonts w:asciiTheme="majorBidi" w:eastAsia="Arial" w:hAnsiTheme="majorBidi" w:cstheme="majorBidi"/>
              </w:rPr>
              <w:t>Не менее 50% применяемых стандартов на процессы</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10BCFC" w14:textId="77777777" w:rsidR="0DA37CB4" w:rsidRPr="00EF3A44" w:rsidRDefault="49962961" w:rsidP="002F1833">
            <w:pPr>
              <w:spacing w:line="360" w:lineRule="auto"/>
              <w:rPr>
                <w:rFonts w:asciiTheme="majorBidi" w:hAnsiTheme="majorBidi" w:cstheme="majorBidi"/>
              </w:rPr>
            </w:pPr>
            <w:r w:rsidRPr="00EF3A44">
              <w:rPr>
                <w:rFonts w:asciiTheme="majorBidi" w:eastAsia="Arial" w:hAnsiTheme="majorBidi" w:cstheme="majorBidi"/>
              </w:rPr>
              <w:t>Не менее 70% применяемых стандартов на процессы</w:t>
            </w:r>
          </w:p>
        </w:tc>
      </w:tr>
    </w:tbl>
    <w:p w14:paraId="4B691CC0" w14:textId="77777777" w:rsidR="00EE6B59" w:rsidRPr="00EF3A44" w:rsidRDefault="00EE6B59" w:rsidP="0DA37CB4">
      <w:pPr>
        <w:spacing w:line="360" w:lineRule="auto"/>
        <w:ind w:firstLine="709"/>
        <w:jc w:val="both"/>
        <w:rPr>
          <w:rFonts w:asciiTheme="majorBidi" w:eastAsia="@BatangChe" w:hAnsiTheme="majorBidi" w:cstheme="majorBidi"/>
        </w:rPr>
      </w:pPr>
    </w:p>
    <w:p w14:paraId="357574EE" w14:textId="79BB9137" w:rsidR="008E5D37" w:rsidRPr="00EF3A44" w:rsidRDefault="4F0F5C20" w:rsidP="4F0F5C20">
      <w:pPr>
        <w:spacing w:line="360" w:lineRule="auto"/>
        <w:ind w:firstLine="709"/>
        <w:jc w:val="both"/>
        <w:rPr>
          <w:rFonts w:asciiTheme="majorBidi" w:eastAsia="@BatangChe" w:hAnsiTheme="majorBidi" w:cstheme="majorBidi"/>
        </w:rPr>
      </w:pPr>
      <w:r w:rsidRPr="4F0F5C20">
        <w:rPr>
          <w:rFonts w:asciiTheme="majorBidi" w:eastAsia="@BatangChe" w:hAnsiTheme="majorBidi" w:cstheme="majorBidi"/>
        </w:rPr>
        <w:t>5.2.5 Виды работ, проверка которых производится на соответствие требованиям, установленным в стандартах на процессы выполнения работ, определяются по</w:t>
      </w:r>
      <w:r w:rsidR="000E7151">
        <w:rPr>
          <w:rFonts w:asciiTheme="majorBidi" w:eastAsia="@BatangChe" w:hAnsiTheme="majorBidi" w:cstheme="majorBidi"/>
        </w:rPr>
        <w:t xml:space="preserve"> </w:t>
      </w:r>
      <w:hyperlink w:anchor="п_5_1_8" w:history="1">
        <w:r w:rsidR="000E7151" w:rsidRPr="007434BE">
          <w:rPr>
            <w:rStyle w:val="af4"/>
            <w:rFonts w:asciiTheme="majorBidi" w:eastAsia="@BatangChe" w:hAnsiTheme="majorBidi" w:cstheme="majorBidi"/>
          </w:rPr>
          <w:t xml:space="preserve">п. </w:t>
        </w:r>
        <w:r w:rsidRPr="007434BE">
          <w:rPr>
            <w:rStyle w:val="af4"/>
            <w:rFonts w:asciiTheme="majorBidi" w:eastAsia="@BatangChe" w:hAnsiTheme="majorBidi" w:cstheme="majorBidi"/>
          </w:rPr>
          <w:t>5.1.</w:t>
        </w:r>
        <w:r w:rsidR="007434BE" w:rsidRPr="007434BE">
          <w:rPr>
            <w:rStyle w:val="af4"/>
            <w:rFonts w:asciiTheme="majorBidi" w:eastAsia="@BatangChe" w:hAnsiTheme="majorBidi" w:cstheme="majorBidi"/>
          </w:rPr>
          <w:t>8</w:t>
        </w:r>
      </w:hyperlink>
      <w:r w:rsidRPr="4F0F5C20">
        <w:rPr>
          <w:rFonts w:asciiTheme="majorBidi" w:eastAsia="@BatangChe" w:hAnsiTheme="majorBidi" w:cstheme="majorBidi"/>
        </w:rPr>
        <w:t>.</w:t>
      </w:r>
    </w:p>
    <w:p w14:paraId="7613A9CC" w14:textId="449B4330" w:rsidR="008E5D37" w:rsidRPr="00EF3A44" w:rsidRDefault="00EE6B59" w:rsidP="2A775B31">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5</w:t>
      </w:r>
      <w:r w:rsidR="2A775B31" w:rsidRPr="00EF3A44">
        <w:rPr>
          <w:rFonts w:asciiTheme="majorBidi" w:eastAsia="@BatangChe" w:hAnsiTheme="majorBidi" w:cstheme="majorBidi"/>
        </w:rPr>
        <w:t>.2.6. При наличии у члена саморегулируемой организации сертификата соответствия Системы добровольной оценки соответствия Национального объединения строителей (СДОС НОСТРОЙ)</w:t>
      </w:r>
      <w:r w:rsidRPr="00EF3A44">
        <w:rPr>
          <w:rFonts w:asciiTheme="majorBidi" w:eastAsia="@BatangChe" w:hAnsiTheme="majorBidi" w:cstheme="majorBidi"/>
        </w:rPr>
        <w:t>,</w:t>
      </w:r>
      <w:r w:rsidR="2A775B31" w:rsidRPr="00EF3A44">
        <w:rPr>
          <w:rFonts w:asciiTheme="majorBidi" w:eastAsia="@BatangChe" w:hAnsiTheme="majorBidi" w:cstheme="majorBidi"/>
        </w:rPr>
        <w:t xml:space="preserve"> проверка осуществляется в части,</w:t>
      </w:r>
      <w:r w:rsidRPr="00EF3A44">
        <w:rPr>
          <w:rFonts w:asciiTheme="majorBidi" w:eastAsia="@BatangChe" w:hAnsiTheme="majorBidi" w:cstheme="majorBidi"/>
        </w:rPr>
        <w:t xml:space="preserve"> </w:t>
      </w:r>
      <w:r w:rsidR="2A775B31" w:rsidRPr="00EF3A44">
        <w:rPr>
          <w:rFonts w:asciiTheme="majorBidi" w:eastAsia="@BatangChe" w:hAnsiTheme="majorBidi" w:cstheme="majorBidi"/>
        </w:rPr>
        <w:t>не затрагивающей область оценки соответствия (сертифицированные строительные работы, система менеджмента качества).</w:t>
      </w:r>
    </w:p>
    <w:p w14:paraId="157EB0FB" w14:textId="493577DE" w:rsidR="00470769" w:rsidRPr="00EF3A44" w:rsidRDefault="00EE6B59" w:rsidP="00470769">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5</w:t>
      </w:r>
      <w:r w:rsidR="0DA37CB4" w:rsidRPr="00EF3A44">
        <w:rPr>
          <w:rFonts w:asciiTheme="majorBidi" w:eastAsia="@BatangChe" w:hAnsiTheme="majorBidi" w:cstheme="majorBidi"/>
        </w:rPr>
        <w:t>.2.7. В случае если член СРО осуществляет деятельность исключительно в качестве лица, выполняющего работы по организации строительства, и не выполняет собственными силами работ по строительству, реконструкции, капитальному ремонту, сносу объектов капитального строительства,</w:t>
      </w:r>
      <w:r w:rsidR="002E7B55" w:rsidRPr="00EF3A44">
        <w:rPr>
          <w:rFonts w:asciiTheme="majorBidi" w:eastAsia="@BatangChe" w:hAnsiTheme="majorBidi" w:cstheme="majorBidi"/>
        </w:rPr>
        <w:t xml:space="preserve"> проверке подлеж</w:t>
      </w:r>
      <w:r w:rsidR="00A661D9" w:rsidRPr="00EF3A44">
        <w:rPr>
          <w:rFonts w:asciiTheme="majorBidi" w:eastAsia="@BatangChe" w:hAnsiTheme="majorBidi" w:cstheme="majorBidi"/>
        </w:rPr>
        <w:t>а</w:t>
      </w:r>
      <w:r w:rsidR="002E7B55" w:rsidRPr="00EF3A44">
        <w:rPr>
          <w:rFonts w:asciiTheme="majorBidi" w:eastAsia="@BatangChe" w:hAnsiTheme="majorBidi" w:cstheme="majorBidi"/>
        </w:rPr>
        <w:t xml:space="preserve">т </w:t>
      </w:r>
      <w:r w:rsidR="00A661D9" w:rsidRPr="00EF3A44">
        <w:rPr>
          <w:rFonts w:asciiTheme="majorBidi" w:eastAsia="@BatangChe" w:hAnsiTheme="majorBidi" w:cstheme="majorBidi"/>
        </w:rPr>
        <w:t xml:space="preserve">группа стандартов СТО НОСТРОЙ по организации строительного производства, а также иные </w:t>
      </w:r>
      <w:r w:rsidR="002E7B55" w:rsidRPr="00EF3A44">
        <w:rPr>
          <w:rFonts w:asciiTheme="majorBidi" w:eastAsia="@BatangChe" w:hAnsiTheme="majorBidi" w:cstheme="majorBidi"/>
        </w:rPr>
        <w:t>стандарты НОСТРОЙ</w:t>
      </w:r>
      <w:r w:rsidR="00A661D9" w:rsidRPr="00EF3A44">
        <w:rPr>
          <w:rFonts w:asciiTheme="majorBidi" w:eastAsia="@BatangChe" w:hAnsiTheme="majorBidi" w:cstheme="majorBidi"/>
        </w:rPr>
        <w:t xml:space="preserve"> на процессы выполнения работ в соответствии с настоящим разделом, которые в таком случае должны выполняться организациями, которых привлек член СРО для выполнения соответствующих работ</w:t>
      </w:r>
      <w:r w:rsidR="0DA37CB4" w:rsidRPr="00EF3A44">
        <w:rPr>
          <w:rFonts w:asciiTheme="majorBidi" w:eastAsia="@BatangChe" w:hAnsiTheme="majorBidi" w:cstheme="majorBidi"/>
        </w:rPr>
        <w:t>.</w:t>
      </w:r>
    </w:p>
    <w:p w14:paraId="51C0832A" w14:textId="3AC6C8CB" w:rsidR="002E7B55" w:rsidRPr="00EF3A44" w:rsidRDefault="002E7B55" w:rsidP="000E7151">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В случае если член СРО осуществляет деятельность исключительно в качестве технического заказчика проверк</w:t>
      </w:r>
      <w:r w:rsidR="000F34D7">
        <w:rPr>
          <w:rFonts w:asciiTheme="majorBidi" w:eastAsia="@BatangChe" w:hAnsiTheme="majorBidi" w:cstheme="majorBidi"/>
        </w:rPr>
        <w:t>е</w:t>
      </w:r>
      <w:r w:rsidRPr="00EF3A44">
        <w:rPr>
          <w:rFonts w:asciiTheme="majorBidi" w:eastAsia="@BatangChe" w:hAnsiTheme="majorBidi" w:cstheme="majorBidi"/>
        </w:rPr>
        <w:t xml:space="preserve"> </w:t>
      </w:r>
      <w:r w:rsidR="000F34D7">
        <w:rPr>
          <w:rFonts w:asciiTheme="majorBidi" w:eastAsia="@BatangChe" w:hAnsiTheme="majorBidi" w:cstheme="majorBidi"/>
        </w:rPr>
        <w:t xml:space="preserve">подлежит </w:t>
      </w:r>
      <w:r w:rsidRPr="00EF3A44">
        <w:rPr>
          <w:rFonts w:asciiTheme="majorBidi" w:eastAsia="@BatangChe" w:hAnsiTheme="majorBidi" w:cstheme="majorBidi"/>
        </w:rPr>
        <w:t>только группа стандартов СТО НОСТРОЙ по осуществлению функций технического заказчика.</w:t>
      </w:r>
    </w:p>
    <w:p w14:paraId="49EC0579" w14:textId="2549E511" w:rsidR="00424B92" w:rsidRPr="00EF3A44" w:rsidRDefault="21AACFE0" w:rsidP="000E7151">
      <w:pPr>
        <w:spacing w:line="360" w:lineRule="auto"/>
        <w:ind w:firstLine="709"/>
        <w:jc w:val="both"/>
        <w:rPr>
          <w:rFonts w:asciiTheme="majorBidi" w:eastAsia="@BatangChe" w:hAnsiTheme="majorBidi" w:cstheme="majorBidi"/>
        </w:rPr>
      </w:pPr>
      <w:r w:rsidRPr="21AACFE0">
        <w:rPr>
          <w:rFonts w:asciiTheme="majorBidi" w:eastAsia="@BatangChe" w:hAnsiTheme="majorBidi" w:cstheme="majorBidi"/>
        </w:rPr>
        <w:t xml:space="preserve">5.2.8. Результаты выездной проверки на объекте капитального строительства указываются в акте проверки. </w:t>
      </w:r>
    </w:p>
    <w:p w14:paraId="58FB2AC5" w14:textId="7F1DEF22" w:rsidR="00BB21B0" w:rsidRPr="00BD4299" w:rsidRDefault="00EE6B59" w:rsidP="00BD4299">
      <w:pPr>
        <w:pStyle w:val="2"/>
        <w:ind w:firstLine="709"/>
        <w:jc w:val="both"/>
        <w:rPr>
          <w:rFonts w:eastAsia="@BatangChe"/>
          <w:sz w:val="28"/>
          <w:szCs w:val="28"/>
        </w:rPr>
      </w:pPr>
      <w:bookmarkStart w:id="39" w:name="_Toc88836467"/>
      <w:r w:rsidRPr="00BD4299">
        <w:rPr>
          <w:rFonts w:eastAsia="@BatangChe"/>
          <w:sz w:val="28"/>
          <w:szCs w:val="28"/>
        </w:rPr>
        <w:lastRenderedPageBreak/>
        <w:t>5</w:t>
      </w:r>
      <w:r w:rsidR="7E6E7872" w:rsidRPr="00BD4299">
        <w:rPr>
          <w:rFonts w:eastAsia="@BatangChe"/>
          <w:sz w:val="28"/>
          <w:szCs w:val="28"/>
        </w:rPr>
        <w:t>.3. Контроль соблюдения членами саморегулируемой организации требований стандартов саморегулируемой организации, условий членства в саморегулируемой организации и иных внутренних документов саморегулируемой организации</w:t>
      </w:r>
      <w:bookmarkEnd w:id="39"/>
    </w:p>
    <w:p w14:paraId="36D421CD" w14:textId="0C1D6F19" w:rsidR="00BB21B0" w:rsidRPr="00EF3A44" w:rsidRDefault="00EE6B59" w:rsidP="0DA37CB4">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5</w:t>
      </w:r>
      <w:r w:rsidR="0DA37CB4" w:rsidRPr="00EF3A44">
        <w:rPr>
          <w:rFonts w:asciiTheme="majorBidi" w:eastAsia="@BatangChe" w:hAnsiTheme="majorBidi" w:cstheme="majorBidi"/>
        </w:rPr>
        <w:t>.3.1. Контроль соблюдения</w:t>
      </w:r>
      <w:r w:rsidR="00C95177" w:rsidRPr="00EF3A44">
        <w:rPr>
          <w:rFonts w:asciiTheme="majorBidi" w:eastAsia="@BatangChe" w:hAnsiTheme="majorBidi" w:cstheme="majorBidi"/>
        </w:rPr>
        <w:t xml:space="preserve"> членами саморегулируемой организации требований стандартов саморегулируемой организации, условий членства в саморегулируемой организации и иных внутренних документов саморегулируемой организации</w:t>
      </w:r>
      <w:r w:rsidRPr="00EF3A44">
        <w:rPr>
          <w:rFonts w:asciiTheme="majorBidi" w:eastAsia="@BatangChe" w:hAnsiTheme="majorBidi" w:cstheme="majorBidi"/>
        </w:rPr>
        <w:t xml:space="preserve"> </w:t>
      </w:r>
      <w:r w:rsidR="0DA37CB4" w:rsidRPr="00EF3A44">
        <w:rPr>
          <w:rFonts w:asciiTheme="majorBidi" w:eastAsia="@BatangChe" w:hAnsiTheme="majorBidi" w:cstheme="majorBidi"/>
        </w:rPr>
        <w:t>проводится в форме мониторинга с момента приема индивидуального предпринимателя или юридического лица в члены саморегулируемой организации до дня прекращения членства указанных лиц в саморегулируемой организации и в форме документарной проверки.</w:t>
      </w:r>
    </w:p>
    <w:p w14:paraId="358FEF42" w14:textId="3FA07217" w:rsidR="0DA37CB4" w:rsidRPr="00EF3A44" w:rsidRDefault="4F0F5C20" w:rsidP="4F0F5C20">
      <w:pPr>
        <w:spacing w:line="360" w:lineRule="auto"/>
        <w:ind w:firstLine="709"/>
        <w:jc w:val="both"/>
        <w:rPr>
          <w:rFonts w:asciiTheme="majorBidi" w:eastAsia="@BatangChe" w:hAnsiTheme="majorBidi" w:cstheme="majorBidi"/>
        </w:rPr>
      </w:pPr>
      <w:r w:rsidRPr="4F0F5C20">
        <w:rPr>
          <w:rFonts w:asciiTheme="majorBidi" w:eastAsia="@BatangChe" w:hAnsiTheme="majorBidi" w:cstheme="majorBidi"/>
        </w:rPr>
        <w:t>5.3.2. Для проведения мониторинга, как правило, предоставления документов членом саморегулируемой организации не требуется, за исключением документов и сведений, которые отсутствуют в открытых источниках информации. Такие документы и сведения подлежат запросу саморегулируемой организацией у члена саморегулируемой организации, заказчиков работ и третьих лиц (при необходимости).</w:t>
      </w:r>
    </w:p>
    <w:p w14:paraId="6DDA892C" w14:textId="24D1CAFA" w:rsidR="0DA37CB4" w:rsidRPr="00EF3A44" w:rsidRDefault="4F0F5C20" w:rsidP="4F0F5C20">
      <w:pPr>
        <w:spacing w:line="360" w:lineRule="auto"/>
        <w:ind w:firstLine="709"/>
        <w:jc w:val="both"/>
        <w:rPr>
          <w:rFonts w:asciiTheme="majorBidi" w:eastAsia="@BatangChe" w:hAnsiTheme="majorBidi" w:cstheme="majorBidi"/>
        </w:rPr>
      </w:pPr>
      <w:r w:rsidRPr="4F0F5C20">
        <w:rPr>
          <w:rFonts w:asciiTheme="majorBidi" w:eastAsia="@BatangChe" w:hAnsiTheme="majorBidi" w:cstheme="majorBidi"/>
        </w:rPr>
        <w:t xml:space="preserve">Для проведения документарной проверки член саморегулируемой организации дополнительно к документам, указанным в </w:t>
      </w:r>
      <w:hyperlink w:anchor="_ПРИЛОЖЕНИЕ_Д_Перечень" w:history="1">
        <w:r w:rsidR="003E4AC1">
          <w:rPr>
            <w:rStyle w:val="af4"/>
            <w:rFonts w:asciiTheme="majorBidi" w:eastAsia="@BatangChe" w:hAnsiTheme="majorBidi" w:cstheme="majorBidi"/>
          </w:rPr>
          <w:t>Приложении Г</w:t>
        </w:r>
      </w:hyperlink>
      <w:r w:rsidRPr="4F0F5C20">
        <w:rPr>
          <w:rFonts w:asciiTheme="majorBidi" w:eastAsia="@BatangChe" w:hAnsiTheme="majorBidi" w:cstheme="majorBidi"/>
        </w:rPr>
        <w:t xml:space="preserve">, предоставляет документы, предусмотренные </w:t>
      </w:r>
      <w:hyperlink w:anchor="_Приложение_НФормы_документов," w:history="1">
        <w:r w:rsidR="003E4AC1">
          <w:rPr>
            <w:rStyle w:val="af4"/>
            <w:rFonts w:asciiTheme="majorBidi" w:eastAsia="@BatangChe" w:hAnsiTheme="majorBidi" w:cstheme="majorBidi"/>
          </w:rPr>
          <w:t>Приложением М</w:t>
        </w:r>
      </w:hyperlink>
      <w:r w:rsidRPr="4F0F5C20">
        <w:rPr>
          <w:rFonts w:asciiTheme="majorBidi" w:eastAsia="@BatangChe" w:hAnsiTheme="majorBidi" w:cstheme="majorBidi"/>
        </w:rPr>
        <w:t>.</w:t>
      </w:r>
    </w:p>
    <w:p w14:paraId="73CD57CA" w14:textId="191570C5" w:rsidR="0DA37CB4" w:rsidRPr="00EF3A44" w:rsidRDefault="4F0F5C20" w:rsidP="4F0F5C20">
      <w:pPr>
        <w:spacing w:line="360" w:lineRule="auto"/>
        <w:ind w:firstLine="709"/>
        <w:jc w:val="both"/>
        <w:rPr>
          <w:rFonts w:asciiTheme="majorBidi" w:eastAsia="@BatangChe" w:hAnsiTheme="majorBidi" w:cstheme="majorBidi"/>
        </w:rPr>
      </w:pPr>
      <w:r w:rsidRPr="4F0F5C20">
        <w:rPr>
          <w:rFonts w:asciiTheme="majorBidi" w:eastAsia="@BatangChe" w:hAnsiTheme="majorBidi" w:cstheme="majorBidi"/>
        </w:rPr>
        <w:t>5.3.3. Следующие установленные в ходе мониторинга нарушения, не сопровождающиеся иными нарушениями, не требуют проведения внеплановой проверки и составления по ее результатам акта проверки, а передаются на рассмотрение органа по применению мер дисциплинарного воздействия саморегулируемой организации в виде информации об имеющемся нарушении, вносимой в протокол заседания дисциплинарного органа:</w:t>
      </w:r>
    </w:p>
    <w:p w14:paraId="27ADD57F" w14:textId="77777777" w:rsidR="0DA37CB4" w:rsidRPr="00EF3A44" w:rsidRDefault="0DA37CB4" w:rsidP="0DA37CB4">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 уплата членских, иных регулярных или целевых вносов в саморегулируемую организацию;</w:t>
      </w:r>
    </w:p>
    <w:p w14:paraId="52E43F61" w14:textId="166F3DF9" w:rsidR="0DA37CB4" w:rsidRPr="00EF3A44" w:rsidRDefault="3EA95CE0" w:rsidP="3EA95CE0">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w:t>
      </w:r>
      <w:r w:rsidR="00EE6B59" w:rsidRPr="00EF3A44">
        <w:rPr>
          <w:rFonts w:asciiTheme="majorBidi" w:eastAsia="@BatangChe" w:hAnsiTheme="majorBidi" w:cstheme="majorBidi"/>
        </w:rPr>
        <w:t xml:space="preserve"> непредставление</w:t>
      </w:r>
      <w:r w:rsidRPr="00EF3A44">
        <w:rPr>
          <w:rFonts w:asciiTheme="majorBidi" w:eastAsia="@BatangChe" w:hAnsiTheme="majorBidi" w:cstheme="majorBidi"/>
        </w:rPr>
        <w:t xml:space="preserve"> договора страхования, предоставление которого является обязательным по решению саморегулируемой организации;</w:t>
      </w:r>
    </w:p>
    <w:p w14:paraId="196048B4" w14:textId="29AC18CF" w:rsidR="0DA37CB4" w:rsidRPr="00EF3A44" w:rsidRDefault="2A775B31" w:rsidP="2A775B31">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w:t>
      </w:r>
      <w:r w:rsidR="00EE6B59" w:rsidRPr="00EF3A44">
        <w:rPr>
          <w:rFonts w:asciiTheme="majorBidi" w:eastAsia="@BatangChe" w:hAnsiTheme="majorBidi" w:cstheme="majorBidi"/>
        </w:rPr>
        <w:t xml:space="preserve"> непредставление</w:t>
      </w:r>
      <w:r w:rsidRPr="00EF3A44">
        <w:rPr>
          <w:rFonts w:asciiTheme="majorBidi" w:eastAsia="@BatangChe" w:hAnsiTheme="majorBidi" w:cstheme="majorBidi"/>
        </w:rPr>
        <w:t xml:space="preserve"> обязательного отчета о деятельности члена саморегулируемой организации. </w:t>
      </w:r>
    </w:p>
    <w:p w14:paraId="289D02F1" w14:textId="37C66F4D" w:rsidR="00BB21B0" w:rsidRPr="00BD4299" w:rsidRDefault="4F0F5C20" w:rsidP="4F0F5C20">
      <w:pPr>
        <w:spacing w:line="360" w:lineRule="auto"/>
        <w:ind w:firstLine="709"/>
        <w:jc w:val="both"/>
        <w:rPr>
          <w:rFonts w:asciiTheme="majorBidi" w:eastAsia="@BatangChe" w:hAnsiTheme="majorBidi" w:cstheme="majorBidi"/>
        </w:rPr>
      </w:pPr>
      <w:r w:rsidRPr="4F0F5C20">
        <w:rPr>
          <w:rFonts w:asciiTheme="majorBidi" w:eastAsia="@BatangChe" w:hAnsiTheme="majorBidi" w:cstheme="majorBidi"/>
        </w:rPr>
        <w:t xml:space="preserve">5.3.4. Установленные в ходе проверки нарушения вносятся в акт проверки и подлежат рассмотрению в общем порядке. </w:t>
      </w:r>
    </w:p>
    <w:p w14:paraId="2A86AB3F" w14:textId="74DE67F8" w:rsidR="00BB21B0" w:rsidRPr="00BD4299" w:rsidRDefault="21AACFE0">
      <w:pPr>
        <w:pStyle w:val="2"/>
        <w:ind w:firstLine="709"/>
        <w:jc w:val="both"/>
        <w:rPr>
          <w:rFonts w:eastAsia="@BatangChe"/>
          <w:sz w:val="28"/>
          <w:szCs w:val="28"/>
        </w:rPr>
      </w:pPr>
      <w:bookmarkStart w:id="40" w:name="_Toc88836468"/>
      <w:r w:rsidRPr="21AACFE0">
        <w:rPr>
          <w:rFonts w:eastAsia="@BatangChe"/>
          <w:sz w:val="28"/>
          <w:szCs w:val="28"/>
        </w:rPr>
        <w:lastRenderedPageBreak/>
        <w:t>5.4.  Контроль за исполнением членами СРО обязательств по договорам строительного подряда, договорам подряда на осуществление сноса</w:t>
      </w:r>
      <w:r w:rsidRPr="00120C56">
        <w:rPr>
          <w:rFonts w:eastAsia="@BatangChe"/>
          <w:bCs/>
          <w:color w:val="000000" w:themeColor="text1"/>
          <w:sz w:val="28"/>
          <w:szCs w:val="28"/>
        </w:rPr>
        <w:t xml:space="preserve"> и договорам на осуществление функций технического заказчика</w:t>
      </w:r>
      <w:r w:rsidRPr="21AACFE0">
        <w:rPr>
          <w:rFonts w:eastAsia="@BatangChe"/>
          <w:bCs/>
          <w:color w:val="000000" w:themeColor="text1"/>
          <w:sz w:val="28"/>
          <w:szCs w:val="28"/>
        </w:rPr>
        <w:t>,</w:t>
      </w:r>
      <w:r w:rsidRPr="00120C56">
        <w:rPr>
          <w:rFonts w:eastAsia="@BatangChe"/>
          <w:bCs/>
          <w:color w:val="000000" w:themeColor="text1"/>
          <w:sz w:val="28"/>
          <w:szCs w:val="28"/>
        </w:rPr>
        <w:t xml:space="preserve"> за</w:t>
      </w:r>
      <w:r w:rsidRPr="21AACFE0">
        <w:rPr>
          <w:rFonts w:eastAsia="@BatangChe"/>
          <w:sz w:val="28"/>
          <w:szCs w:val="28"/>
        </w:rPr>
        <w:t>ключенным с использованием конкурентных способов заключения договоров (контроль договорных обязательств)</w:t>
      </w:r>
      <w:bookmarkEnd w:id="40"/>
    </w:p>
    <w:p w14:paraId="0B64659C" w14:textId="37352314" w:rsidR="001F3E88" w:rsidRPr="00EF3A44" w:rsidRDefault="4F0F5C20" w:rsidP="4F0F5C20">
      <w:pPr>
        <w:spacing w:line="360" w:lineRule="auto"/>
        <w:ind w:firstLine="709"/>
        <w:jc w:val="both"/>
        <w:rPr>
          <w:rFonts w:asciiTheme="majorBidi" w:eastAsia="@BatangChe" w:hAnsiTheme="majorBidi" w:cstheme="majorBidi"/>
        </w:rPr>
      </w:pPr>
      <w:r w:rsidRPr="4F0F5C20">
        <w:rPr>
          <w:rFonts w:asciiTheme="majorBidi" w:eastAsia="@BatangChe" w:hAnsiTheme="majorBidi" w:cstheme="majorBidi"/>
        </w:rPr>
        <w:t xml:space="preserve">5.4.1. Контроль соблюдения членами саморегулируемой организации договорных обязательств осуществляется саморегулируемой организацией в форме мониторинга, плановых и внеплановых документарных и выездных проверок не реже одного раза в год, при этом регулярность плановой проверки для члена саморегулируемой организации устанавливается по </w:t>
      </w:r>
      <w:hyperlink w:anchor="_Приложение_К_Определение_1" w:history="1">
        <w:r w:rsidR="00AB34DD">
          <w:rPr>
            <w:rStyle w:val="af4"/>
            <w:rFonts w:asciiTheme="majorBidi" w:eastAsia="@BatangChe" w:hAnsiTheme="majorBidi" w:cstheme="majorBidi"/>
          </w:rPr>
          <w:t>Приложению И</w:t>
        </w:r>
      </w:hyperlink>
      <w:r w:rsidR="000E7151">
        <w:rPr>
          <w:rFonts w:asciiTheme="majorBidi" w:eastAsia="@BatangChe" w:hAnsiTheme="majorBidi" w:cstheme="majorBidi"/>
        </w:rPr>
        <w:t>.</w:t>
      </w:r>
    </w:p>
    <w:p w14:paraId="28A56115" w14:textId="102E5CF3" w:rsidR="001F3E88" w:rsidRPr="00EF3A44" w:rsidRDefault="00EE6B59">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5</w:t>
      </w:r>
      <w:r w:rsidR="2A775B31" w:rsidRPr="00EF3A44">
        <w:rPr>
          <w:rFonts w:asciiTheme="majorBidi" w:eastAsia="@BatangChe" w:hAnsiTheme="majorBidi" w:cstheme="majorBidi"/>
        </w:rPr>
        <w:t>.4.2</w:t>
      </w:r>
      <w:r w:rsidRPr="00EF3A44">
        <w:rPr>
          <w:rFonts w:asciiTheme="majorBidi" w:eastAsia="@BatangChe" w:hAnsiTheme="majorBidi" w:cstheme="majorBidi"/>
        </w:rPr>
        <w:t xml:space="preserve">. </w:t>
      </w:r>
      <w:r w:rsidR="2A775B31" w:rsidRPr="00EF3A44">
        <w:rPr>
          <w:rFonts w:asciiTheme="majorBidi" w:eastAsia="@BatangChe" w:hAnsiTheme="majorBidi" w:cstheme="majorBidi"/>
        </w:rPr>
        <w:t xml:space="preserve">Включению в план проверки соблюдения договорных обязательств подлежат все члены саморегулируемой организации. </w:t>
      </w:r>
    </w:p>
    <w:p w14:paraId="12B532FE" w14:textId="18749FAB" w:rsidR="00BB21B0" w:rsidRPr="00EF3A44" w:rsidRDefault="21AACFE0" w:rsidP="77C58F06">
      <w:pPr>
        <w:spacing w:line="360" w:lineRule="auto"/>
        <w:ind w:firstLine="709"/>
        <w:jc w:val="both"/>
        <w:rPr>
          <w:rFonts w:asciiTheme="majorBidi" w:eastAsia="@BatangChe" w:hAnsiTheme="majorBidi" w:cstheme="majorBidi"/>
        </w:rPr>
      </w:pPr>
      <w:r w:rsidRPr="21AACFE0">
        <w:rPr>
          <w:rFonts w:asciiTheme="majorBidi" w:eastAsia="@BatangChe" w:hAnsiTheme="majorBidi" w:cstheme="majorBidi"/>
        </w:rPr>
        <w:t>5.4.3. Контрольный орган саморегулируемой организации при проведении проверки соблюдения договорных обязательств использует информацию из достоверных источников информации.</w:t>
      </w:r>
      <w:r w:rsidR="00EE6B59">
        <w:tab/>
      </w:r>
    </w:p>
    <w:p w14:paraId="3036EE28" w14:textId="6ABADD90" w:rsidR="00BB21B0" w:rsidRPr="00EF3A44" w:rsidRDefault="21AACFE0" w:rsidP="77C58F06">
      <w:pPr>
        <w:spacing w:before="100" w:beforeAutospacing="1" w:after="100" w:afterAutospacing="1" w:line="360" w:lineRule="auto"/>
        <w:ind w:firstLine="709"/>
        <w:contextualSpacing/>
        <w:jc w:val="both"/>
        <w:rPr>
          <w:rFonts w:asciiTheme="majorBidi" w:eastAsia="@BatangChe" w:hAnsiTheme="majorBidi" w:cstheme="majorBidi"/>
        </w:rPr>
      </w:pPr>
      <w:r w:rsidRPr="21AACFE0">
        <w:rPr>
          <w:rFonts w:asciiTheme="majorBidi" w:eastAsia="@BatangChe" w:hAnsiTheme="majorBidi" w:cstheme="majorBidi"/>
        </w:rPr>
        <w:t>5</w:t>
      </w:r>
      <w:r w:rsidRPr="21AACFE0">
        <w:rPr>
          <w:rFonts w:asciiTheme="majorBidi" w:hAnsiTheme="majorBidi" w:cstheme="majorBidi"/>
        </w:rPr>
        <w:t xml:space="preserve">.4.4. </w:t>
      </w:r>
      <w:r w:rsidRPr="21AACFE0">
        <w:rPr>
          <w:rFonts w:asciiTheme="majorBidi" w:eastAsia="@BatangChe" w:hAnsiTheme="majorBidi" w:cstheme="majorBidi"/>
        </w:rPr>
        <w:t xml:space="preserve">На основании </w:t>
      </w:r>
      <w:r w:rsidR="00A45739">
        <w:rPr>
          <w:rFonts w:asciiTheme="majorBidi" w:eastAsia="@BatangChe" w:hAnsiTheme="majorBidi" w:cstheme="majorBidi"/>
        </w:rPr>
        <w:t>информации</w:t>
      </w:r>
      <w:r w:rsidR="00B1305D">
        <w:rPr>
          <w:rFonts w:asciiTheme="majorBidi" w:eastAsia="@BatangChe" w:hAnsiTheme="majorBidi" w:cstheme="majorBidi"/>
        </w:rPr>
        <w:t xml:space="preserve"> из достоверных источников информации</w:t>
      </w:r>
      <w:r w:rsidR="00A45739">
        <w:rPr>
          <w:rFonts w:asciiTheme="majorBidi" w:eastAsia="@BatangChe" w:hAnsiTheme="majorBidi" w:cstheme="majorBidi"/>
        </w:rPr>
        <w:t xml:space="preserve">, </w:t>
      </w:r>
      <w:r w:rsidR="00B1305D">
        <w:rPr>
          <w:rFonts w:asciiTheme="majorBidi" w:eastAsia="@BatangChe" w:hAnsiTheme="majorBidi" w:cstheme="majorBidi"/>
        </w:rPr>
        <w:t xml:space="preserve">а также </w:t>
      </w:r>
      <w:r w:rsidRPr="21AACFE0">
        <w:rPr>
          <w:rFonts w:asciiTheme="majorBidi" w:eastAsia="@BatangChe" w:hAnsiTheme="majorBidi" w:cstheme="majorBidi"/>
        </w:rPr>
        <w:t>представленн</w:t>
      </w:r>
      <w:r w:rsidR="00A45739">
        <w:rPr>
          <w:rFonts w:asciiTheme="majorBidi" w:eastAsia="@BatangChe" w:hAnsiTheme="majorBidi" w:cstheme="majorBidi"/>
        </w:rPr>
        <w:t>ой</w:t>
      </w:r>
      <w:r w:rsidRPr="21AACFE0">
        <w:rPr>
          <w:rFonts w:asciiTheme="majorBidi" w:eastAsia="@BatangChe" w:hAnsiTheme="majorBidi" w:cstheme="majorBidi"/>
        </w:rPr>
        <w:t xml:space="preserve"> членом саморегулируемой организации, </w:t>
      </w:r>
      <w:r w:rsidR="00A37069">
        <w:rPr>
          <w:rFonts w:asciiTheme="majorBidi" w:eastAsia="@BatangChe" w:hAnsiTheme="majorBidi" w:cstheme="majorBidi"/>
        </w:rPr>
        <w:t>эксперт</w:t>
      </w:r>
      <w:r w:rsidR="00A37069" w:rsidRPr="21AACFE0">
        <w:rPr>
          <w:rFonts w:asciiTheme="majorBidi" w:eastAsia="@BatangChe" w:hAnsiTheme="majorBidi" w:cstheme="majorBidi"/>
        </w:rPr>
        <w:t xml:space="preserve"> </w:t>
      </w:r>
      <w:r w:rsidRPr="21AACFE0">
        <w:rPr>
          <w:rFonts w:asciiTheme="majorBidi" w:eastAsia="@BatangChe" w:hAnsiTheme="majorBidi" w:cstheme="majorBidi"/>
        </w:rPr>
        <w:t>(комиссия) по контролю определяет перечень подлежащих проверке выполнения членом саморегулируемой организации договоров (контрактов) строительного подряда, договоров (контрактов) на осуществление сноса, договоров (контрактов) на осуществление функций технического заказчика.  В зависимости от присвоенной члену саморегулируемой организации значимости риска в указанный перечень включаются:</w:t>
      </w:r>
    </w:p>
    <w:tbl>
      <w:tblPr>
        <w:tblW w:w="0" w:type="auto"/>
        <w:tblLayout w:type="fixed"/>
        <w:tblLook w:val="04A0" w:firstRow="1" w:lastRow="0" w:firstColumn="1" w:lastColumn="0" w:noHBand="0" w:noVBand="1"/>
      </w:tblPr>
      <w:tblGrid>
        <w:gridCol w:w="2825"/>
        <w:gridCol w:w="2400"/>
        <w:gridCol w:w="2400"/>
        <w:gridCol w:w="2400"/>
      </w:tblGrid>
      <w:tr w:rsidR="49962961" w:rsidRPr="00EF3A44" w14:paraId="0E0415D4" w14:textId="77777777" w:rsidTr="00445F96">
        <w:tc>
          <w:tcPr>
            <w:tcW w:w="2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5B53C4" w14:textId="77777777" w:rsidR="49962961" w:rsidRPr="00EF3A44" w:rsidRDefault="49962961" w:rsidP="002F1833">
            <w:pPr>
              <w:spacing w:line="360" w:lineRule="auto"/>
              <w:rPr>
                <w:rFonts w:asciiTheme="majorBidi" w:hAnsiTheme="majorBidi" w:cstheme="majorBidi"/>
                <w:b/>
                <w:bCs/>
              </w:rPr>
            </w:pPr>
            <w:r w:rsidRPr="00EF3A44">
              <w:rPr>
                <w:rFonts w:asciiTheme="majorBidi" w:eastAsia="Arial" w:hAnsiTheme="majorBidi" w:cstheme="majorBidi"/>
                <w:b/>
                <w:bCs/>
              </w:rPr>
              <w:t>Категория риска</w:t>
            </w:r>
          </w:p>
        </w:tc>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A95ADF" w14:textId="77777777" w:rsidR="49962961" w:rsidRPr="00EF3A44" w:rsidRDefault="49962961" w:rsidP="002F1833">
            <w:pPr>
              <w:spacing w:line="360" w:lineRule="auto"/>
              <w:rPr>
                <w:rFonts w:asciiTheme="majorBidi" w:hAnsiTheme="majorBidi" w:cstheme="majorBidi"/>
                <w:b/>
              </w:rPr>
            </w:pPr>
            <w:r w:rsidRPr="00EF3A44">
              <w:rPr>
                <w:rFonts w:asciiTheme="majorBidi" w:eastAsia="Arial" w:hAnsiTheme="majorBidi" w:cstheme="majorBidi"/>
                <w:b/>
              </w:rPr>
              <w:t>Низкий риск</w:t>
            </w:r>
          </w:p>
        </w:tc>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100097" w14:textId="77777777" w:rsidR="49962961" w:rsidRPr="00EF3A44" w:rsidRDefault="49962961" w:rsidP="002F1833">
            <w:pPr>
              <w:spacing w:line="360" w:lineRule="auto"/>
              <w:rPr>
                <w:rFonts w:asciiTheme="majorBidi" w:hAnsiTheme="majorBidi" w:cstheme="majorBidi"/>
                <w:b/>
              </w:rPr>
            </w:pPr>
            <w:r w:rsidRPr="00EF3A44">
              <w:rPr>
                <w:rFonts w:asciiTheme="majorBidi" w:eastAsia="Arial" w:hAnsiTheme="majorBidi" w:cstheme="majorBidi"/>
                <w:b/>
              </w:rPr>
              <w:t>Средний риск</w:t>
            </w:r>
          </w:p>
        </w:tc>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F38A0F" w14:textId="77777777" w:rsidR="49962961" w:rsidRPr="00EF3A44" w:rsidRDefault="49962961" w:rsidP="002F1833">
            <w:pPr>
              <w:spacing w:line="360" w:lineRule="auto"/>
              <w:rPr>
                <w:rFonts w:asciiTheme="majorBidi" w:hAnsiTheme="majorBidi" w:cstheme="majorBidi"/>
                <w:b/>
              </w:rPr>
            </w:pPr>
            <w:r w:rsidRPr="00EF3A44">
              <w:rPr>
                <w:rFonts w:asciiTheme="majorBidi" w:eastAsia="Arial" w:hAnsiTheme="majorBidi" w:cstheme="majorBidi"/>
                <w:b/>
              </w:rPr>
              <w:t>Высокий риск</w:t>
            </w:r>
          </w:p>
        </w:tc>
      </w:tr>
      <w:tr w:rsidR="49962961" w:rsidRPr="00EF3A44" w14:paraId="4E03AB0C" w14:textId="77777777" w:rsidTr="00445F96">
        <w:tc>
          <w:tcPr>
            <w:tcW w:w="2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893BDB" w14:textId="5CDD2134" w:rsidR="00EE6B59" w:rsidRPr="00EF3A44" w:rsidRDefault="21AACFE0" w:rsidP="21AACFE0">
            <w:pPr>
              <w:spacing w:line="360" w:lineRule="auto"/>
              <w:rPr>
                <w:rFonts w:asciiTheme="majorBidi" w:eastAsia="Arial" w:hAnsiTheme="majorBidi" w:cstheme="majorBidi"/>
                <w:b/>
                <w:bCs/>
                <w:sz w:val="20"/>
                <w:szCs w:val="20"/>
              </w:rPr>
            </w:pPr>
            <w:r w:rsidRPr="21AACFE0">
              <w:rPr>
                <w:rFonts w:asciiTheme="majorBidi" w:eastAsia="Arial" w:hAnsiTheme="majorBidi" w:cstheme="majorBidi"/>
                <w:b/>
                <w:bCs/>
              </w:rPr>
              <w:t>Количество договоров (контрактов), соблюдение исполнения которых будет проверяться в ходе проверки</w:t>
            </w:r>
            <w:r w:rsidRPr="21AACFE0">
              <w:rPr>
                <w:rFonts w:asciiTheme="majorBidi" w:eastAsia="Arial" w:hAnsiTheme="majorBidi" w:cstheme="majorBidi"/>
                <w:b/>
                <w:bCs/>
                <w:sz w:val="20"/>
                <w:szCs w:val="20"/>
              </w:rPr>
              <w:t xml:space="preserve"> </w:t>
            </w:r>
          </w:p>
          <w:p w14:paraId="7A14CD9E" w14:textId="77777777" w:rsidR="00EE6B59" w:rsidRPr="00EF3A44" w:rsidRDefault="00EE6B59" w:rsidP="00B54FF7">
            <w:pPr>
              <w:rPr>
                <w:rFonts w:asciiTheme="majorBidi" w:eastAsia="Arial" w:hAnsiTheme="majorBidi" w:cstheme="majorBidi"/>
                <w:b/>
                <w:bCs/>
                <w:sz w:val="20"/>
                <w:szCs w:val="20"/>
              </w:rPr>
            </w:pPr>
          </w:p>
          <w:p w14:paraId="51BED79D" w14:textId="63224754" w:rsidR="49962961" w:rsidRPr="00EF3A44" w:rsidRDefault="21AACFE0" w:rsidP="009D6C88">
            <w:pPr>
              <w:spacing w:line="360" w:lineRule="auto"/>
              <w:rPr>
                <w:rFonts w:asciiTheme="majorBidi" w:hAnsiTheme="majorBidi" w:cstheme="majorBidi"/>
                <w:b/>
                <w:bCs/>
              </w:rPr>
            </w:pPr>
            <w:r w:rsidRPr="21AACFE0">
              <w:rPr>
                <w:rFonts w:asciiTheme="majorBidi" w:eastAsia="Arial" w:hAnsiTheme="majorBidi" w:cstheme="majorBidi"/>
                <w:b/>
                <w:bCs/>
                <w:sz w:val="20"/>
                <w:szCs w:val="20"/>
              </w:rPr>
              <w:t>(в % от количества договоров (контрактов), заключенных на конкурентной основе, одновременно выполняемых членом СРО на момент проверки)</w:t>
            </w:r>
          </w:p>
        </w:tc>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62834B" w14:textId="77777777" w:rsidR="49962961" w:rsidRPr="00EF3A44" w:rsidRDefault="49962961" w:rsidP="002F1833">
            <w:pPr>
              <w:spacing w:line="360" w:lineRule="auto"/>
              <w:rPr>
                <w:rFonts w:asciiTheme="majorBidi" w:hAnsiTheme="majorBidi" w:cstheme="majorBidi"/>
              </w:rPr>
            </w:pPr>
            <w:r w:rsidRPr="00EF3A44">
              <w:rPr>
                <w:rFonts w:asciiTheme="majorBidi" w:eastAsia="Arial" w:hAnsiTheme="majorBidi" w:cstheme="majorBidi"/>
              </w:rPr>
              <w:t>Не менее 20% от количества выполняемых контрактов</w:t>
            </w:r>
          </w:p>
        </w:tc>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53A53E" w14:textId="77777777" w:rsidR="49962961" w:rsidRPr="00EF3A44" w:rsidRDefault="49962961" w:rsidP="002F1833">
            <w:pPr>
              <w:spacing w:line="360" w:lineRule="auto"/>
              <w:rPr>
                <w:rFonts w:asciiTheme="majorBidi" w:hAnsiTheme="majorBidi" w:cstheme="majorBidi"/>
              </w:rPr>
            </w:pPr>
            <w:r w:rsidRPr="00EF3A44">
              <w:rPr>
                <w:rFonts w:asciiTheme="majorBidi" w:eastAsia="Arial" w:hAnsiTheme="majorBidi" w:cstheme="majorBidi"/>
              </w:rPr>
              <w:t>Не менее 50% от количества выполняемых контрактов</w:t>
            </w:r>
          </w:p>
        </w:tc>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F722ED" w14:textId="77777777" w:rsidR="49962961" w:rsidRPr="00EF3A44" w:rsidRDefault="49962961" w:rsidP="002F1833">
            <w:pPr>
              <w:spacing w:line="360" w:lineRule="auto"/>
              <w:rPr>
                <w:rFonts w:asciiTheme="majorBidi" w:hAnsiTheme="majorBidi" w:cstheme="majorBidi"/>
              </w:rPr>
            </w:pPr>
            <w:r w:rsidRPr="00EF3A44">
              <w:rPr>
                <w:rFonts w:asciiTheme="majorBidi" w:eastAsia="Arial" w:hAnsiTheme="majorBidi" w:cstheme="majorBidi"/>
              </w:rPr>
              <w:t>Не менее 70% от количества выполняемых контрактов</w:t>
            </w:r>
          </w:p>
        </w:tc>
      </w:tr>
    </w:tbl>
    <w:p w14:paraId="1092F42E" w14:textId="4A889420" w:rsidR="00BB21B0" w:rsidRPr="00EF3A44" w:rsidRDefault="00C6486C" w:rsidP="7E37F2B9">
      <w:pPr>
        <w:spacing w:beforeAutospacing="1" w:afterAutospacing="1" w:line="360" w:lineRule="auto"/>
        <w:ind w:firstLine="709"/>
        <w:jc w:val="both"/>
        <w:rPr>
          <w:rFonts w:asciiTheme="majorBidi" w:hAnsiTheme="majorBidi" w:cstheme="majorBidi"/>
          <w:sz w:val="20"/>
          <w:szCs w:val="20"/>
        </w:rPr>
      </w:pPr>
      <w:r w:rsidRPr="00EF3A44">
        <w:rPr>
          <w:rFonts w:asciiTheme="majorBidi" w:hAnsiTheme="majorBidi" w:cstheme="majorBidi"/>
        </w:rPr>
        <w:lastRenderedPageBreak/>
        <w:t>5</w:t>
      </w:r>
      <w:r w:rsidR="7E37F2B9" w:rsidRPr="00EF3A44">
        <w:rPr>
          <w:rFonts w:asciiTheme="majorBidi" w:hAnsiTheme="majorBidi" w:cstheme="majorBidi"/>
        </w:rPr>
        <w:t>.4.</w:t>
      </w:r>
      <w:r w:rsidR="00CF5964" w:rsidRPr="00EF3A44">
        <w:rPr>
          <w:rFonts w:asciiTheme="majorBidi" w:hAnsiTheme="majorBidi" w:cstheme="majorBidi"/>
        </w:rPr>
        <w:t>5</w:t>
      </w:r>
      <w:r w:rsidR="7E37F2B9" w:rsidRPr="00EF3A44">
        <w:rPr>
          <w:rFonts w:asciiTheme="majorBidi" w:hAnsiTheme="majorBidi" w:cstheme="majorBidi"/>
        </w:rPr>
        <w:t>.</w:t>
      </w:r>
      <w:r w:rsidR="00EE6B59" w:rsidRPr="00EF3A44">
        <w:rPr>
          <w:rFonts w:asciiTheme="majorBidi" w:hAnsiTheme="majorBidi" w:cstheme="majorBidi"/>
        </w:rPr>
        <w:t xml:space="preserve"> </w:t>
      </w:r>
      <w:r w:rsidR="7E37F2B9" w:rsidRPr="00EF3A44">
        <w:rPr>
          <w:rFonts w:asciiTheme="majorBidi" w:hAnsiTheme="majorBidi" w:cstheme="majorBidi"/>
        </w:rPr>
        <w:t>Надлежащее соблюдение</w:t>
      </w:r>
      <w:r w:rsidR="00EE6B59" w:rsidRPr="00EF3A44">
        <w:rPr>
          <w:rFonts w:asciiTheme="majorBidi" w:hAnsiTheme="majorBidi" w:cstheme="majorBidi"/>
        </w:rPr>
        <w:t xml:space="preserve"> </w:t>
      </w:r>
      <w:r w:rsidR="7E37F2B9" w:rsidRPr="00EF3A44">
        <w:rPr>
          <w:rFonts w:asciiTheme="majorBidi" w:hAnsiTheme="majorBidi" w:cstheme="majorBidi"/>
        </w:rPr>
        <w:t>членом саморегулируемой организации договорных обязательств проверяется по следующим критериям:</w:t>
      </w:r>
    </w:p>
    <w:tbl>
      <w:tblPr>
        <w:tblStyle w:val="ab"/>
        <w:tblW w:w="0" w:type="auto"/>
        <w:tblLayout w:type="fixed"/>
        <w:tblLook w:val="04A0" w:firstRow="1" w:lastRow="0" w:firstColumn="1" w:lastColumn="0" w:noHBand="0" w:noVBand="1"/>
      </w:tblPr>
      <w:tblGrid>
        <w:gridCol w:w="675"/>
        <w:gridCol w:w="4253"/>
        <w:gridCol w:w="4819"/>
      </w:tblGrid>
      <w:tr w:rsidR="7E37F2B9" w:rsidRPr="00EF3A44" w14:paraId="29DFE31F" w14:textId="77777777" w:rsidTr="21AACFE0">
        <w:tc>
          <w:tcPr>
            <w:tcW w:w="6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AE3451" w14:textId="77777777" w:rsidR="001F3E88" w:rsidRPr="00EF3A44" w:rsidRDefault="7E37F2B9" w:rsidP="002F1833">
            <w:pPr>
              <w:spacing w:line="360" w:lineRule="auto"/>
              <w:jc w:val="center"/>
              <w:rPr>
                <w:rFonts w:asciiTheme="majorBidi" w:eastAsia="Arial" w:hAnsiTheme="majorBidi" w:cstheme="majorBidi"/>
                <w:b/>
                <w:bCs/>
              </w:rPr>
            </w:pPr>
            <w:r w:rsidRPr="00EF3A44">
              <w:rPr>
                <w:rFonts w:asciiTheme="majorBidi" w:eastAsia="Arial" w:hAnsiTheme="majorBidi" w:cstheme="majorBidi"/>
                <w:b/>
                <w:bCs/>
              </w:rPr>
              <w:t xml:space="preserve"> №</w:t>
            </w:r>
          </w:p>
        </w:tc>
        <w:tc>
          <w:tcPr>
            <w:tcW w:w="42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19FCB0" w14:textId="77777777" w:rsidR="001F3E88" w:rsidRPr="00EF3A44" w:rsidRDefault="7E37F2B9" w:rsidP="002F1833">
            <w:pPr>
              <w:spacing w:line="360" w:lineRule="auto"/>
              <w:jc w:val="center"/>
              <w:rPr>
                <w:rFonts w:asciiTheme="majorBidi" w:eastAsia="Arial" w:hAnsiTheme="majorBidi" w:cstheme="majorBidi"/>
                <w:b/>
                <w:bCs/>
              </w:rPr>
            </w:pPr>
            <w:r w:rsidRPr="00EF3A44">
              <w:rPr>
                <w:rFonts w:asciiTheme="majorBidi" w:eastAsia="Arial" w:hAnsiTheme="majorBidi" w:cstheme="majorBidi"/>
                <w:b/>
                <w:bCs/>
              </w:rPr>
              <w:t>Критерий надлежащего выполнения договорных обязательств</w:t>
            </w:r>
          </w:p>
        </w:tc>
        <w:tc>
          <w:tcPr>
            <w:tcW w:w="48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FFD01F" w14:textId="77777777" w:rsidR="001F3E88" w:rsidRPr="00EF3A44" w:rsidRDefault="7E37F2B9" w:rsidP="002F1833">
            <w:pPr>
              <w:spacing w:line="360" w:lineRule="auto"/>
              <w:jc w:val="center"/>
              <w:rPr>
                <w:rFonts w:asciiTheme="majorBidi" w:eastAsia="Arial" w:hAnsiTheme="majorBidi" w:cstheme="majorBidi"/>
                <w:b/>
                <w:bCs/>
              </w:rPr>
            </w:pPr>
            <w:r w:rsidRPr="00EF3A44">
              <w:rPr>
                <w:rFonts w:asciiTheme="majorBidi" w:eastAsia="Arial" w:hAnsiTheme="majorBidi" w:cstheme="majorBidi"/>
                <w:b/>
                <w:bCs/>
              </w:rPr>
              <w:t>Подтверждение надлежащего выполнения</w:t>
            </w:r>
          </w:p>
        </w:tc>
      </w:tr>
      <w:tr w:rsidR="7E37F2B9" w:rsidRPr="00EF3A44" w14:paraId="23C64353" w14:textId="77777777" w:rsidTr="21AACFE0">
        <w:tc>
          <w:tcPr>
            <w:tcW w:w="6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18D609" w14:textId="77777777" w:rsidR="7E37F2B9" w:rsidRPr="00EF3A44" w:rsidRDefault="7E37F2B9" w:rsidP="002F1833">
            <w:pPr>
              <w:spacing w:line="360" w:lineRule="auto"/>
              <w:rPr>
                <w:rFonts w:asciiTheme="majorBidi" w:hAnsiTheme="majorBidi" w:cstheme="majorBidi"/>
              </w:rPr>
            </w:pPr>
            <w:r w:rsidRPr="00EF3A44">
              <w:rPr>
                <w:rFonts w:asciiTheme="majorBidi" w:eastAsia="Arial" w:hAnsiTheme="majorBidi" w:cstheme="majorBidi"/>
              </w:rPr>
              <w:t>1</w:t>
            </w:r>
          </w:p>
        </w:tc>
        <w:tc>
          <w:tcPr>
            <w:tcW w:w="42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D7CC79" w14:textId="7D5C7E7E" w:rsidR="7E37F2B9" w:rsidRPr="00EF3A44" w:rsidRDefault="21AACFE0" w:rsidP="21AACFE0">
            <w:pPr>
              <w:spacing w:line="360" w:lineRule="auto"/>
              <w:rPr>
                <w:rFonts w:asciiTheme="majorBidi" w:hAnsiTheme="majorBidi" w:cstheme="majorBidi"/>
              </w:rPr>
            </w:pPr>
            <w:r w:rsidRPr="21AACFE0">
              <w:rPr>
                <w:rFonts w:asciiTheme="majorBidi" w:eastAsia="Arial" w:hAnsiTheme="majorBidi" w:cstheme="majorBidi"/>
              </w:rPr>
              <w:t xml:space="preserve">Своевременное подписание договора (контракта) членом саморегулируемой организации по результатам закупки; </w:t>
            </w:r>
          </w:p>
        </w:tc>
        <w:tc>
          <w:tcPr>
            <w:tcW w:w="48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CBF015" w14:textId="43FCEDFC" w:rsidR="7E37F2B9" w:rsidRPr="00EF3A44" w:rsidRDefault="21AACFE0" w:rsidP="21AACFE0">
            <w:pPr>
              <w:spacing w:line="360" w:lineRule="auto"/>
              <w:rPr>
                <w:rFonts w:asciiTheme="majorBidi" w:hAnsiTheme="majorBidi" w:cstheme="majorBidi"/>
              </w:rPr>
            </w:pPr>
            <w:r w:rsidRPr="21AACFE0">
              <w:rPr>
                <w:rFonts w:asciiTheme="majorBidi" w:eastAsia="Arial" w:hAnsiTheme="majorBidi" w:cstheme="majorBidi"/>
              </w:rPr>
              <w:t>Наличие подписанного сторонами договора (контракта)</w:t>
            </w:r>
          </w:p>
        </w:tc>
      </w:tr>
      <w:tr w:rsidR="7E37F2B9" w:rsidRPr="00EF3A44" w14:paraId="59B94873" w14:textId="77777777" w:rsidTr="21AACFE0">
        <w:tc>
          <w:tcPr>
            <w:tcW w:w="6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119DFF" w14:textId="77777777" w:rsidR="7E37F2B9" w:rsidRPr="00EF3A44" w:rsidRDefault="7E37F2B9" w:rsidP="002F1833">
            <w:pPr>
              <w:spacing w:line="360" w:lineRule="auto"/>
              <w:rPr>
                <w:rFonts w:asciiTheme="majorBidi" w:hAnsiTheme="majorBidi" w:cstheme="majorBidi"/>
              </w:rPr>
            </w:pPr>
            <w:r w:rsidRPr="00EF3A44">
              <w:rPr>
                <w:rFonts w:asciiTheme="majorBidi" w:eastAsia="Arial" w:hAnsiTheme="majorBidi" w:cstheme="majorBidi"/>
              </w:rPr>
              <w:t>2</w:t>
            </w:r>
          </w:p>
        </w:tc>
        <w:tc>
          <w:tcPr>
            <w:tcW w:w="42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E7071F" w14:textId="77777777" w:rsidR="7E37F2B9" w:rsidRPr="00EF3A44" w:rsidRDefault="7E37F2B9" w:rsidP="002F1833">
            <w:pPr>
              <w:spacing w:line="360" w:lineRule="auto"/>
              <w:rPr>
                <w:rFonts w:asciiTheme="majorBidi" w:hAnsiTheme="majorBidi" w:cstheme="majorBidi"/>
              </w:rPr>
            </w:pPr>
            <w:r w:rsidRPr="00EF3A44">
              <w:rPr>
                <w:rFonts w:asciiTheme="majorBidi" w:eastAsia="Arial" w:hAnsiTheme="majorBidi" w:cstheme="majorBidi"/>
              </w:rPr>
              <w:t>Выполнение работ в соответствии с графиком работ и установленным сроком выполнения работ</w:t>
            </w:r>
          </w:p>
        </w:tc>
        <w:tc>
          <w:tcPr>
            <w:tcW w:w="48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08EEAE" w14:textId="0FC7DD8F" w:rsidR="7E37F2B9" w:rsidRPr="00EF3A44" w:rsidRDefault="7E37F2B9" w:rsidP="002F1833">
            <w:pPr>
              <w:spacing w:line="360" w:lineRule="auto"/>
              <w:rPr>
                <w:rFonts w:asciiTheme="majorBidi" w:hAnsiTheme="majorBidi" w:cstheme="majorBidi"/>
              </w:rPr>
            </w:pPr>
            <w:r w:rsidRPr="00EF3A44">
              <w:rPr>
                <w:rFonts w:asciiTheme="majorBidi" w:eastAsia="Arial" w:hAnsiTheme="majorBidi" w:cstheme="majorBidi"/>
              </w:rPr>
              <w:t>Наличие подписанных сторонами актов приемки работ (этапов) работ</w:t>
            </w:r>
            <w:r w:rsidR="00B16789">
              <w:rPr>
                <w:rFonts w:asciiTheme="majorBidi" w:eastAsia="Arial" w:hAnsiTheme="majorBidi" w:cstheme="majorBidi"/>
              </w:rPr>
              <w:t>, в т.ч. акты по унифицированной форме КС-2.</w:t>
            </w:r>
          </w:p>
        </w:tc>
      </w:tr>
      <w:tr w:rsidR="7E37F2B9" w:rsidRPr="00EF3A44" w14:paraId="3362CDAF" w14:textId="77777777" w:rsidTr="21AACFE0">
        <w:tc>
          <w:tcPr>
            <w:tcW w:w="6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1D494E" w14:textId="77777777" w:rsidR="7E37F2B9" w:rsidRPr="00EF3A44" w:rsidRDefault="7E37F2B9" w:rsidP="002F1833">
            <w:pPr>
              <w:spacing w:line="360" w:lineRule="auto"/>
              <w:rPr>
                <w:rFonts w:asciiTheme="majorBidi" w:hAnsiTheme="majorBidi" w:cstheme="majorBidi"/>
              </w:rPr>
            </w:pPr>
            <w:r w:rsidRPr="00EF3A44">
              <w:rPr>
                <w:rFonts w:asciiTheme="majorBidi" w:eastAsia="Arial" w:hAnsiTheme="majorBidi" w:cstheme="majorBidi"/>
              </w:rPr>
              <w:t>3</w:t>
            </w:r>
          </w:p>
        </w:tc>
        <w:tc>
          <w:tcPr>
            <w:tcW w:w="42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9213E5" w14:textId="17F1FCE8" w:rsidR="7E37F2B9" w:rsidRPr="00EF3A44" w:rsidRDefault="21AACFE0" w:rsidP="21AACFE0">
            <w:pPr>
              <w:spacing w:line="360" w:lineRule="auto"/>
              <w:rPr>
                <w:rFonts w:asciiTheme="majorBidi" w:hAnsiTheme="majorBidi" w:cstheme="majorBidi"/>
              </w:rPr>
            </w:pPr>
            <w:r w:rsidRPr="21AACFE0">
              <w:rPr>
                <w:rFonts w:asciiTheme="majorBidi" w:eastAsia="Arial" w:hAnsiTheme="majorBidi" w:cstheme="majorBidi"/>
              </w:rPr>
              <w:t>Выполнение работ качеством, установленным условиями договора (контракта)</w:t>
            </w:r>
          </w:p>
        </w:tc>
        <w:tc>
          <w:tcPr>
            <w:tcW w:w="48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121AE0" w14:textId="4A764CF4" w:rsidR="7E37F2B9" w:rsidRPr="00EF3A44" w:rsidRDefault="7E37F2B9" w:rsidP="002F1833">
            <w:pPr>
              <w:spacing w:line="360" w:lineRule="auto"/>
              <w:rPr>
                <w:rFonts w:asciiTheme="majorBidi" w:hAnsiTheme="majorBidi" w:cstheme="majorBidi"/>
              </w:rPr>
            </w:pPr>
            <w:r w:rsidRPr="00EF3A44">
              <w:rPr>
                <w:rFonts w:asciiTheme="majorBidi" w:eastAsia="Arial" w:hAnsiTheme="majorBidi" w:cstheme="majorBidi"/>
              </w:rPr>
              <w:t>Наличие подписанных сторонами актов приемки работ (этапов) работ</w:t>
            </w:r>
            <w:r w:rsidR="00B16789">
              <w:rPr>
                <w:rFonts w:asciiTheme="majorBidi" w:eastAsia="Arial" w:hAnsiTheme="majorBidi" w:cstheme="majorBidi"/>
              </w:rPr>
              <w:t>, в т.ч. акты по унифицированной форме КС-2</w:t>
            </w:r>
            <w:r w:rsidRPr="00EF3A44">
              <w:rPr>
                <w:rFonts w:asciiTheme="majorBidi" w:eastAsia="Arial" w:hAnsiTheme="majorBidi" w:cstheme="majorBidi"/>
              </w:rPr>
              <w:t>.</w:t>
            </w:r>
          </w:p>
          <w:p w14:paraId="669DBF51" w14:textId="77777777" w:rsidR="7E37F2B9" w:rsidRPr="00EF3A44" w:rsidRDefault="7E37F2B9" w:rsidP="002F1833">
            <w:pPr>
              <w:spacing w:line="360" w:lineRule="auto"/>
              <w:rPr>
                <w:rFonts w:asciiTheme="majorBidi" w:hAnsiTheme="majorBidi" w:cstheme="majorBidi"/>
              </w:rPr>
            </w:pPr>
          </w:p>
          <w:p w14:paraId="4CC16C41" w14:textId="77777777" w:rsidR="7E37F2B9" w:rsidRPr="00EF3A44" w:rsidRDefault="7E37F2B9" w:rsidP="002F1833">
            <w:pPr>
              <w:spacing w:line="360" w:lineRule="auto"/>
              <w:rPr>
                <w:rFonts w:asciiTheme="majorBidi" w:hAnsiTheme="majorBidi" w:cstheme="majorBidi"/>
              </w:rPr>
            </w:pPr>
            <w:r w:rsidRPr="00EF3A44">
              <w:rPr>
                <w:rFonts w:asciiTheme="majorBidi" w:eastAsia="Arial" w:hAnsiTheme="majorBidi" w:cstheme="majorBidi"/>
              </w:rPr>
              <w:t>Отсутствие сведений о рекламациях от заказчика работ</w:t>
            </w:r>
          </w:p>
        </w:tc>
      </w:tr>
      <w:tr w:rsidR="7E37F2B9" w:rsidRPr="00EF3A44" w14:paraId="20ECAB2B" w14:textId="77777777" w:rsidTr="21AACFE0">
        <w:tc>
          <w:tcPr>
            <w:tcW w:w="6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7984C5" w14:textId="77777777" w:rsidR="7E37F2B9" w:rsidRPr="00EF3A44" w:rsidRDefault="7E37F2B9" w:rsidP="002F1833">
            <w:pPr>
              <w:spacing w:line="360" w:lineRule="auto"/>
              <w:rPr>
                <w:rFonts w:asciiTheme="majorBidi" w:hAnsiTheme="majorBidi" w:cstheme="majorBidi"/>
              </w:rPr>
            </w:pPr>
            <w:r w:rsidRPr="00EF3A44">
              <w:rPr>
                <w:rFonts w:asciiTheme="majorBidi" w:eastAsia="Arial" w:hAnsiTheme="majorBidi" w:cstheme="majorBidi"/>
              </w:rPr>
              <w:t>4</w:t>
            </w:r>
          </w:p>
        </w:tc>
        <w:tc>
          <w:tcPr>
            <w:tcW w:w="42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E75D60" w14:textId="39AA13E5" w:rsidR="7E37F2B9" w:rsidRPr="00EF3A44" w:rsidRDefault="21AACFE0" w:rsidP="21AACFE0">
            <w:pPr>
              <w:spacing w:line="360" w:lineRule="auto"/>
              <w:rPr>
                <w:rFonts w:asciiTheme="majorBidi" w:hAnsiTheme="majorBidi" w:cstheme="majorBidi"/>
              </w:rPr>
            </w:pPr>
            <w:r w:rsidRPr="21AACFE0">
              <w:rPr>
                <w:rFonts w:asciiTheme="majorBidi" w:eastAsia="Arial" w:hAnsiTheme="majorBidi" w:cstheme="majorBidi"/>
              </w:rPr>
              <w:t>Выполнение всех функций, предусмотренных предметом договора (контракта)</w:t>
            </w:r>
          </w:p>
          <w:p w14:paraId="46F5DD41" w14:textId="77777777" w:rsidR="7E37F2B9" w:rsidRPr="00EF3A44" w:rsidRDefault="7E37F2B9" w:rsidP="002F1833">
            <w:pPr>
              <w:spacing w:line="360" w:lineRule="auto"/>
              <w:rPr>
                <w:rFonts w:asciiTheme="majorBidi" w:hAnsiTheme="majorBidi" w:cstheme="majorBidi"/>
              </w:rPr>
            </w:pPr>
          </w:p>
          <w:p w14:paraId="6135D4FD" w14:textId="01E39585" w:rsidR="7E37F2B9" w:rsidRPr="00EF3A44" w:rsidRDefault="21AACFE0" w:rsidP="21AACFE0">
            <w:pPr>
              <w:spacing w:line="360" w:lineRule="auto"/>
              <w:rPr>
                <w:rFonts w:asciiTheme="majorBidi" w:hAnsiTheme="majorBidi" w:cstheme="majorBidi"/>
              </w:rPr>
            </w:pPr>
            <w:r w:rsidRPr="21AACFE0">
              <w:rPr>
                <w:rFonts w:asciiTheme="majorBidi" w:eastAsia="Arial" w:hAnsiTheme="majorBidi" w:cstheme="majorBidi"/>
              </w:rPr>
              <w:t>(функции устанавливаются на основании перечня обязанностей подрядчика в договоре (контракте), технического задания к договору (контракту))</w:t>
            </w:r>
          </w:p>
        </w:tc>
        <w:tc>
          <w:tcPr>
            <w:tcW w:w="48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38D310" w14:textId="35383982" w:rsidR="7E37F2B9" w:rsidRPr="00EF3A44" w:rsidRDefault="7E37F2B9" w:rsidP="002F1833">
            <w:pPr>
              <w:spacing w:line="360" w:lineRule="auto"/>
              <w:rPr>
                <w:rFonts w:asciiTheme="majorBidi" w:hAnsiTheme="majorBidi" w:cstheme="majorBidi"/>
              </w:rPr>
            </w:pPr>
            <w:r w:rsidRPr="00EF3A44">
              <w:rPr>
                <w:rFonts w:asciiTheme="majorBidi" w:eastAsia="Arial" w:hAnsiTheme="majorBidi" w:cstheme="majorBidi"/>
              </w:rPr>
              <w:t>Наличие подписанных сторонами актов приемки работ (этапов) работ</w:t>
            </w:r>
            <w:r w:rsidR="00B16789">
              <w:rPr>
                <w:rFonts w:asciiTheme="majorBidi" w:eastAsia="Arial" w:hAnsiTheme="majorBidi" w:cstheme="majorBidi"/>
              </w:rPr>
              <w:t>, в т.ч. акты по унифицированной форме КС-2</w:t>
            </w:r>
            <w:r w:rsidRPr="00EF3A44">
              <w:rPr>
                <w:rFonts w:asciiTheme="majorBidi" w:eastAsia="Arial" w:hAnsiTheme="majorBidi" w:cstheme="majorBidi"/>
              </w:rPr>
              <w:t>.</w:t>
            </w:r>
          </w:p>
          <w:p w14:paraId="4405EEE5" w14:textId="77777777" w:rsidR="7E37F2B9" w:rsidRPr="00EF3A44" w:rsidRDefault="7E37F2B9" w:rsidP="002F1833">
            <w:pPr>
              <w:spacing w:line="360" w:lineRule="auto"/>
              <w:rPr>
                <w:rFonts w:asciiTheme="majorBidi" w:hAnsiTheme="majorBidi" w:cstheme="majorBidi"/>
              </w:rPr>
            </w:pPr>
          </w:p>
          <w:p w14:paraId="559A70F8" w14:textId="490305A5" w:rsidR="7E37F2B9" w:rsidRPr="00EF3A44" w:rsidRDefault="7E37F2B9" w:rsidP="00B16789">
            <w:pPr>
              <w:spacing w:line="360" w:lineRule="auto"/>
              <w:rPr>
                <w:rFonts w:asciiTheme="majorBidi" w:hAnsiTheme="majorBidi" w:cstheme="majorBidi"/>
              </w:rPr>
            </w:pPr>
            <w:r w:rsidRPr="00EF3A44">
              <w:rPr>
                <w:rFonts w:asciiTheme="majorBidi" w:eastAsia="Arial" w:hAnsiTheme="majorBidi" w:cstheme="majorBidi"/>
              </w:rPr>
              <w:t>Наличие иных документов, отражающих выполнение отдельных предусмотренных договором функций подрядчика</w:t>
            </w:r>
          </w:p>
        </w:tc>
      </w:tr>
      <w:tr w:rsidR="7E37F2B9" w:rsidRPr="00EF3A44" w14:paraId="115A5916" w14:textId="77777777" w:rsidTr="21AACFE0">
        <w:tc>
          <w:tcPr>
            <w:tcW w:w="6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6F58A1" w14:textId="77777777" w:rsidR="7E37F2B9" w:rsidRPr="00EF3A44" w:rsidRDefault="7E37F2B9" w:rsidP="002F1833">
            <w:pPr>
              <w:spacing w:line="360" w:lineRule="auto"/>
              <w:rPr>
                <w:rFonts w:asciiTheme="majorBidi" w:hAnsiTheme="majorBidi" w:cstheme="majorBidi"/>
              </w:rPr>
            </w:pPr>
            <w:r w:rsidRPr="00EF3A44">
              <w:rPr>
                <w:rFonts w:asciiTheme="majorBidi" w:eastAsia="Arial" w:hAnsiTheme="majorBidi" w:cstheme="majorBidi"/>
              </w:rPr>
              <w:t>5</w:t>
            </w:r>
          </w:p>
        </w:tc>
        <w:tc>
          <w:tcPr>
            <w:tcW w:w="42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A7E151" w14:textId="258C527B" w:rsidR="7E37F2B9" w:rsidRPr="00EF3A44" w:rsidRDefault="21AACFE0" w:rsidP="21AACFE0">
            <w:pPr>
              <w:spacing w:line="360" w:lineRule="auto"/>
              <w:rPr>
                <w:rFonts w:asciiTheme="majorBidi" w:hAnsiTheme="majorBidi" w:cstheme="majorBidi"/>
              </w:rPr>
            </w:pPr>
            <w:r w:rsidRPr="21AACFE0">
              <w:rPr>
                <w:rFonts w:asciiTheme="majorBidi" w:eastAsia="Arial" w:hAnsiTheme="majorBidi" w:cstheme="majorBidi"/>
              </w:rPr>
              <w:t>Выполнение надлежащего объема работ по договору (контракту)</w:t>
            </w:r>
          </w:p>
        </w:tc>
        <w:tc>
          <w:tcPr>
            <w:tcW w:w="48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D5EFB9" w14:textId="1E9D842C" w:rsidR="7E37F2B9" w:rsidRPr="00EF3A44" w:rsidRDefault="7E37F2B9" w:rsidP="00B16789">
            <w:pPr>
              <w:spacing w:line="360" w:lineRule="auto"/>
              <w:rPr>
                <w:rFonts w:asciiTheme="majorBidi" w:hAnsiTheme="majorBidi" w:cstheme="majorBidi"/>
              </w:rPr>
            </w:pPr>
            <w:r w:rsidRPr="00EF3A44">
              <w:rPr>
                <w:rFonts w:asciiTheme="majorBidi" w:eastAsia="Arial" w:hAnsiTheme="majorBidi" w:cstheme="majorBidi"/>
              </w:rPr>
              <w:t xml:space="preserve">Наличие подписанных сторонами </w:t>
            </w:r>
            <w:r w:rsidR="00B16789">
              <w:rPr>
                <w:rFonts w:asciiTheme="majorBidi" w:eastAsia="Arial" w:hAnsiTheme="majorBidi" w:cstheme="majorBidi"/>
              </w:rPr>
              <w:t>документов по</w:t>
            </w:r>
            <w:r w:rsidRPr="00EF3A44">
              <w:rPr>
                <w:rFonts w:asciiTheme="majorBidi" w:eastAsia="Arial" w:hAnsiTheme="majorBidi" w:cstheme="majorBidi"/>
              </w:rPr>
              <w:t xml:space="preserve"> приемк</w:t>
            </w:r>
            <w:r w:rsidR="00B16789">
              <w:rPr>
                <w:rFonts w:asciiTheme="majorBidi" w:eastAsia="Arial" w:hAnsiTheme="majorBidi" w:cstheme="majorBidi"/>
              </w:rPr>
              <w:t>е</w:t>
            </w:r>
            <w:r w:rsidRPr="00EF3A44">
              <w:rPr>
                <w:rFonts w:asciiTheme="majorBidi" w:eastAsia="Arial" w:hAnsiTheme="majorBidi" w:cstheme="majorBidi"/>
              </w:rPr>
              <w:t xml:space="preserve"> (этапов) работ, отражающих объем выполненных работ</w:t>
            </w:r>
            <w:r w:rsidR="00B16789">
              <w:rPr>
                <w:rFonts w:asciiTheme="majorBidi" w:eastAsia="Arial" w:hAnsiTheme="majorBidi" w:cstheme="majorBidi"/>
              </w:rPr>
              <w:t>, в т.ч. акты по унифицированной форме КС-2 и справки по унифицированной форме КС-3.</w:t>
            </w:r>
          </w:p>
        </w:tc>
      </w:tr>
      <w:tr w:rsidR="7E37F2B9" w:rsidRPr="00EF3A44" w14:paraId="16FEE7A9" w14:textId="77777777" w:rsidTr="21AACFE0">
        <w:tc>
          <w:tcPr>
            <w:tcW w:w="6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186267" w14:textId="77777777" w:rsidR="7E37F2B9" w:rsidRPr="00EF3A44" w:rsidRDefault="7E37F2B9" w:rsidP="002F1833">
            <w:pPr>
              <w:spacing w:line="360" w:lineRule="auto"/>
              <w:rPr>
                <w:rFonts w:asciiTheme="majorBidi" w:hAnsiTheme="majorBidi" w:cstheme="majorBidi"/>
              </w:rPr>
            </w:pPr>
            <w:r w:rsidRPr="00EF3A44">
              <w:rPr>
                <w:rFonts w:asciiTheme="majorBidi" w:eastAsia="Arial" w:hAnsiTheme="majorBidi" w:cstheme="majorBidi"/>
              </w:rPr>
              <w:t>6</w:t>
            </w:r>
          </w:p>
        </w:tc>
        <w:tc>
          <w:tcPr>
            <w:tcW w:w="42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83F937" w14:textId="77777777" w:rsidR="7E37F2B9" w:rsidRPr="00EF3A44" w:rsidRDefault="7E37F2B9" w:rsidP="002F1833">
            <w:pPr>
              <w:spacing w:line="360" w:lineRule="auto"/>
              <w:rPr>
                <w:rFonts w:asciiTheme="majorBidi" w:hAnsiTheme="majorBidi" w:cstheme="majorBidi"/>
              </w:rPr>
            </w:pPr>
            <w:r w:rsidRPr="00EF3A44">
              <w:rPr>
                <w:rFonts w:asciiTheme="majorBidi" w:eastAsia="Arial" w:hAnsiTheme="majorBidi" w:cstheme="majorBidi"/>
              </w:rPr>
              <w:t xml:space="preserve">Надлежащая (с соблюдением установленного порядка и сроков) </w:t>
            </w:r>
            <w:r w:rsidRPr="00EF3A44">
              <w:rPr>
                <w:rFonts w:asciiTheme="majorBidi" w:eastAsia="Arial" w:hAnsiTheme="majorBidi" w:cstheme="majorBidi"/>
              </w:rPr>
              <w:lastRenderedPageBreak/>
              <w:t>консервация объекта (в соответствующих случаях)</w:t>
            </w:r>
          </w:p>
        </w:tc>
        <w:tc>
          <w:tcPr>
            <w:tcW w:w="48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FC66C2" w14:textId="77777777" w:rsidR="7E37F2B9" w:rsidRPr="00EF3A44" w:rsidRDefault="7E37F2B9" w:rsidP="002F1833">
            <w:pPr>
              <w:spacing w:line="360" w:lineRule="auto"/>
              <w:rPr>
                <w:rFonts w:asciiTheme="majorBidi" w:hAnsiTheme="majorBidi" w:cstheme="majorBidi"/>
              </w:rPr>
            </w:pPr>
            <w:r w:rsidRPr="00EF3A44">
              <w:rPr>
                <w:rFonts w:asciiTheme="majorBidi" w:eastAsia="Arial" w:hAnsiTheme="majorBidi" w:cstheme="majorBidi"/>
              </w:rPr>
              <w:lastRenderedPageBreak/>
              <w:t>Наличие двустороннего акта о консервации объекта</w:t>
            </w:r>
          </w:p>
        </w:tc>
      </w:tr>
      <w:tr w:rsidR="7E37F2B9" w:rsidRPr="00EF3A44" w14:paraId="1563C6F3" w14:textId="77777777" w:rsidTr="21AACFE0">
        <w:tc>
          <w:tcPr>
            <w:tcW w:w="6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0A074D" w14:textId="77777777" w:rsidR="7E37F2B9" w:rsidRPr="00EF3A44" w:rsidRDefault="7E37F2B9" w:rsidP="002F1833">
            <w:pPr>
              <w:spacing w:line="360" w:lineRule="auto"/>
              <w:rPr>
                <w:rFonts w:asciiTheme="majorBidi" w:hAnsiTheme="majorBidi" w:cstheme="majorBidi"/>
              </w:rPr>
            </w:pPr>
            <w:r w:rsidRPr="00EF3A44">
              <w:rPr>
                <w:rFonts w:asciiTheme="majorBidi" w:eastAsia="Arial" w:hAnsiTheme="majorBidi" w:cstheme="majorBidi"/>
              </w:rPr>
              <w:t>7</w:t>
            </w:r>
          </w:p>
        </w:tc>
        <w:tc>
          <w:tcPr>
            <w:tcW w:w="42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C6E4B2" w14:textId="77777777" w:rsidR="7E37F2B9" w:rsidRPr="00EF3A44" w:rsidRDefault="7E37F2B9" w:rsidP="002F1833">
            <w:pPr>
              <w:spacing w:line="360" w:lineRule="auto"/>
              <w:rPr>
                <w:rFonts w:asciiTheme="majorBidi" w:hAnsiTheme="majorBidi" w:cstheme="majorBidi"/>
              </w:rPr>
            </w:pPr>
            <w:r w:rsidRPr="00EF3A44">
              <w:rPr>
                <w:rFonts w:asciiTheme="majorBidi" w:eastAsia="Arial" w:hAnsiTheme="majorBidi" w:cstheme="majorBidi"/>
              </w:rPr>
              <w:t>Устранение членом саморегулируемой организаций (до или в ходе проверки) последствий нарушения договорных обязательств (в том числе уплата штрафных санкций заказчику)</w:t>
            </w:r>
          </w:p>
        </w:tc>
        <w:tc>
          <w:tcPr>
            <w:tcW w:w="48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4064B1" w14:textId="77777777" w:rsidR="7E37F2B9" w:rsidRPr="00EF3A44" w:rsidRDefault="7E37F2B9" w:rsidP="002F1833">
            <w:pPr>
              <w:spacing w:line="360" w:lineRule="auto"/>
              <w:rPr>
                <w:rFonts w:asciiTheme="majorBidi" w:hAnsiTheme="majorBidi" w:cstheme="majorBidi"/>
              </w:rPr>
            </w:pPr>
            <w:r w:rsidRPr="00EF3A44">
              <w:rPr>
                <w:rFonts w:asciiTheme="majorBidi" w:eastAsia="Arial" w:hAnsiTheme="majorBidi" w:cstheme="majorBidi"/>
              </w:rPr>
              <w:t>Наличие документов об устранении нарушений (платежных поручений, актов, подтверждающих документов и сведений от заказчика работ и т.д.)</w:t>
            </w:r>
          </w:p>
        </w:tc>
      </w:tr>
      <w:tr w:rsidR="7E37F2B9" w:rsidRPr="00EF3A44" w14:paraId="273FB06C" w14:textId="77777777" w:rsidTr="21AACFE0">
        <w:trPr>
          <w:trHeight w:val="945"/>
        </w:trPr>
        <w:tc>
          <w:tcPr>
            <w:tcW w:w="6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D41A4A" w14:textId="77777777" w:rsidR="7E37F2B9" w:rsidRPr="00EF3A44" w:rsidRDefault="7E37F2B9" w:rsidP="002F1833">
            <w:pPr>
              <w:spacing w:line="360" w:lineRule="auto"/>
              <w:rPr>
                <w:rFonts w:asciiTheme="majorBidi" w:hAnsiTheme="majorBidi" w:cstheme="majorBidi"/>
              </w:rPr>
            </w:pPr>
            <w:r w:rsidRPr="00EF3A44">
              <w:rPr>
                <w:rFonts w:asciiTheme="majorBidi" w:eastAsia="Arial" w:hAnsiTheme="majorBidi" w:cstheme="majorBidi"/>
              </w:rPr>
              <w:t>8</w:t>
            </w:r>
          </w:p>
        </w:tc>
        <w:tc>
          <w:tcPr>
            <w:tcW w:w="42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0163B1" w14:textId="2FE71C98" w:rsidR="7E37F2B9" w:rsidRPr="00EF3A44" w:rsidRDefault="21AACFE0" w:rsidP="21AACFE0">
            <w:pPr>
              <w:spacing w:line="360" w:lineRule="auto"/>
              <w:rPr>
                <w:rFonts w:asciiTheme="majorBidi" w:eastAsia="Arial" w:hAnsiTheme="majorBidi" w:cstheme="majorBidi"/>
              </w:rPr>
            </w:pPr>
            <w:r w:rsidRPr="21AACFE0">
              <w:rPr>
                <w:rFonts w:asciiTheme="majorBidi" w:eastAsia="Arial" w:hAnsiTheme="majorBidi" w:cstheme="majorBidi"/>
              </w:rPr>
              <w:t>Надлежащее выполнение гарантийных обязательств, предусмотренных законом и договором (контрактом)</w:t>
            </w:r>
          </w:p>
        </w:tc>
        <w:tc>
          <w:tcPr>
            <w:tcW w:w="48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5A8334" w14:textId="77777777" w:rsidR="7E37F2B9" w:rsidRPr="00EF3A44" w:rsidRDefault="7E37F2B9" w:rsidP="002F1833">
            <w:pPr>
              <w:spacing w:line="360" w:lineRule="auto"/>
              <w:rPr>
                <w:rFonts w:asciiTheme="majorBidi" w:hAnsiTheme="majorBidi" w:cstheme="majorBidi"/>
              </w:rPr>
            </w:pPr>
            <w:r w:rsidRPr="00EF3A44">
              <w:rPr>
                <w:rFonts w:asciiTheme="majorBidi" w:eastAsia="Arial" w:hAnsiTheme="majorBidi" w:cstheme="majorBidi"/>
              </w:rPr>
              <w:t xml:space="preserve">Отсутствие сведений о рекламациях заказчика о невыполнении гарантийных обязательств </w:t>
            </w:r>
          </w:p>
          <w:p w14:paraId="2A6805C8" w14:textId="77777777" w:rsidR="7E37F2B9" w:rsidRPr="00EF3A44" w:rsidRDefault="7E37F2B9" w:rsidP="002F1833">
            <w:pPr>
              <w:spacing w:line="360" w:lineRule="auto"/>
              <w:rPr>
                <w:rFonts w:asciiTheme="majorBidi" w:hAnsiTheme="majorBidi" w:cstheme="majorBidi"/>
              </w:rPr>
            </w:pPr>
          </w:p>
          <w:p w14:paraId="73B2A3B8" w14:textId="77777777" w:rsidR="7E37F2B9" w:rsidRPr="00EF3A44" w:rsidRDefault="7E37F2B9" w:rsidP="002F1833">
            <w:pPr>
              <w:spacing w:line="360" w:lineRule="auto"/>
              <w:rPr>
                <w:rFonts w:asciiTheme="majorBidi" w:hAnsiTheme="majorBidi" w:cstheme="majorBidi"/>
              </w:rPr>
            </w:pPr>
            <w:r w:rsidRPr="00EF3A44">
              <w:rPr>
                <w:rFonts w:asciiTheme="majorBidi" w:eastAsia="Arial" w:hAnsiTheme="majorBidi" w:cstheme="majorBidi"/>
              </w:rPr>
              <w:t>Наличие документов (актов и др.), подтверждающих выполнение членом саморегулируемой организации гарантийных обязательств в случае наступления их оснований.</w:t>
            </w:r>
          </w:p>
        </w:tc>
      </w:tr>
    </w:tbl>
    <w:p w14:paraId="4E486BBF" w14:textId="77777777" w:rsidR="00EE6B59" w:rsidRPr="00EF3A44" w:rsidRDefault="00EE6B59" w:rsidP="002F1833">
      <w:pPr>
        <w:spacing w:line="360" w:lineRule="auto"/>
        <w:ind w:firstLine="705"/>
        <w:jc w:val="both"/>
        <w:rPr>
          <w:rFonts w:asciiTheme="majorBidi" w:eastAsia="Arial" w:hAnsiTheme="majorBidi" w:cstheme="majorBidi"/>
          <w:color w:val="000000" w:themeColor="text1"/>
        </w:rPr>
      </w:pPr>
    </w:p>
    <w:p w14:paraId="515FEC56" w14:textId="29FAA05D" w:rsidR="001F3E88" w:rsidRPr="00EF3A44" w:rsidRDefault="00C6486C" w:rsidP="002F1833">
      <w:pPr>
        <w:spacing w:line="360" w:lineRule="auto"/>
        <w:ind w:firstLine="705"/>
        <w:jc w:val="both"/>
        <w:rPr>
          <w:rFonts w:asciiTheme="majorBidi" w:eastAsia="Arial" w:hAnsiTheme="majorBidi" w:cstheme="majorBidi"/>
          <w:color w:val="000000" w:themeColor="text1"/>
        </w:rPr>
      </w:pPr>
      <w:r w:rsidRPr="00EF3A44">
        <w:rPr>
          <w:rFonts w:asciiTheme="majorBidi" w:eastAsia="Arial" w:hAnsiTheme="majorBidi" w:cstheme="majorBidi"/>
          <w:color w:val="000000" w:themeColor="text1"/>
        </w:rPr>
        <w:t>5</w:t>
      </w:r>
      <w:r w:rsidR="7E37F2B9" w:rsidRPr="00EF3A44">
        <w:rPr>
          <w:rFonts w:asciiTheme="majorBidi" w:eastAsia="Arial" w:hAnsiTheme="majorBidi" w:cstheme="majorBidi"/>
          <w:color w:val="000000" w:themeColor="text1"/>
        </w:rPr>
        <w:t>.4.</w:t>
      </w:r>
      <w:r w:rsidR="00CF5964" w:rsidRPr="00EF3A44">
        <w:rPr>
          <w:rFonts w:asciiTheme="majorBidi" w:eastAsia="Arial" w:hAnsiTheme="majorBidi" w:cstheme="majorBidi"/>
          <w:color w:val="000000" w:themeColor="text1"/>
        </w:rPr>
        <w:t>6</w:t>
      </w:r>
      <w:r w:rsidR="7E37F2B9" w:rsidRPr="00EF3A44">
        <w:rPr>
          <w:rFonts w:asciiTheme="majorBidi" w:eastAsia="Arial" w:hAnsiTheme="majorBidi" w:cstheme="majorBidi"/>
          <w:color w:val="000000" w:themeColor="text1"/>
        </w:rPr>
        <w:t xml:space="preserve">. </w:t>
      </w:r>
      <w:r w:rsidR="00C95177" w:rsidRPr="00EF3A44">
        <w:rPr>
          <w:rFonts w:asciiTheme="majorBidi" w:eastAsia="Arial" w:hAnsiTheme="majorBidi" w:cstheme="majorBidi"/>
          <w:color w:val="000000" w:themeColor="text1"/>
        </w:rPr>
        <w:t xml:space="preserve">Оценка документов (либо отсутствие документов), подтверждающих надлежащее </w:t>
      </w:r>
      <w:r w:rsidRPr="00EF3A44">
        <w:rPr>
          <w:rFonts w:asciiTheme="majorBidi" w:eastAsia="Arial" w:hAnsiTheme="majorBidi" w:cstheme="majorBidi"/>
          <w:color w:val="000000" w:themeColor="text1"/>
        </w:rPr>
        <w:t>выполнения</w:t>
      </w:r>
      <w:r w:rsidR="00C95177" w:rsidRPr="00EF3A44">
        <w:rPr>
          <w:rFonts w:asciiTheme="majorBidi" w:eastAsia="Arial" w:hAnsiTheme="majorBidi" w:cstheme="majorBidi"/>
          <w:color w:val="000000" w:themeColor="text1"/>
        </w:rPr>
        <w:t xml:space="preserve"> членом саморегулируемой организации обязательств, производится </w:t>
      </w:r>
      <w:r w:rsidR="00A37069">
        <w:rPr>
          <w:rFonts w:asciiTheme="majorBidi" w:eastAsia="Arial" w:hAnsiTheme="majorBidi" w:cstheme="majorBidi"/>
          <w:color w:val="000000" w:themeColor="text1"/>
        </w:rPr>
        <w:t>экспертом</w:t>
      </w:r>
      <w:r w:rsidR="00A37069" w:rsidRPr="00EF3A44">
        <w:rPr>
          <w:rFonts w:asciiTheme="majorBidi" w:eastAsia="Arial" w:hAnsiTheme="majorBidi" w:cstheme="majorBidi"/>
          <w:color w:val="000000" w:themeColor="text1"/>
        </w:rPr>
        <w:t xml:space="preserve"> </w:t>
      </w:r>
      <w:r w:rsidR="00C95177" w:rsidRPr="00EF3A44">
        <w:rPr>
          <w:rFonts w:asciiTheme="majorBidi" w:eastAsia="Arial" w:hAnsiTheme="majorBidi" w:cstheme="majorBidi"/>
          <w:color w:val="000000" w:themeColor="text1"/>
        </w:rPr>
        <w:t>(комиссией) по контролю с учетом следующего:</w:t>
      </w:r>
    </w:p>
    <w:p w14:paraId="67FA758F" w14:textId="77777777" w:rsidR="001F3E88" w:rsidRPr="00EF3A44" w:rsidRDefault="7E37F2B9" w:rsidP="002F1833">
      <w:pPr>
        <w:spacing w:line="360" w:lineRule="auto"/>
        <w:ind w:firstLine="705"/>
        <w:jc w:val="both"/>
        <w:rPr>
          <w:rFonts w:asciiTheme="majorBidi" w:eastAsia="Arial" w:hAnsiTheme="majorBidi" w:cstheme="majorBidi"/>
          <w:color w:val="000000" w:themeColor="text1"/>
        </w:rPr>
      </w:pPr>
      <w:r w:rsidRPr="00EF3A44">
        <w:rPr>
          <w:rFonts w:asciiTheme="majorBidi" w:eastAsia="Arial" w:hAnsiTheme="majorBidi" w:cstheme="majorBidi"/>
          <w:color w:val="000000" w:themeColor="text1"/>
        </w:rPr>
        <w:t xml:space="preserve">а) предоставленный членом саморегулируемой организации односторонний акт приемки работ с отметкой о направлении заказчику работ принимается как подтверждение надлежащего выполнения работ членом саморегулируемой организации при отсутствии мотивированного отказа заказчика от приемки работ, направленного в установленный срок; </w:t>
      </w:r>
    </w:p>
    <w:p w14:paraId="0E7CD262" w14:textId="1AA45322" w:rsidR="001F3E88" w:rsidRPr="00EF3A44" w:rsidRDefault="21AACFE0" w:rsidP="21AACFE0">
      <w:pPr>
        <w:spacing w:line="360" w:lineRule="auto"/>
        <w:ind w:firstLine="705"/>
        <w:jc w:val="both"/>
        <w:rPr>
          <w:rFonts w:asciiTheme="majorBidi" w:eastAsia="Arial" w:hAnsiTheme="majorBidi" w:cstheme="majorBidi"/>
          <w:color w:val="000000" w:themeColor="text1"/>
        </w:rPr>
      </w:pPr>
      <w:r w:rsidRPr="21AACFE0">
        <w:rPr>
          <w:rFonts w:asciiTheme="majorBidi" w:eastAsia="Arial" w:hAnsiTheme="majorBidi" w:cstheme="majorBidi"/>
          <w:color w:val="000000" w:themeColor="text1"/>
        </w:rPr>
        <w:t>б) акт приемочной комиссии о приемке в эксплуатацию законченного строительством объекта принимается в качестве доказательства выполнения членом саморегулируемой организации обязательств по договору (контракту) строительного подряда;</w:t>
      </w:r>
    </w:p>
    <w:p w14:paraId="659FAE80" w14:textId="77777777" w:rsidR="001F3E88" w:rsidRPr="00EF3A44" w:rsidRDefault="7E37F2B9" w:rsidP="002F1833">
      <w:pPr>
        <w:spacing w:line="360" w:lineRule="auto"/>
        <w:ind w:firstLine="705"/>
        <w:jc w:val="both"/>
        <w:rPr>
          <w:rFonts w:asciiTheme="majorBidi" w:eastAsia="Arial" w:hAnsiTheme="majorBidi" w:cstheme="majorBidi"/>
          <w:color w:val="000000" w:themeColor="text1"/>
        </w:rPr>
      </w:pPr>
      <w:r w:rsidRPr="00EF3A44">
        <w:rPr>
          <w:rFonts w:asciiTheme="majorBidi" w:eastAsia="Arial" w:hAnsiTheme="majorBidi" w:cstheme="majorBidi"/>
          <w:color w:val="000000" w:themeColor="text1"/>
        </w:rPr>
        <w:t xml:space="preserve">в) нарушение сроков выполнения работ, произошедшее по не зависящим от члена саморегулируемой организации обстоятельствам в силу природных явлений (при предоставлении факта таких обстоятельств и явлений), не принимается как факт ненадлежащего исполнения членом саморегулируемой организации договорных обязательств, но подлежит отметке в акте проверки. </w:t>
      </w:r>
    </w:p>
    <w:p w14:paraId="2217B7DB" w14:textId="655E0B93" w:rsidR="00C6486C" w:rsidRPr="00BD4299" w:rsidRDefault="21AACFE0" w:rsidP="21AACFE0">
      <w:pPr>
        <w:spacing w:line="360" w:lineRule="auto"/>
        <w:ind w:firstLine="705"/>
        <w:jc w:val="both"/>
        <w:rPr>
          <w:rFonts w:asciiTheme="majorBidi" w:eastAsia="Arial" w:hAnsiTheme="majorBidi" w:cstheme="majorBidi"/>
          <w:color w:val="000000" w:themeColor="text1"/>
        </w:rPr>
      </w:pPr>
      <w:r w:rsidRPr="21AACFE0">
        <w:rPr>
          <w:rFonts w:asciiTheme="majorBidi" w:eastAsia="Arial" w:hAnsiTheme="majorBidi" w:cstheme="majorBidi"/>
          <w:color w:val="000000" w:themeColor="text1"/>
        </w:rPr>
        <w:t xml:space="preserve">5.4.7. В случае наличия между членом саморегулируемой организации и заказчиком работ по договору арбитражного спора, характер и исход которого напрямую влияют на результат проверки договорных обязательств, такая проверка подлежит приостановлению до вступления в </w:t>
      </w:r>
      <w:r w:rsidRPr="21AACFE0">
        <w:rPr>
          <w:rFonts w:asciiTheme="majorBidi" w:eastAsia="Arial" w:hAnsiTheme="majorBidi" w:cstheme="majorBidi"/>
          <w:color w:val="000000" w:themeColor="text1"/>
        </w:rPr>
        <w:lastRenderedPageBreak/>
        <w:t>силу решения арбитражного суда. В этом случае контрольный орган вправе также принять решение о завершении проверки в части, не касающейся арбитражного спора с переносом части проверки на срок после вступления в силу решения арбитражного суда, либо без такого переноса (с прекращением проверки в части без вынесения решения о наличии или отсутствии нарушений исполнения договорных обязательств в связи с рассмотрением дела в арбитражном суде).</w:t>
      </w:r>
    </w:p>
    <w:p w14:paraId="7B75E700" w14:textId="3204CCD5" w:rsidR="00C6486C" w:rsidRPr="00BD4299" w:rsidRDefault="21AACFE0" w:rsidP="21AACFE0">
      <w:pPr>
        <w:spacing w:line="360" w:lineRule="auto"/>
        <w:ind w:firstLine="705"/>
        <w:jc w:val="both"/>
        <w:rPr>
          <w:rFonts w:asciiTheme="majorBidi" w:eastAsia="Arial" w:hAnsiTheme="majorBidi" w:cstheme="majorBidi"/>
          <w:color w:val="000000" w:themeColor="text1"/>
        </w:rPr>
      </w:pPr>
      <w:r w:rsidRPr="21AACFE0">
        <w:rPr>
          <w:rFonts w:asciiTheme="majorBidi" w:eastAsia="Arial" w:hAnsiTheme="majorBidi" w:cstheme="majorBidi"/>
          <w:color w:val="000000" w:themeColor="text1"/>
        </w:rPr>
        <w:t>5.4.8. В целях осуществления саморегулируемой организацией контроля за исполнением своими членами обязательств по договору (контракту) на осуществление функций технического заказчика саморегулируемая организация осуществляет в том числе контроль за исполнение</w:t>
      </w:r>
      <w:r w:rsidR="00B16789">
        <w:rPr>
          <w:rFonts w:asciiTheme="majorBidi" w:eastAsia="Arial" w:hAnsiTheme="majorBidi" w:cstheme="majorBidi"/>
          <w:color w:val="000000" w:themeColor="text1"/>
        </w:rPr>
        <w:t>м</w:t>
      </w:r>
      <w:r w:rsidRPr="21AACFE0">
        <w:rPr>
          <w:rFonts w:asciiTheme="majorBidi" w:eastAsia="Arial" w:hAnsiTheme="majorBidi" w:cstheme="majorBidi"/>
          <w:color w:val="000000" w:themeColor="text1"/>
        </w:rPr>
        <w:t xml:space="preserve"> договоров (контрактов) на проведение строительного контроля.   </w:t>
      </w:r>
    </w:p>
    <w:p w14:paraId="065C3C2B" w14:textId="043FB1F1" w:rsidR="001E331F" w:rsidRPr="00BD4299" w:rsidRDefault="00C6486C" w:rsidP="00BD4299">
      <w:pPr>
        <w:pStyle w:val="2"/>
        <w:ind w:firstLine="709"/>
        <w:jc w:val="both"/>
        <w:rPr>
          <w:rFonts w:eastAsia="@BatangChe"/>
          <w:sz w:val="28"/>
          <w:szCs w:val="28"/>
        </w:rPr>
      </w:pPr>
      <w:bookmarkStart w:id="41" w:name="_5.5._Контроль_соответствия"/>
      <w:bookmarkStart w:id="42" w:name="п_5_5"/>
      <w:bookmarkStart w:id="43" w:name="_Toc88836469"/>
      <w:bookmarkEnd w:id="41"/>
      <w:bookmarkEnd w:id="42"/>
      <w:r w:rsidRPr="00BD4299">
        <w:rPr>
          <w:rFonts w:eastAsia="@BatangChe"/>
          <w:sz w:val="28"/>
          <w:szCs w:val="28"/>
        </w:rPr>
        <w:t>5</w:t>
      </w:r>
      <w:r w:rsidR="00BB21B0" w:rsidRPr="00BD4299">
        <w:rPr>
          <w:rFonts w:eastAsia="@BatangChe"/>
          <w:sz w:val="28"/>
          <w:szCs w:val="28"/>
        </w:rPr>
        <w:t>.5. Контроль соответствия фактического совокупного размера обязательств по договорам строительного подряда</w:t>
      </w:r>
      <w:r w:rsidR="00633057">
        <w:rPr>
          <w:rFonts w:eastAsia="@BatangChe"/>
          <w:sz w:val="28"/>
          <w:szCs w:val="28"/>
        </w:rPr>
        <w:t>,</w:t>
      </w:r>
      <w:r w:rsidR="001F3679">
        <w:rPr>
          <w:rFonts w:eastAsia="@BatangChe"/>
          <w:sz w:val="28"/>
          <w:szCs w:val="28"/>
        </w:rPr>
        <w:t xml:space="preserve"> договорам подряда на осуществление сноса</w:t>
      </w:r>
      <w:r w:rsidR="00BB21B0" w:rsidRPr="00BD4299">
        <w:rPr>
          <w:rFonts w:eastAsia="@BatangChe"/>
          <w:sz w:val="28"/>
          <w:szCs w:val="28"/>
        </w:rPr>
        <w:t xml:space="preserve"> предельному размеру обязательств по договорам</w:t>
      </w:r>
      <w:bookmarkEnd w:id="43"/>
    </w:p>
    <w:p w14:paraId="60C3A409" w14:textId="1A9A2453" w:rsidR="00BB21B0" w:rsidRPr="00EF3A44" w:rsidRDefault="00C6486C" w:rsidP="00150623">
      <w:pPr>
        <w:spacing w:line="360" w:lineRule="auto"/>
        <w:ind w:firstLine="709"/>
        <w:jc w:val="both"/>
        <w:rPr>
          <w:rFonts w:asciiTheme="majorBidi" w:eastAsia="@BatangChe" w:hAnsiTheme="majorBidi" w:cstheme="majorBidi"/>
        </w:rPr>
      </w:pPr>
      <w:bookmarkStart w:id="44" w:name="п_5_5_1"/>
      <w:bookmarkEnd w:id="44"/>
      <w:r w:rsidRPr="00EF3A44">
        <w:rPr>
          <w:rFonts w:asciiTheme="majorBidi" w:eastAsia="@BatangChe" w:hAnsiTheme="majorBidi" w:cstheme="majorBidi"/>
        </w:rPr>
        <w:t>5</w:t>
      </w:r>
      <w:r w:rsidR="00BB21B0" w:rsidRPr="00EF3A44">
        <w:rPr>
          <w:rFonts w:asciiTheme="majorBidi" w:eastAsia="@BatangChe" w:hAnsiTheme="majorBidi" w:cstheme="majorBidi"/>
        </w:rPr>
        <w:t>.5.1. Контроль соблюдения членами саморегулируемой организации соответствия фактического совокупного размера обязательств по договорам строительного подряда</w:t>
      </w:r>
      <w:r w:rsidR="6A56C139" w:rsidRPr="6A56C139">
        <w:rPr>
          <w:rFonts w:asciiTheme="majorBidi" w:eastAsia="@BatangChe" w:hAnsiTheme="majorBidi" w:cstheme="majorBidi"/>
        </w:rPr>
        <w:t>, договорам подряда на осуществление сноса (</w:t>
      </w:r>
      <w:r w:rsidR="6B5AC2E4" w:rsidRPr="6B5AC2E4">
        <w:rPr>
          <w:rFonts w:asciiTheme="majorBidi" w:eastAsia="@BatangChe" w:hAnsiTheme="majorBidi" w:cstheme="majorBidi"/>
        </w:rPr>
        <w:t xml:space="preserve">далее - обязательств по </w:t>
      </w:r>
      <w:r w:rsidR="23C9F720" w:rsidRPr="23C9F720">
        <w:rPr>
          <w:rFonts w:asciiTheme="majorBidi" w:eastAsia="@BatangChe" w:hAnsiTheme="majorBidi" w:cstheme="majorBidi"/>
        </w:rPr>
        <w:t>договорам)</w:t>
      </w:r>
      <w:r w:rsidR="00BB21B0" w:rsidRPr="00EF3A44">
        <w:rPr>
          <w:rFonts w:asciiTheme="majorBidi" w:eastAsia="@BatangChe" w:hAnsiTheme="majorBidi" w:cstheme="majorBidi"/>
        </w:rPr>
        <w:t xml:space="preserve"> предельному размеру обязательств по договорам  осуществляется в форме:</w:t>
      </w:r>
    </w:p>
    <w:p w14:paraId="4C78D7BE" w14:textId="49C6D448" w:rsidR="00BB21B0" w:rsidRPr="00EF3A44" w:rsidRDefault="77C44A04" w:rsidP="21AACFE0">
      <w:pPr>
        <w:spacing w:line="360" w:lineRule="auto"/>
        <w:ind w:firstLine="709"/>
        <w:jc w:val="both"/>
        <w:rPr>
          <w:rFonts w:asciiTheme="majorBidi" w:eastAsia="@BatangChe" w:hAnsiTheme="majorBidi" w:cstheme="majorBidi"/>
        </w:rPr>
      </w:pPr>
      <w:bookmarkStart w:id="45" w:name="п_5_5_1_1"/>
      <w:bookmarkEnd w:id="45"/>
      <w:r w:rsidRPr="77C44A04">
        <w:rPr>
          <w:rFonts w:asciiTheme="majorBidi" w:eastAsia="@BatangChe" w:hAnsiTheme="majorBidi" w:cstheme="majorBidi"/>
        </w:rPr>
        <w:t xml:space="preserve">5.5.1.1. Плановой проверки – в двухнедельный срок с момента получения от члена саморегулируемой организации уведомления и документов, подтверждающих фактический совокупный размер обязательств по договорам, заключенным таким членом саморегулируемой организации в течение отчетного года с использованием конкурентных способов заключения договоров в соответствии с частью 6 статьи 55.13 Градостроительного кодекса Российской Федерации, </w:t>
      </w:r>
      <w:hyperlink w:anchor="п_3_4" w:history="1">
        <w:r w:rsidR="000E7151" w:rsidRPr="00072F8A">
          <w:rPr>
            <w:rStyle w:val="af4"/>
            <w:rFonts w:asciiTheme="majorBidi" w:eastAsia="@BatangChe" w:hAnsiTheme="majorBidi" w:cstheme="majorBidi"/>
          </w:rPr>
          <w:t xml:space="preserve">п. </w:t>
        </w:r>
        <w:r w:rsidRPr="00072F8A">
          <w:rPr>
            <w:rStyle w:val="af4"/>
            <w:rFonts w:asciiTheme="majorBidi" w:eastAsia="@BatangChe" w:hAnsiTheme="majorBidi" w:cstheme="majorBidi"/>
          </w:rPr>
          <w:t>3.4</w:t>
        </w:r>
      </w:hyperlink>
      <w:r w:rsidRPr="77C44A04">
        <w:rPr>
          <w:rFonts w:asciiTheme="majorBidi" w:eastAsia="@BatangChe" w:hAnsiTheme="majorBidi" w:cstheme="majorBidi"/>
        </w:rPr>
        <w:t xml:space="preserve"> ;</w:t>
      </w:r>
    </w:p>
    <w:p w14:paraId="00D0BA5D" w14:textId="6BCAAFEF" w:rsidR="002D1268" w:rsidRPr="00EF3A44" w:rsidRDefault="21AACFE0" w:rsidP="21AACFE0">
      <w:pPr>
        <w:spacing w:line="360" w:lineRule="auto"/>
        <w:ind w:firstLine="709"/>
        <w:jc w:val="both"/>
        <w:rPr>
          <w:rFonts w:asciiTheme="majorBidi" w:eastAsia="@BatangChe" w:hAnsiTheme="majorBidi" w:cstheme="majorBidi"/>
        </w:rPr>
      </w:pPr>
      <w:r w:rsidRPr="21AACFE0">
        <w:rPr>
          <w:rFonts w:asciiTheme="majorBidi" w:eastAsia="@BatangChe" w:hAnsiTheme="majorBidi" w:cstheme="majorBidi"/>
        </w:rPr>
        <w:t xml:space="preserve">5.5.1.2. Внеплановой проверки в порядке </w:t>
      </w:r>
      <w:hyperlink w:anchor="п_3_5">
        <w:r w:rsidR="1048A94D" w:rsidRPr="1048A94D">
          <w:rPr>
            <w:rStyle w:val="af4"/>
            <w:rFonts w:asciiTheme="majorBidi" w:eastAsia="@BatangChe" w:hAnsiTheme="majorBidi" w:cstheme="majorBidi"/>
          </w:rPr>
          <w:t>п. 3.5</w:t>
        </w:r>
      </w:hyperlink>
      <w:r w:rsidRPr="21AACFE0">
        <w:rPr>
          <w:rFonts w:asciiTheme="majorBidi" w:eastAsia="@BatangChe" w:hAnsiTheme="majorBidi" w:cstheme="majorBidi"/>
        </w:rPr>
        <w:t xml:space="preserve"> – при наличии информации, в том числе полученной по результатам мониторинга, о превышении членом предельного размера обязательств по договорам. </w:t>
      </w:r>
    </w:p>
    <w:p w14:paraId="469C6196" w14:textId="34683C9A" w:rsidR="00BB21B0" w:rsidRPr="00EF3A44" w:rsidRDefault="77C44A04" w:rsidP="21AACFE0">
      <w:pPr>
        <w:spacing w:line="360" w:lineRule="auto"/>
        <w:ind w:firstLine="709"/>
        <w:jc w:val="both"/>
        <w:rPr>
          <w:rFonts w:asciiTheme="majorBidi" w:eastAsia="@BatangChe" w:hAnsiTheme="majorBidi" w:cstheme="majorBidi"/>
        </w:rPr>
      </w:pPr>
      <w:r w:rsidRPr="77C44A04">
        <w:rPr>
          <w:rFonts w:asciiTheme="majorBidi" w:eastAsia="@BatangChe" w:hAnsiTheme="majorBidi" w:cstheme="majorBidi"/>
        </w:rPr>
        <w:t xml:space="preserve">5.5.2. Проверка проводится в документарной форме по  </w:t>
      </w:r>
      <w:hyperlink w:anchor="п_3_6" w:history="1">
        <w:r w:rsidR="000E7151" w:rsidRPr="009D6C88">
          <w:rPr>
            <w:rStyle w:val="af4"/>
            <w:rFonts w:asciiTheme="majorBidi" w:eastAsia="@BatangChe" w:hAnsiTheme="majorBidi" w:cstheme="majorBidi"/>
          </w:rPr>
          <w:t xml:space="preserve">п. </w:t>
        </w:r>
        <w:r w:rsidRPr="009D6C88">
          <w:rPr>
            <w:rStyle w:val="af4"/>
            <w:rFonts w:asciiTheme="majorBidi" w:eastAsia="@BatangChe" w:hAnsiTheme="majorBidi" w:cstheme="majorBidi"/>
          </w:rPr>
          <w:t>3.6</w:t>
        </w:r>
      </w:hyperlink>
      <w:r w:rsidRPr="77C44A04">
        <w:rPr>
          <w:rFonts w:asciiTheme="majorBidi" w:eastAsia="@BatangChe" w:hAnsiTheme="majorBidi" w:cstheme="majorBidi"/>
        </w:rPr>
        <w:t>.</w:t>
      </w:r>
    </w:p>
    <w:p w14:paraId="78588C28" w14:textId="3244DD2E" w:rsidR="00BB21B0" w:rsidRPr="00EF3A44" w:rsidRDefault="77C44A04" w:rsidP="77C44A04">
      <w:pPr>
        <w:spacing w:line="360" w:lineRule="auto"/>
        <w:ind w:firstLine="709"/>
        <w:jc w:val="both"/>
        <w:rPr>
          <w:rFonts w:asciiTheme="majorBidi" w:eastAsia="@BatangChe" w:hAnsiTheme="majorBidi" w:cstheme="majorBidi"/>
        </w:rPr>
      </w:pPr>
      <w:r w:rsidRPr="77C44A04">
        <w:rPr>
          <w:rFonts w:asciiTheme="majorBidi" w:eastAsia="@BatangChe" w:hAnsiTheme="majorBidi" w:cstheme="majorBidi"/>
        </w:rPr>
        <w:t xml:space="preserve">5.5.3. При проверке по  </w:t>
      </w:r>
      <w:hyperlink w:anchor="п_5_5_1_1" w:history="1">
        <w:r w:rsidR="000E7151" w:rsidRPr="001B00D4">
          <w:rPr>
            <w:rStyle w:val="af4"/>
            <w:rFonts w:asciiTheme="majorBidi" w:eastAsia="@BatangChe" w:hAnsiTheme="majorBidi" w:cstheme="majorBidi"/>
          </w:rPr>
          <w:t xml:space="preserve">п. </w:t>
        </w:r>
        <w:r w:rsidRPr="001B00D4">
          <w:rPr>
            <w:rStyle w:val="af4"/>
            <w:rFonts w:asciiTheme="majorBidi" w:eastAsia="@BatangChe" w:hAnsiTheme="majorBidi" w:cstheme="majorBidi"/>
          </w:rPr>
          <w:t>5.5.1.1</w:t>
        </w:r>
      </w:hyperlink>
      <w:r w:rsidRPr="77C44A04">
        <w:rPr>
          <w:rFonts w:asciiTheme="majorBidi" w:eastAsia="@BatangChe" w:hAnsiTheme="majorBidi" w:cstheme="majorBidi"/>
        </w:rPr>
        <w:t xml:space="preserve"> учитываются обязательства по договорам строительного подряда, заключенным в течение отчетного года, а также заключенным до отчетного года, при условии, что указанные обязательства не признаны исполненными на основании актов приемки результатов работ в соответствии с частью 7 статьи 55.13 Градостроительного кодекса Российской Федерации. В целях определения фактического совокупного размера обязательств по договорам  используется сумма цен по всем таким договорам, действующим на дату ее определения.</w:t>
      </w:r>
    </w:p>
    <w:p w14:paraId="151ADF3C" w14:textId="59CC6599" w:rsidR="00BB21B0" w:rsidRPr="007F44E9" w:rsidRDefault="00BB21B0">
      <w:pPr>
        <w:spacing w:line="360" w:lineRule="auto"/>
        <w:ind w:firstLine="709"/>
        <w:jc w:val="both"/>
        <w:rPr>
          <w:rFonts w:asciiTheme="majorBidi" w:eastAsia="@BatangChe" w:hAnsiTheme="majorBidi" w:cstheme="majorBidi"/>
        </w:rPr>
      </w:pPr>
      <w:r w:rsidRPr="007F44E9">
        <w:rPr>
          <w:rFonts w:asciiTheme="majorBidi" w:eastAsia="@BatangChe" w:hAnsiTheme="majorBidi" w:cstheme="majorBidi"/>
        </w:rPr>
        <w:t xml:space="preserve">Под отчетным годом понимается календарный год - с 1 января по 31 декабря включительно. Первым отчетным годом является период с даты вступления в силу решения саморегулируемой организации о приеме в члены саморегулируемой организации с предоставлением такому члену </w:t>
      </w:r>
      <w:r w:rsidRPr="007F44E9">
        <w:rPr>
          <w:rFonts w:asciiTheme="majorBidi" w:eastAsia="@BatangChe" w:hAnsiTheme="majorBidi" w:cstheme="majorBidi"/>
        </w:rPr>
        <w:lastRenderedPageBreak/>
        <w:t>саморегулируемой организации права участия в заключении договоровс использованием конкурентных способов заключения договоров по 31 декабря того же календарного года включительно.</w:t>
      </w:r>
    </w:p>
    <w:p w14:paraId="52472366" w14:textId="393B5F94" w:rsidR="00BB21B0" w:rsidRPr="00EF3A44" w:rsidRDefault="4F0F5C20" w:rsidP="4F0F5C20">
      <w:pPr>
        <w:spacing w:line="360" w:lineRule="auto"/>
        <w:ind w:firstLine="709"/>
        <w:jc w:val="both"/>
        <w:rPr>
          <w:rFonts w:asciiTheme="majorBidi" w:eastAsia="@BatangChe" w:hAnsiTheme="majorBidi" w:cstheme="majorBidi"/>
        </w:rPr>
      </w:pPr>
      <w:bookmarkStart w:id="46" w:name="п_5_5_4"/>
      <w:bookmarkEnd w:id="46"/>
      <w:r w:rsidRPr="4F0F5C20">
        <w:rPr>
          <w:rFonts w:asciiTheme="majorBidi" w:eastAsia="@BatangChe" w:hAnsiTheme="majorBidi" w:cstheme="majorBidi"/>
        </w:rPr>
        <w:t xml:space="preserve">5.5.4. Для проведения проверки по </w:t>
      </w:r>
      <w:hyperlink w:anchor="п_5_5_1" w:history="1">
        <w:r w:rsidRPr="001B00D4">
          <w:rPr>
            <w:rStyle w:val="af4"/>
            <w:rFonts w:asciiTheme="majorBidi" w:eastAsia="@BatangChe" w:hAnsiTheme="majorBidi" w:cstheme="majorBidi"/>
          </w:rPr>
          <w:t>п. 5.5.1</w:t>
        </w:r>
      </w:hyperlink>
      <w:r w:rsidRPr="4F0F5C20">
        <w:rPr>
          <w:rFonts w:asciiTheme="majorBidi" w:eastAsia="@BatangChe" w:hAnsiTheme="majorBidi" w:cstheme="majorBidi"/>
        </w:rPr>
        <w:t xml:space="preserve"> член саморегулируемой организации обязан ежегодно представлять уведомление по </w:t>
      </w:r>
      <w:hyperlink w:anchor="_Приложение_О_Уведомление" w:history="1">
        <w:r w:rsidR="00AB34DD">
          <w:rPr>
            <w:rStyle w:val="af4"/>
            <w:rFonts w:asciiTheme="majorBidi" w:eastAsia="@BatangChe" w:hAnsiTheme="majorBidi" w:cstheme="majorBidi"/>
          </w:rPr>
          <w:t>Приложению Н</w:t>
        </w:r>
      </w:hyperlink>
      <w:r w:rsidRPr="4F0F5C20">
        <w:rPr>
          <w:rFonts w:asciiTheme="majorBidi" w:eastAsia="@BatangChe" w:hAnsiTheme="majorBidi" w:cstheme="majorBidi"/>
        </w:rPr>
        <w:t xml:space="preserve"> в саморегулируемую организацию о фактическом совокупном размере обязательств по таким договорам в срок не позднее 1 марта года, следующего за отчетным с приложением копий документов (договоров, дополнительных соглашений к ним, актов приемки результатов работ), подтверждающих:</w:t>
      </w:r>
    </w:p>
    <w:p w14:paraId="0E25D627" w14:textId="11628F81" w:rsidR="00BB21B0" w:rsidRPr="00EF3A44" w:rsidRDefault="006852DB"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5</w:t>
      </w:r>
      <w:r w:rsidR="00BB21B0" w:rsidRPr="00EF3A44">
        <w:rPr>
          <w:rFonts w:asciiTheme="majorBidi" w:eastAsia="@BatangChe" w:hAnsiTheme="majorBidi" w:cstheme="majorBidi"/>
        </w:rPr>
        <w:t>.5.</w:t>
      </w:r>
      <w:r w:rsidRPr="00EF3A44">
        <w:rPr>
          <w:rFonts w:asciiTheme="majorBidi" w:eastAsia="@BatangChe" w:hAnsiTheme="majorBidi" w:cstheme="majorBidi"/>
        </w:rPr>
        <w:t>4</w:t>
      </w:r>
      <w:r w:rsidR="00BB21B0" w:rsidRPr="00EF3A44">
        <w:rPr>
          <w:rFonts w:asciiTheme="majorBidi" w:eastAsia="@BatangChe" w:hAnsiTheme="majorBidi" w:cstheme="majorBidi"/>
        </w:rPr>
        <w:t>.1. Совокупный размер обязательств по договорам , которые были заключены членом саморегулируемой организации в течение отчетного года.</w:t>
      </w:r>
    </w:p>
    <w:p w14:paraId="5C953E54" w14:textId="50583BFF" w:rsidR="00BB21B0" w:rsidRPr="00EF3A44" w:rsidRDefault="006852DB"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5</w:t>
      </w:r>
      <w:r w:rsidR="00BB21B0" w:rsidRPr="00EF3A44">
        <w:rPr>
          <w:rFonts w:asciiTheme="majorBidi" w:eastAsia="@BatangChe" w:hAnsiTheme="majorBidi" w:cstheme="majorBidi"/>
        </w:rPr>
        <w:t>.5.</w:t>
      </w:r>
      <w:r w:rsidRPr="00EF3A44">
        <w:rPr>
          <w:rFonts w:asciiTheme="majorBidi" w:eastAsia="@BatangChe" w:hAnsiTheme="majorBidi" w:cstheme="majorBidi"/>
        </w:rPr>
        <w:t>4</w:t>
      </w:r>
      <w:r w:rsidR="00BB21B0" w:rsidRPr="00EF3A44">
        <w:rPr>
          <w:rFonts w:asciiTheme="majorBidi" w:eastAsia="@BatangChe" w:hAnsiTheme="majorBidi" w:cstheme="majorBidi"/>
        </w:rPr>
        <w:t>.2. Совокупный размер обязательств по договорам , которые были прекращены в течение отчетного года.</w:t>
      </w:r>
    </w:p>
    <w:p w14:paraId="64850424" w14:textId="64027429" w:rsidR="00BB21B0" w:rsidRPr="00EF3A44" w:rsidRDefault="006852DB"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5</w:t>
      </w:r>
      <w:r w:rsidR="00BB21B0" w:rsidRPr="00EF3A44">
        <w:rPr>
          <w:rFonts w:asciiTheme="majorBidi" w:eastAsia="@BatangChe" w:hAnsiTheme="majorBidi" w:cstheme="majorBidi"/>
        </w:rPr>
        <w:t>.5.</w:t>
      </w:r>
      <w:r w:rsidRPr="00EF3A44">
        <w:rPr>
          <w:rFonts w:asciiTheme="majorBidi" w:eastAsia="@BatangChe" w:hAnsiTheme="majorBidi" w:cstheme="majorBidi"/>
        </w:rPr>
        <w:t>4</w:t>
      </w:r>
      <w:r w:rsidR="00BB21B0" w:rsidRPr="00EF3A44">
        <w:rPr>
          <w:rFonts w:asciiTheme="majorBidi" w:eastAsia="@BatangChe" w:hAnsiTheme="majorBidi" w:cstheme="majorBidi"/>
        </w:rPr>
        <w:t>.3. Совокупный размер обязательств по всем договорам , которые заключены членом саморегулируемой организации и исполнение которых на 31 декабря отчетного года не завершено.</w:t>
      </w:r>
    </w:p>
    <w:p w14:paraId="5DFCBAEF" w14:textId="0CF1DB60" w:rsidR="00BB21B0" w:rsidRPr="00EF3A44" w:rsidRDefault="006852DB" w:rsidP="008E5576">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5</w:t>
      </w:r>
      <w:r w:rsidR="00BB21B0" w:rsidRPr="00EF3A44">
        <w:rPr>
          <w:rFonts w:asciiTheme="majorBidi" w:eastAsia="@BatangChe" w:hAnsiTheme="majorBidi" w:cstheme="majorBidi"/>
        </w:rPr>
        <w:t>.5.</w:t>
      </w:r>
      <w:r w:rsidRPr="00EF3A44">
        <w:rPr>
          <w:rFonts w:asciiTheme="majorBidi" w:eastAsia="@BatangChe" w:hAnsiTheme="majorBidi" w:cstheme="majorBidi"/>
        </w:rPr>
        <w:t>5</w:t>
      </w:r>
      <w:r w:rsidR="00BB21B0" w:rsidRPr="00EF3A44">
        <w:rPr>
          <w:rFonts w:asciiTheme="majorBidi" w:eastAsia="@BatangChe" w:hAnsiTheme="majorBidi" w:cstheme="majorBidi"/>
        </w:rPr>
        <w:t xml:space="preserve">. Копии указанных в </w:t>
      </w:r>
      <w:hyperlink w:anchor="п_5_5_4" w:history="1">
        <w:r w:rsidR="00562C6A" w:rsidRPr="001B00D4">
          <w:rPr>
            <w:rStyle w:val="af4"/>
            <w:rFonts w:asciiTheme="majorBidi" w:eastAsia="@BatangChe" w:hAnsiTheme="majorBidi" w:cstheme="majorBidi"/>
          </w:rPr>
          <w:t xml:space="preserve">п. </w:t>
        </w:r>
        <w:r w:rsidRPr="001B00D4">
          <w:rPr>
            <w:rStyle w:val="af4"/>
            <w:rFonts w:asciiTheme="majorBidi" w:eastAsia="@BatangChe" w:hAnsiTheme="majorBidi" w:cstheme="majorBidi"/>
          </w:rPr>
          <w:t>5</w:t>
        </w:r>
        <w:r w:rsidR="00BB21B0" w:rsidRPr="001B00D4">
          <w:rPr>
            <w:rStyle w:val="af4"/>
            <w:rFonts w:asciiTheme="majorBidi" w:eastAsia="@BatangChe" w:hAnsiTheme="majorBidi" w:cstheme="majorBidi"/>
          </w:rPr>
          <w:t>.5.</w:t>
        </w:r>
        <w:r w:rsidRPr="001B00D4">
          <w:rPr>
            <w:rStyle w:val="af4"/>
            <w:rFonts w:asciiTheme="majorBidi" w:eastAsia="@BatangChe" w:hAnsiTheme="majorBidi" w:cstheme="majorBidi"/>
          </w:rPr>
          <w:t>4</w:t>
        </w:r>
      </w:hyperlink>
      <w:r w:rsidRPr="00EF3A44">
        <w:rPr>
          <w:rFonts w:asciiTheme="majorBidi" w:eastAsia="@BatangChe" w:hAnsiTheme="majorBidi" w:cstheme="majorBidi"/>
        </w:rPr>
        <w:t xml:space="preserve"> </w:t>
      </w:r>
      <w:r w:rsidR="00BB21B0" w:rsidRPr="00EF3A44">
        <w:rPr>
          <w:rFonts w:asciiTheme="majorBidi" w:eastAsia="@BatangChe" w:hAnsiTheme="majorBidi" w:cstheme="majorBidi"/>
        </w:rPr>
        <w:t xml:space="preserve">документов, ранее </w:t>
      </w:r>
      <w:r w:rsidRPr="00EF3A44">
        <w:rPr>
          <w:rFonts w:asciiTheme="majorBidi" w:eastAsia="@BatangChe" w:hAnsiTheme="majorBidi" w:cstheme="majorBidi"/>
        </w:rPr>
        <w:t xml:space="preserve">представленных </w:t>
      </w:r>
      <w:r w:rsidR="00BB21B0" w:rsidRPr="00EF3A44">
        <w:rPr>
          <w:rFonts w:asciiTheme="majorBidi" w:eastAsia="@BatangChe" w:hAnsiTheme="majorBidi" w:cstheme="majorBidi"/>
        </w:rPr>
        <w:t xml:space="preserve">в саморегулируемую организацию, считаются приложенными к уведомлению по </w:t>
      </w:r>
      <w:hyperlink w:anchor="п_5_5_4" w:history="1">
        <w:r w:rsidR="000E7151" w:rsidRPr="001B00D4">
          <w:rPr>
            <w:rStyle w:val="af4"/>
            <w:rFonts w:asciiTheme="majorBidi" w:eastAsia="@BatangChe" w:hAnsiTheme="majorBidi" w:cstheme="majorBidi"/>
          </w:rPr>
          <w:t xml:space="preserve">п. </w:t>
        </w:r>
        <w:r w:rsidRPr="001B00D4">
          <w:rPr>
            <w:rStyle w:val="af4"/>
            <w:rFonts w:asciiTheme="majorBidi" w:eastAsia="@BatangChe" w:hAnsiTheme="majorBidi" w:cstheme="majorBidi"/>
          </w:rPr>
          <w:t>5</w:t>
        </w:r>
        <w:r w:rsidR="00BB21B0" w:rsidRPr="001B00D4">
          <w:rPr>
            <w:rStyle w:val="af4"/>
            <w:rFonts w:asciiTheme="majorBidi" w:eastAsia="@BatangChe" w:hAnsiTheme="majorBidi" w:cstheme="majorBidi"/>
          </w:rPr>
          <w:t>.5.</w:t>
        </w:r>
        <w:r w:rsidRPr="001B00D4">
          <w:rPr>
            <w:rStyle w:val="af4"/>
            <w:rFonts w:asciiTheme="majorBidi" w:eastAsia="@BatangChe" w:hAnsiTheme="majorBidi" w:cstheme="majorBidi"/>
          </w:rPr>
          <w:t>4</w:t>
        </w:r>
      </w:hyperlink>
      <w:r w:rsidRPr="00EF3A44">
        <w:rPr>
          <w:rFonts w:asciiTheme="majorBidi" w:eastAsia="@BatangChe" w:hAnsiTheme="majorBidi" w:cstheme="majorBidi"/>
        </w:rPr>
        <w:t xml:space="preserve"> </w:t>
      </w:r>
      <w:r w:rsidR="00BB21B0" w:rsidRPr="00EF3A44">
        <w:rPr>
          <w:rFonts w:asciiTheme="majorBidi" w:eastAsia="@BatangChe" w:hAnsiTheme="majorBidi" w:cstheme="majorBidi"/>
        </w:rPr>
        <w:t>и повторного представления не требуют.</w:t>
      </w:r>
    </w:p>
    <w:p w14:paraId="439C4535" w14:textId="6A607FC2" w:rsidR="00BB21B0" w:rsidRPr="00EF3A44" w:rsidRDefault="77C58F06" w:rsidP="77C58F06">
      <w:pPr>
        <w:spacing w:line="360" w:lineRule="auto"/>
        <w:ind w:firstLine="709"/>
        <w:jc w:val="both"/>
        <w:rPr>
          <w:rFonts w:asciiTheme="majorBidi" w:eastAsia="@BatangChe" w:hAnsiTheme="majorBidi" w:cstheme="majorBidi"/>
        </w:rPr>
      </w:pPr>
      <w:r w:rsidRPr="77C58F06">
        <w:rPr>
          <w:rFonts w:asciiTheme="majorBidi" w:eastAsia="@BatangChe" w:hAnsiTheme="majorBidi" w:cstheme="majorBidi"/>
        </w:rPr>
        <w:t xml:space="preserve">5.5.6. Член саморегулируемой организации вправе не представлять в саморегулируемую организацию документы, в которых содержится информация, размещаемая в достоверных источниках информации. В этом случае член саморегулируемой организации направляет в  саморегулируемую организацию информацию о  полном адресе в сети Интернет, по которому саморегулируемая организация может осуществить доступ к таким документам.  Контрольный орган вправе </w:t>
      </w:r>
      <w:r w:rsidR="000E7151" w:rsidRPr="77C58F06">
        <w:rPr>
          <w:rFonts w:asciiTheme="majorBidi" w:eastAsia="@BatangChe" w:hAnsiTheme="majorBidi" w:cstheme="majorBidi"/>
        </w:rPr>
        <w:t>установить</w:t>
      </w:r>
      <w:r w:rsidRPr="77C58F06">
        <w:rPr>
          <w:rFonts w:asciiTheme="majorBidi" w:eastAsia="@BatangChe" w:hAnsiTheme="majorBidi" w:cstheme="majorBidi"/>
        </w:rPr>
        <w:t xml:space="preserve"> местонахождение таких документов в сети Интернет самостоятельно.</w:t>
      </w:r>
    </w:p>
    <w:p w14:paraId="275BE4A9" w14:textId="2665402D" w:rsidR="006852DB" w:rsidRPr="00EF3A44" w:rsidRDefault="77C44A04" w:rsidP="21AACFE0">
      <w:pPr>
        <w:spacing w:line="360" w:lineRule="auto"/>
        <w:ind w:firstLine="709"/>
        <w:jc w:val="both"/>
        <w:rPr>
          <w:rFonts w:asciiTheme="majorBidi" w:eastAsia="@BatangChe" w:hAnsiTheme="majorBidi" w:cstheme="majorBidi"/>
        </w:rPr>
      </w:pPr>
      <w:r w:rsidRPr="77C44A04">
        <w:rPr>
          <w:rFonts w:asciiTheme="majorBidi" w:eastAsia="@BatangChe" w:hAnsiTheme="majorBidi" w:cstheme="majorBidi"/>
        </w:rPr>
        <w:t xml:space="preserve">5.5.7. Со дня вступления в члены саморегулируемой организации до дня прекращения членства в саморегулируемой организации саморегулируемая организация также проводит мониторинг соответствия фактического совокупного размера обязательств по договорам  предельному размеру обязательств по договорам . При установлении обстоятельств, дающих основание полагать о наличии превышения фактического совокупного размера обязательств в текущем году, проводится внеплановая проверка по основанию, установленному </w:t>
      </w:r>
      <w:hyperlink w:anchor="п_3_3_1_12" w:history="1">
        <w:r w:rsidR="000E7151" w:rsidRPr="009D6C88">
          <w:rPr>
            <w:rStyle w:val="af4"/>
            <w:rFonts w:asciiTheme="majorBidi" w:eastAsia="@BatangChe" w:hAnsiTheme="majorBidi" w:cstheme="majorBidi"/>
          </w:rPr>
          <w:t xml:space="preserve">п. </w:t>
        </w:r>
        <w:r w:rsidRPr="009D6C88">
          <w:rPr>
            <w:rStyle w:val="af4"/>
            <w:rFonts w:asciiTheme="majorBidi" w:eastAsia="@BatangChe" w:hAnsiTheme="majorBidi" w:cstheme="majorBidi"/>
          </w:rPr>
          <w:t>3.</w:t>
        </w:r>
        <w:r w:rsidR="00D753EB" w:rsidRPr="009D6C88">
          <w:rPr>
            <w:rStyle w:val="af4"/>
            <w:rFonts w:asciiTheme="majorBidi" w:eastAsia="@BatangChe" w:hAnsiTheme="majorBidi" w:cstheme="majorBidi"/>
          </w:rPr>
          <w:t>3</w:t>
        </w:r>
        <w:r w:rsidRPr="009D6C88">
          <w:rPr>
            <w:rStyle w:val="af4"/>
            <w:rFonts w:asciiTheme="majorBidi" w:eastAsia="@BatangChe" w:hAnsiTheme="majorBidi" w:cstheme="majorBidi"/>
          </w:rPr>
          <w:t>.1.12</w:t>
        </w:r>
      </w:hyperlink>
      <w:r w:rsidRPr="77C44A04">
        <w:rPr>
          <w:rFonts w:asciiTheme="majorBidi" w:eastAsia="@BatangChe" w:hAnsiTheme="majorBidi" w:cstheme="majorBidi"/>
        </w:rPr>
        <w:t xml:space="preserve">.  </w:t>
      </w:r>
    </w:p>
    <w:p w14:paraId="0BA9C2C1" w14:textId="155BBA5E" w:rsidR="00D8062E" w:rsidRPr="00EF3A44" w:rsidRDefault="77C44A04" w:rsidP="77C44A04">
      <w:pPr>
        <w:spacing w:line="360" w:lineRule="auto"/>
        <w:ind w:firstLine="709"/>
        <w:jc w:val="both"/>
        <w:rPr>
          <w:rFonts w:asciiTheme="majorBidi" w:eastAsia="@BatangChe" w:hAnsiTheme="majorBidi" w:cstheme="majorBidi"/>
        </w:rPr>
      </w:pPr>
      <w:r w:rsidRPr="77C44A04">
        <w:rPr>
          <w:rFonts w:asciiTheme="majorBidi" w:eastAsia="@BatangChe" w:hAnsiTheme="majorBidi" w:cstheme="majorBidi"/>
        </w:rPr>
        <w:t xml:space="preserve">5.5.8. Контрольный орган осуществляет проверку на основе документов, представленных членом саморегулируемой организации по </w:t>
      </w:r>
      <w:hyperlink w:anchor="п_5_5_4" w:history="1">
        <w:r w:rsidR="00731BCA" w:rsidRPr="00135234">
          <w:rPr>
            <w:rStyle w:val="af4"/>
            <w:rFonts w:asciiTheme="majorBidi" w:eastAsia="@BatangChe" w:hAnsiTheme="majorBidi" w:cstheme="majorBidi"/>
          </w:rPr>
          <w:t xml:space="preserve">п. </w:t>
        </w:r>
        <w:r w:rsidRPr="00135234">
          <w:rPr>
            <w:rStyle w:val="af4"/>
            <w:rFonts w:asciiTheme="majorBidi" w:eastAsia="@BatangChe" w:hAnsiTheme="majorBidi" w:cstheme="majorBidi"/>
          </w:rPr>
          <w:t>5.5.4</w:t>
        </w:r>
      </w:hyperlink>
      <w:r w:rsidRPr="77C44A04">
        <w:rPr>
          <w:rFonts w:asciiTheme="majorBidi" w:eastAsia="@BatangChe" w:hAnsiTheme="majorBidi" w:cstheme="majorBidi"/>
        </w:rPr>
        <w:t xml:space="preserve">, а также на основе информации из достоверных источников информации. </w:t>
      </w:r>
    </w:p>
    <w:p w14:paraId="5D17C8AF" w14:textId="33E41A14" w:rsidR="00BB21B0" w:rsidRPr="00EF3A44" w:rsidRDefault="00EA0175" w:rsidP="00D141D6">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5</w:t>
      </w:r>
      <w:r w:rsidR="00BB21B0" w:rsidRPr="00EF3A44">
        <w:rPr>
          <w:rFonts w:asciiTheme="majorBidi" w:eastAsia="@BatangChe" w:hAnsiTheme="majorBidi" w:cstheme="majorBidi"/>
        </w:rPr>
        <w:t>.5.</w:t>
      </w:r>
      <w:r w:rsidR="00562C6A" w:rsidRPr="00EF3A44">
        <w:rPr>
          <w:rFonts w:asciiTheme="majorBidi" w:eastAsia="@BatangChe" w:hAnsiTheme="majorBidi" w:cstheme="majorBidi"/>
        </w:rPr>
        <w:t>9</w:t>
      </w:r>
      <w:r w:rsidRPr="00EF3A44">
        <w:rPr>
          <w:rFonts w:asciiTheme="majorBidi" w:eastAsia="@BatangChe" w:hAnsiTheme="majorBidi" w:cstheme="majorBidi"/>
        </w:rPr>
        <w:t>.</w:t>
      </w:r>
      <w:r w:rsidR="00BB21B0" w:rsidRPr="00EF3A44">
        <w:rPr>
          <w:rFonts w:asciiTheme="majorBidi" w:eastAsia="@BatangChe" w:hAnsiTheme="majorBidi" w:cstheme="majorBidi"/>
        </w:rPr>
        <w:t xml:space="preserve"> Саморегулируемая организация, установившая по результатам проверки, что фактический совокупный размер обязательств по договорам , заключенным членом саморегулируемой организации с использованием конкурентных способов заключения договоров, </w:t>
      </w:r>
      <w:r w:rsidR="00BB21B0" w:rsidRPr="00EF3A44">
        <w:rPr>
          <w:rFonts w:asciiTheme="majorBidi" w:eastAsia="@BatangChe" w:hAnsiTheme="majorBidi" w:cstheme="majorBidi"/>
        </w:rPr>
        <w:lastRenderedPageBreak/>
        <w:t xml:space="preserve">превышает предельный размер обязательств по договорам  оформляет акт проверки и направляет ему в трехдневный срок после завершения проверки предупреждение о превышении установленного в соответствии с </w:t>
      </w:r>
      <w:r w:rsidRPr="00EF3A44">
        <w:rPr>
          <w:rFonts w:asciiTheme="majorBidi" w:eastAsia="@BatangChe" w:hAnsiTheme="majorBidi" w:cstheme="majorBidi"/>
        </w:rPr>
        <w:t xml:space="preserve">частью 13 статьи 55.16 Градостроительного кодекса </w:t>
      </w:r>
      <w:r w:rsidR="00BB21B0" w:rsidRPr="00EF3A44">
        <w:rPr>
          <w:rFonts w:asciiTheme="majorBidi" w:eastAsia="@BatangChe" w:hAnsiTheme="majorBidi" w:cstheme="majorBidi"/>
        </w:rPr>
        <w:t>Российской Федерации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14:paraId="54A88176" w14:textId="50C943E9" w:rsidR="00BB21B0" w:rsidRPr="00EF3A44" w:rsidRDefault="00EA0175"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5</w:t>
      </w:r>
      <w:r w:rsidR="00BB21B0" w:rsidRPr="00EF3A44">
        <w:rPr>
          <w:rFonts w:asciiTheme="majorBidi" w:eastAsia="@BatangChe" w:hAnsiTheme="majorBidi" w:cstheme="majorBidi"/>
        </w:rPr>
        <w:t>.5.</w:t>
      </w:r>
      <w:r w:rsidR="00562C6A" w:rsidRPr="00EF3A44">
        <w:rPr>
          <w:rFonts w:asciiTheme="majorBidi" w:eastAsia="@BatangChe" w:hAnsiTheme="majorBidi" w:cstheme="majorBidi"/>
        </w:rPr>
        <w:t>10</w:t>
      </w:r>
      <w:r w:rsidR="00BB21B0" w:rsidRPr="00EF3A44">
        <w:rPr>
          <w:rFonts w:asciiTheme="majorBidi" w:eastAsia="@BatangChe" w:hAnsiTheme="majorBidi" w:cstheme="majorBidi"/>
        </w:rPr>
        <w:t>.</w:t>
      </w:r>
      <w:r w:rsidR="7D2829D3" w:rsidRPr="7D2829D3">
        <w:rPr>
          <w:rFonts w:asciiTheme="majorBidi" w:eastAsia="@BatangChe" w:hAnsiTheme="majorBidi" w:cstheme="majorBidi"/>
        </w:rPr>
        <w:t xml:space="preserve"> </w:t>
      </w:r>
      <w:r w:rsidR="00BB21B0" w:rsidRPr="00EF3A44">
        <w:rPr>
          <w:rFonts w:asciiTheme="majorBidi" w:eastAsia="@BatangChe" w:hAnsiTheme="majorBidi" w:cstheme="majorBidi"/>
        </w:rPr>
        <w:t>Руководитель (заместитель руководителя) контрольного органа саморегулируемой организации организовывает оформление и подписывает предупреждение и требование с указанием суммы превышения предельного размера обязательств по договорам , а также суммы доплаты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14:paraId="1D1907EF" w14:textId="1F1ED074" w:rsidR="21AACFE0" w:rsidRDefault="21AACFE0" w:rsidP="000535E9">
      <w:pPr>
        <w:spacing w:line="360" w:lineRule="auto"/>
        <w:ind w:firstLine="709"/>
        <w:jc w:val="both"/>
        <w:rPr>
          <w:rFonts w:asciiTheme="majorBidi" w:eastAsia="@BatangChe" w:hAnsiTheme="majorBidi" w:cstheme="majorBidi"/>
        </w:rPr>
      </w:pPr>
      <w:r w:rsidRPr="21AACFE0">
        <w:rPr>
          <w:rFonts w:asciiTheme="majorBidi" w:eastAsia="@BatangChe" w:hAnsiTheme="majorBidi" w:cstheme="majorBidi"/>
        </w:rPr>
        <w:t xml:space="preserve">5.5.11. При неисполнении требования саморегулируемой организации об осуществлении доплаты взноса (взносов) в компенсационный фонд (компенсационные фонды) акт проверки направляется в Комиссию по применению мер дисциплинарного воздействия (в Дисциплинарную комиссию). </w:t>
      </w:r>
    </w:p>
    <w:p w14:paraId="12DE0A03" w14:textId="125581EC" w:rsidR="3D9CFE5F" w:rsidRDefault="4B489FCC" w:rsidP="3D9CFE5F">
      <w:pPr>
        <w:spacing w:line="360" w:lineRule="auto"/>
        <w:ind w:firstLine="709"/>
        <w:jc w:val="both"/>
      </w:pPr>
      <w:r>
        <w:t>5.5.12. Контроль соблюдения членами саморегулируемой организации соответствия фактического совокупного размера обязательств предельному размеру обязательств в случае заключения ими договоров (контрактов) на осуществление функций технического заказчика (в том числе на проведение строительного контроля</w:t>
      </w:r>
      <w:r w:rsidR="6B0E1140">
        <w:t>)</w:t>
      </w:r>
      <w:r>
        <w:t xml:space="preserve"> осуществляется в зависимости от размера обязательств подрядчика по договорам (контрактам), в отношении которых член саморегулируемой организации осуществляет функции технического заказчика (в том числе проводит строительный контроль).</w:t>
      </w:r>
    </w:p>
    <w:p w14:paraId="761F38EB" w14:textId="4BFEDCE6" w:rsidR="00BB21B0" w:rsidRPr="00BD4299" w:rsidRDefault="009F3738" w:rsidP="00BD4299">
      <w:pPr>
        <w:pStyle w:val="1"/>
        <w:ind w:firstLine="709"/>
        <w:jc w:val="both"/>
        <w:rPr>
          <w:rFonts w:asciiTheme="majorBidi" w:eastAsia="@BatangChe" w:hAnsiTheme="majorBidi" w:cstheme="majorBidi"/>
          <w:color w:val="auto"/>
        </w:rPr>
      </w:pPr>
      <w:bookmarkStart w:id="47" w:name="_Toc88836470"/>
      <w:r w:rsidRPr="00BD4299">
        <w:rPr>
          <w:rFonts w:asciiTheme="majorBidi" w:eastAsia="@BatangChe" w:hAnsiTheme="majorBidi" w:cstheme="majorBidi"/>
          <w:color w:val="auto"/>
        </w:rPr>
        <w:t>6</w:t>
      </w:r>
      <w:r w:rsidR="00BB21B0" w:rsidRPr="00BD4299">
        <w:rPr>
          <w:rFonts w:asciiTheme="majorBidi" w:eastAsia="@BatangChe" w:hAnsiTheme="majorBidi" w:cstheme="majorBidi"/>
          <w:color w:val="auto"/>
        </w:rPr>
        <w:t>.</w:t>
      </w:r>
      <w:r w:rsidR="00BB21B0" w:rsidRPr="00BD4299">
        <w:rPr>
          <w:rFonts w:asciiTheme="majorBidi" w:eastAsia="@BatangChe" w:hAnsiTheme="majorBidi" w:cstheme="majorBidi"/>
          <w:color w:val="auto"/>
        </w:rPr>
        <w:tab/>
        <w:t>Особенности контроля деятельности членов саморегулируемой организации</w:t>
      </w:r>
      <w:r w:rsidR="00CB0288" w:rsidRPr="00BD4299">
        <w:rPr>
          <w:rFonts w:asciiTheme="majorBidi" w:eastAsia="@BatangChe" w:hAnsiTheme="majorBidi" w:cstheme="majorBidi"/>
          <w:color w:val="auto"/>
        </w:rPr>
        <w:t>, осуществляющих строительство, реконструкцию, капитальный ремонт</w:t>
      </w:r>
      <w:r w:rsidRPr="00BD4299">
        <w:rPr>
          <w:rFonts w:asciiTheme="majorBidi" w:eastAsia="@BatangChe" w:hAnsiTheme="majorBidi" w:cstheme="majorBidi"/>
          <w:color w:val="auto"/>
        </w:rPr>
        <w:t xml:space="preserve">, снос </w:t>
      </w:r>
      <w:r w:rsidR="00CB0288" w:rsidRPr="00BD4299">
        <w:rPr>
          <w:rFonts w:asciiTheme="majorBidi" w:eastAsia="@BatangChe" w:hAnsiTheme="majorBidi" w:cstheme="majorBidi"/>
          <w:color w:val="auto"/>
        </w:rPr>
        <w:t>особо опасных, технически сложных и уникальных объектов,</w:t>
      </w:r>
      <w:r w:rsidR="00BB21B0" w:rsidRPr="00BD4299">
        <w:rPr>
          <w:rFonts w:asciiTheme="majorBidi" w:eastAsia="@BatangChe" w:hAnsiTheme="majorBidi" w:cstheme="majorBidi"/>
          <w:color w:val="auto"/>
        </w:rPr>
        <w:t xml:space="preserve"> с применением риск-ориентированного подхода</w:t>
      </w:r>
      <w:bookmarkEnd w:id="47"/>
    </w:p>
    <w:p w14:paraId="26D783A9" w14:textId="0B6D3FDF" w:rsidR="00BB21B0" w:rsidRPr="00EF3A44" w:rsidRDefault="009F3738"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6</w:t>
      </w:r>
      <w:r w:rsidR="00BB21B0" w:rsidRPr="00EF3A44">
        <w:rPr>
          <w:rFonts w:asciiTheme="majorBidi" w:eastAsia="@BatangChe" w:hAnsiTheme="majorBidi" w:cstheme="majorBidi"/>
        </w:rPr>
        <w:t xml:space="preserve">.1. Риск-ориентированный подход </w:t>
      </w:r>
      <w:r w:rsidR="003A65D4" w:rsidRPr="00EF3A44">
        <w:rPr>
          <w:rFonts w:asciiTheme="majorBidi" w:eastAsia="@BatangChe" w:hAnsiTheme="majorBidi" w:cstheme="majorBidi"/>
        </w:rPr>
        <w:t xml:space="preserve">по настоящему разделу </w:t>
      </w:r>
      <w:r w:rsidR="00BB21B0" w:rsidRPr="00EF3A44">
        <w:rPr>
          <w:rFonts w:asciiTheme="majorBidi" w:eastAsia="@BatangChe" w:hAnsiTheme="majorBidi" w:cstheme="majorBidi"/>
        </w:rPr>
        <w:t>применяется при организации контроля за деятельностью членов саморегулируемой организации, связанной со строительством, реконструкцией, капитальным ремонтом</w:t>
      </w:r>
      <w:r w:rsidRPr="00EF3A44">
        <w:rPr>
          <w:rFonts w:asciiTheme="majorBidi" w:eastAsia="@BatangChe" w:hAnsiTheme="majorBidi" w:cstheme="majorBidi"/>
        </w:rPr>
        <w:t>, сносом</w:t>
      </w:r>
      <w:r w:rsidR="00BB21B0" w:rsidRPr="00EF3A44">
        <w:rPr>
          <w:rFonts w:asciiTheme="majorBidi" w:eastAsia="@BatangChe" w:hAnsiTheme="majorBidi" w:cstheme="majorBidi"/>
        </w:rPr>
        <w:t xml:space="preserve"> особо опасных, технически сложных и уникальных объектов.</w:t>
      </w:r>
    </w:p>
    <w:p w14:paraId="34E2C0A3" w14:textId="2A5BAD6A" w:rsidR="00BB21B0" w:rsidRPr="00EF3A44" w:rsidRDefault="009F3738" w:rsidP="004537BE">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lastRenderedPageBreak/>
        <w:t>6</w:t>
      </w:r>
      <w:r w:rsidR="00BB21B0" w:rsidRPr="00EF3A44">
        <w:rPr>
          <w:rFonts w:asciiTheme="majorBidi" w:eastAsia="@BatangChe" w:hAnsiTheme="majorBidi" w:cstheme="majorBidi"/>
        </w:rPr>
        <w:t>.2.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осуществляется по методике, утвержденной Приказом Министерства строительства и жилищно-коммунального хозяйства Российской Федерации (методика расчета значений показателей риск-ориентированного подхода).</w:t>
      </w:r>
    </w:p>
    <w:p w14:paraId="7A0509AC" w14:textId="3F64E681" w:rsidR="00BB21B0" w:rsidRPr="00EF3A44" w:rsidRDefault="009F3738" w:rsidP="005758F9">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6</w:t>
      </w:r>
      <w:r w:rsidR="00BB21B0" w:rsidRPr="00EF3A44">
        <w:rPr>
          <w:rFonts w:asciiTheme="majorBidi" w:eastAsia="@BatangChe" w:hAnsiTheme="majorBidi" w:cstheme="majorBidi"/>
        </w:rPr>
        <w:t>.3. Методика расчета значений показателей риск-ориентированного подхода используется для определения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w:t>
      </w:r>
      <w:r w:rsidR="00FD6A94" w:rsidRPr="00EF3A44">
        <w:rPr>
          <w:rFonts w:asciiTheme="majorBidi" w:eastAsia="@BatangChe" w:hAnsiTheme="majorBidi" w:cstheme="majorBidi"/>
        </w:rPr>
        <w:t xml:space="preserve">далее с целью применения настоящего раздела – </w:t>
      </w:r>
      <w:r w:rsidR="00BB21B0" w:rsidRPr="00EF3A44">
        <w:rPr>
          <w:rFonts w:asciiTheme="majorBidi" w:eastAsia="@BatangChe" w:hAnsiTheme="majorBidi" w:cstheme="majorBidi"/>
        </w:rPr>
        <w:t>охраняемые законом ценности) при нарушении членом саморегулируемой организации, который осуществляет строительство, реконструкцию, капитальный ремонт</w:t>
      </w:r>
      <w:r w:rsidRPr="00EF3A44">
        <w:rPr>
          <w:rFonts w:asciiTheme="majorBidi" w:eastAsia="@BatangChe" w:hAnsiTheme="majorBidi" w:cstheme="majorBidi"/>
        </w:rPr>
        <w:t>, снос</w:t>
      </w:r>
      <w:r w:rsidR="00BB21B0" w:rsidRPr="00EF3A44">
        <w:rPr>
          <w:rFonts w:asciiTheme="majorBidi" w:eastAsia="@BatangChe" w:hAnsiTheme="majorBidi" w:cstheme="majorBidi"/>
        </w:rPr>
        <w:t xml:space="preserve"> особо опасных, технически сложных и уникальных объектов, указанных в статье 48.1 Градостроительного кодекса Российской Федерации (</w:t>
      </w:r>
      <w:r w:rsidR="00FD6A94" w:rsidRPr="00EF3A44">
        <w:rPr>
          <w:rFonts w:asciiTheme="majorBidi" w:eastAsia="@BatangChe" w:hAnsiTheme="majorBidi" w:cstheme="majorBidi"/>
        </w:rPr>
        <w:t xml:space="preserve">далее с целью применения настоящего раздела – </w:t>
      </w:r>
      <w:r w:rsidR="00BB21B0" w:rsidRPr="00EF3A44">
        <w:rPr>
          <w:rFonts w:asciiTheme="majorBidi" w:eastAsia="@BatangChe" w:hAnsiTheme="majorBidi" w:cstheme="majorBidi"/>
        </w:rPr>
        <w:t>объект контроля), требований, установленных законодательством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строительству, реконструкции, капитальному ремонту</w:t>
      </w:r>
      <w:r w:rsidRPr="00EF3A44">
        <w:rPr>
          <w:rFonts w:asciiTheme="majorBidi" w:eastAsia="@BatangChe" w:hAnsiTheme="majorBidi" w:cstheme="majorBidi"/>
        </w:rPr>
        <w:t>, сносу</w:t>
      </w:r>
      <w:r w:rsidR="00BB21B0" w:rsidRPr="00EF3A44">
        <w:rPr>
          <w:rFonts w:asciiTheme="majorBidi" w:eastAsia="@BatangChe" w:hAnsiTheme="majorBidi" w:cstheme="majorBidi"/>
        </w:rPr>
        <w:t xml:space="preserve"> объектов капитального строительства, утвержденных НОСТРОЙ (</w:t>
      </w:r>
      <w:r w:rsidR="00FD6A94" w:rsidRPr="00EF3A44">
        <w:rPr>
          <w:rFonts w:asciiTheme="majorBidi" w:eastAsia="@BatangChe" w:hAnsiTheme="majorBidi" w:cstheme="majorBidi"/>
        </w:rPr>
        <w:t xml:space="preserve">далее с целью применения настоящего раздела – </w:t>
      </w:r>
      <w:r w:rsidR="00BB21B0" w:rsidRPr="00EF3A44">
        <w:rPr>
          <w:rFonts w:asciiTheme="majorBidi" w:eastAsia="@BatangChe" w:hAnsiTheme="majorBidi" w:cstheme="majorBidi"/>
        </w:rPr>
        <w:t>обязательные требования).</w:t>
      </w:r>
    </w:p>
    <w:p w14:paraId="2E51113C" w14:textId="1CEBAB19" w:rsidR="00BB21B0" w:rsidRPr="00EF3A44" w:rsidRDefault="009F3738"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6</w:t>
      </w:r>
      <w:r w:rsidR="00BB21B0" w:rsidRPr="00EF3A44">
        <w:rPr>
          <w:rFonts w:asciiTheme="majorBidi" w:eastAsia="@BatangChe" w:hAnsiTheme="majorBidi" w:cstheme="majorBidi"/>
        </w:rPr>
        <w:t>.4. 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w:t>
      </w:r>
    </w:p>
    <w:p w14:paraId="770EE71C" w14:textId="77777777" w:rsidR="00BB21B0" w:rsidRPr="00EF3A44" w:rsidRDefault="00BB21B0"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Оценка деятельности объекта контроля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саморегулируемой организацией с учетом тяжести потенциальных негативных последствий возможного несоблюдения объектом контроля обязательных требований и (или) вероятности их несоблюдения.</w:t>
      </w:r>
    </w:p>
    <w:p w14:paraId="11C525D8" w14:textId="180F9575" w:rsidR="00BB21B0" w:rsidRPr="00EF3A44" w:rsidRDefault="009F3738"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6</w:t>
      </w:r>
      <w:r w:rsidR="00BB21B0" w:rsidRPr="00EF3A44">
        <w:rPr>
          <w:rFonts w:asciiTheme="majorBidi" w:eastAsia="@BatangChe" w:hAnsiTheme="majorBidi" w:cstheme="majorBidi"/>
        </w:rPr>
        <w:t>.5. Основными показателями категорий рисков являются:</w:t>
      </w:r>
    </w:p>
    <w:p w14:paraId="53498EEF" w14:textId="28E565E6" w:rsidR="00BB21B0" w:rsidRPr="00EF3A44" w:rsidRDefault="009F3738"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6</w:t>
      </w:r>
      <w:r w:rsidR="00BB21B0" w:rsidRPr="00EF3A44">
        <w:rPr>
          <w:rFonts w:asciiTheme="majorBidi" w:eastAsia="@BatangChe" w:hAnsiTheme="majorBidi" w:cstheme="majorBidi"/>
        </w:rPr>
        <w:t>.5.1. 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w:t>
      </w:r>
    </w:p>
    <w:p w14:paraId="47FD3AE5" w14:textId="0382EB78" w:rsidR="00BB21B0" w:rsidRPr="00EF3A44" w:rsidRDefault="009F3738"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lastRenderedPageBreak/>
        <w:t>6</w:t>
      </w:r>
      <w:r w:rsidR="00BB21B0" w:rsidRPr="00EF3A44">
        <w:rPr>
          <w:rFonts w:asciiTheme="majorBidi" w:eastAsia="@BatangChe" w:hAnsiTheme="majorBidi" w:cstheme="majorBidi"/>
        </w:rPr>
        <w:t>.5.2. 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w:t>
      </w:r>
    </w:p>
    <w:p w14:paraId="58C93563" w14:textId="42A66CA2" w:rsidR="00BB21B0" w:rsidRPr="00EF3A44" w:rsidRDefault="009F3738"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6</w:t>
      </w:r>
      <w:r w:rsidR="00BB21B0" w:rsidRPr="00EF3A44">
        <w:rPr>
          <w:rFonts w:asciiTheme="majorBidi" w:eastAsia="@BatangChe" w:hAnsiTheme="majorBidi" w:cstheme="majorBidi"/>
        </w:rPr>
        <w:t xml:space="preserve">.6. Расчет значений показателей категорий рисков осуществляется путем соотнесения деятельности объекта контроля по каждому процессу и (или)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настоящим </w:t>
      </w:r>
      <w:r w:rsidRPr="00EF3A44">
        <w:rPr>
          <w:rFonts w:asciiTheme="majorBidi" w:eastAsia="@BatangChe" w:hAnsiTheme="majorBidi" w:cstheme="majorBidi"/>
        </w:rPr>
        <w:t>Положением</w:t>
      </w:r>
      <w:r w:rsidR="00BB21B0" w:rsidRPr="00EF3A44">
        <w:rPr>
          <w:rFonts w:asciiTheme="majorBidi" w:eastAsia="@BatangChe" w:hAnsiTheme="majorBidi" w:cstheme="majorBidi"/>
        </w:rPr>
        <w:t>.</w:t>
      </w:r>
    </w:p>
    <w:p w14:paraId="3A11FAC5" w14:textId="77777777" w:rsidR="00BB21B0" w:rsidRPr="00EF3A44" w:rsidRDefault="00BB21B0" w:rsidP="00150623">
      <w:pPr>
        <w:spacing w:line="360" w:lineRule="auto"/>
        <w:ind w:firstLine="709"/>
        <w:jc w:val="both"/>
        <w:rPr>
          <w:rFonts w:asciiTheme="majorBidi" w:eastAsia="@BatangChe" w:hAnsiTheme="majorBidi" w:cstheme="majorBidi"/>
        </w:rPr>
      </w:pPr>
    </w:p>
    <w:p w14:paraId="5ECE2F4E" w14:textId="05A25188" w:rsidR="00BB21B0" w:rsidRPr="00EF3A44" w:rsidRDefault="009F3738" w:rsidP="00150623">
      <w:pPr>
        <w:spacing w:line="360" w:lineRule="auto"/>
        <w:ind w:firstLine="709"/>
        <w:jc w:val="both"/>
        <w:rPr>
          <w:rFonts w:asciiTheme="majorBidi" w:eastAsia="@BatangChe" w:hAnsiTheme="majorBidi" w:cstheme="majorBidi"/>
          <w:b/>
          <w:bCs/>
        </w:rPr>
      </w:pPr>
      <w:r w:rsidRPr="00EF3A44">
        <w:rPr>
          <w:rFonts w:asciiTheme="majorBidi" w:eastAsia="@BatangChe" w:hAnsiTheme="majorBidi" w:cstheme="majorBidi"/>
          <w:b/>
          <w:bCs/>
        </w:rPr>
        <w:t>6</w:t>
      </w:r>
      <w:r w:rsidR="00BB21B0" w:rsidRPr="00EF3A44">
        <w:rPr>
          <w:rFonts w:asciiTheme="majorBidi" w:eastAsia="@BatangChe" w:hAnsiTheme="majorBidi" w:cstheme="majorBidi"/>
          <w:b/>
          <w:bCs/>
        </w:rPr>
        <w:t>.7. Расчет значений показателя тяжести потенциальных негативных последствий.</w:t>
      </w:r>
    </w:p>
    <w:p w14:paraId="26F9B813" w14:textId="3F1E773E" w:rsidR="00BB21B0" w:rsidRPr="00EF3A44" w:rsidRDefault="009F3738"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6</w:t>
      </w:r>
      <w:r w:rsidR="00BB21B0" w:rsidRPr="00EF3A44">
        <w:rPr>
          <w:rFonts w:asciiTheme="majorBidi" w:eastAsia="@BatangChe" w:hAnsiTheme="majorBidi" w:cstheme="majorBidi"/>
        </w:rPr>
        <w:t>.7.1. Количественная оценка показателя тяжести потенциальных негативных последствий выражается числовым значением, определяющим его уровень.</w:t>
      </w:r>
    </w:p>
    <w:p w14:paraId="55178A97" w14:textId="0ED15F24" w:rsidR="00BB21B0" w:rsidRPr="00EF3A44" w:rsidRDefault="009F3738"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6</w:t>
      </w:r>
      <w:r w:rsidR="00BB21B0" w:rsidRPr="00EF3A44">
        <w:rPr>
          <w:rFonts w:asciiTheme="majorBidi" w:eastAsia="@BatangChe" w:hAnsiTheme="majorBidi" w:cstheme="majorBidi"/>
        </w:rPr>
        <w:t>.7.2. Расчет показателя тяжести потенциальных негативных последствий осуществляется следующим образом:</w:t>
      </w:r>
    </w:p>
    <w:p w14:paraId="032CACF5" w14:textId="49AEEDDD" w:rsidR="00BB21B0" w:rsidRPr="00EF3A44" w:rsidRDefault="009F3738"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6</w:t>
      </w:r>
      <w:r w:rsidR="00BB21B0" w:rsidRPr="00EF3A44">
        <w:rPr>
          <w:rFonts w:asciiTheme="majorBidi" w:eastAsia="@BatangChe" w:hAnsiTheme="majorBidi" w:cstheme="majorBidi"/>
        </w:rPr>
        <w:t xml:space="preserve">.7.2.1. Определяются факторы риска, указанные в </w:t>
      </w:r>
      <w:hyperlink w:anchor="п_6_7_3" w:history="1">
        <w:r w:rsidR="00E513C8" w:rsidRPr="001B00D4">
          <w:rPr>
            <w:rStyle w:val="af4"/>
            <w:rFonts w:asciiTheme="majorBidi" w:eastAsia="@BatangChe" w:hAnsiTheme="majorBidi" w:cstheme="majorBidi"/>
          </w:rPr>
          <w:t>п.</w:t>
        </w:r>
        <w:r w:rsidR="00135234">
          <w:rPr>
            <w:rStyle w:val="af4"/>
            <w:rFonts w:asciiTheme="majorBidi" w:eastAsia="@BatangChe" w:hAnsiTheme="majorBidi" w:cstheme="majorBidi"/>
          </w:rPr>
          <w:t xml:space="preserve"> </w:t>
        </w:r>
        <w:r w:rsidRPr="001B00D4">
          <w:rPr>
            <w:rStyle w:val="af4"/>
            <w:rFonts w:asciiTheme="majorBidi" w:eastAsia="@BatangChe" w:hAnsiTheme="majorBidi" w:cstheme="majorBidi"/>
          </w:rPr>
          <w:t>6</w:t>
        </w:r>
        <w:r w:rsidR="00BB21B0" w:rsidRPr="001B00D4">
          <w:rPr>
            <w:rStyle w:val="af4"/>
            <w:rFonts w:asciiTheme="majorBidi" w:eastAsia="@BatangChe" w:hAnsiTheme="majorBidi" w:cstheme="majorBidi"/>
          </w:rPr>
          <w:t>.7.3</w:t>
        </w:r>
      </w:hyperlink>
      <w:r w:rsidR="00BB21B0" w:rsidRPr="00EF3A44">
        <w:rPr>
          <w:rFonts w:asciiTheme="majorBidi" w:eastAsia="@BatangChe" w:hAnsiTheme="majorBidi" w:cstheme="majorBidi"/>
        </w:rPr>
        <w:t>.</w:t>
      </w:r>
    </w:p>
    <w:p w14:paraId="63F3EE45" w14:textId="34DF0E85" w:rsidR="00BB21B0" w:rsidRPr="00EF3A44" w:rsidRDefault="009F3738"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6</w:t>
      </w:r>
      <w:r w:rsidR="00BB21B0" w:rsidRPr="00EF3A44">
        <w:rPr>
          <w:rFonts w:asciiTheme="majorBidi" w:eastAsia="@BatangChe" w:hAnsiTheme="majorBidi" w:cstheme="majorBidi"/>
        </w:rPr>
        <w:t>.7.2.2. Устанавливаются категории риска и их значимость.</w:t>
      </w:r>
    </w:p>
    <w:p w14:paraId="2008C0E9" w14:textId="6C3CC161" w:rsidR="00BB21B0" w:rsidRPr="00EF3A44" w:rsidRDefault="009F3738"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6</w:t>
      </w:r>
      <w:r w:rsidR="00BB21B0" w:rsidRPr="00EF3A44">
        <w:rPr>
          <w:rFonts w:asciiTheme="majorBidi" w:eastAsia="@BatangChe" w:hAnsiTheme="majorBidi" w:cstheme="majorBidi"/>
        </w:rPr>
        <w:t>.7.2.3. Осуществляется сопоставление значимости риска и категории риска.</w:t>
      </w:r>
    </w:p>
    <w:p w14:paraId="0ADD6E15" w14:textId="71D3A7DD" w:rsidR="00BB21B0" w:rsidRPr="00EF3A44" w:rsidRDefault="009F3738" w:rsidP="00150623">
      <w:pPr>
        <w:spacing w:line="360" w:lineRule="auto"/>
        <w:ind w:firstLine="709"/>
        <w:jc w:val="both"/>
        <w:rPr>
          <w:rFonts w:asciiTheme="majorBidi" w:eastAsia="@BatangChe" w:hAnsiTheme="majorBidi" w:cstheme="majorBidi"/>
        </w:rPr>
      </w:pPr>
      <w:bookmarkStart w:id="48" w:name="п_6_7_3"/>
      <w:bookmarkEnd w:id="48"/>
      <w:r w:rsidRPr="00EF3A44">
        <w:rPr>
          <w:rFonts w:asciiTheme="majorBidi" w:eastAsia="@BatangChe" w:hAnsiTheme="majorBidi" w:cstheme="majorBidi"/>
        </w:rPr>
        <w:t>6</w:t>
      </w:r>
      <w:r w:rsidR="00BB21B0" w:rsidRPr="00EF3A44">
        <w:rPr>
          <w:rFonts w:asciiTheme="majorBidi" w:eastAsia="@BatangChe" w:hAnsiTheme="majorBidi" w:cstheme="majorBidi"/>
        </w:rPr>
        <w:t>.7.3. Факторы риска, рассматриваемые при определении показателя тяжести потенциальных негативных последствий:</w:t>
      </w:r>
    </w:p>
    <w:p w14:paraId="6BD4E163" w14:textId="5FDBAC6A" w:rsidR="00BB21B0" w:rsidRPr="00EF3A44" w:rsidRDefault="009F3738"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6</w:t>
      </w:r>
      <w:r w:rsidR="00BB21B0" w:rsidRPr="00EF3A44">
        <w:rPr>
          <w:rFonts w:asciiTheme="majorBidi" w:eastAsia="@BatangChe" w:hAnsiTheme="majorBidi" w:cstheme="majorBidi"/>
        </w:rPr>
        <w:t>.7.3.1. Наличие фактов и размер возмещения вреда, и выплаты компенсации сверх возмещения вреда из средств компенсационного фонда возмещения вреда саморегулируемой организации или за счет страхового возмещения вследствие недостатков работ, выполненных объектом контроля.</w:t>
      </w:r>
    </w:p>
    <w:p w14:paraId="60D770EC" w14:textId="09724457" w:rsidR="00BB21B0" w:rsidRPr="00EF3A44" w:rsidRDefault="009F3738"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6</w:t>
      </w:r>
      <w:r w:rsidR="00BB21B0" w:rsidRPr="00EF3A44">
        <w:rPr>
          <w:rFonts w:asciiTheme="majorBidi" w:eastAsia="@BatangChe" w:hAnsiTheme="majorBidi" w:cstheme="majorBidi"/>
        </w:rPr>
        <w:t>.7.3.2. 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p w14:paraId="4414058B" w14:textId="7FB46B4F" w:rsidR="00BB21B0" w:rsidRPr="00EF3A44" w:rsidRDefault="009F3738"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6</w:t>
      </w:r>
      <w:r w:rsidR="00BB21B0" w:rsidRPr="00EF3A44">
        <w:rPr>
          <w:rFonts w:asciiTheme="majorBidi" w:eastAsia="@BatangChe" w:hAnsiTheme="majorBidi" w:cstheme="majorBidi"/>
        </w:rPr>
        <w:t>.7.3.3. Фактический максимальный уровень ответственности члена саморегулируемой организации по договорам строительного подряда.</w:t>
      </w:r>
    </w:p>
    <w:p w14:paraId="4F259058" w14:textId="77777777" w:rsidR="00BB21B0" w:rsidRPr="00EF3A44" w:rsidRDefault="00BB21B0"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К факторам риска относятся возможные недобросовестные действия объекта контроля, связанные с несоблюдением обязательных требований, идентифицирующих данный риск.</w:t>
      </w:r>
    </w:p>
    <w:p w14:paraId="6F1F5A8E" w14:textId="4785AE42" w:rsidR="00BB21B0" w:rsidRPr="00EF3A44" w:rsidRDefault="009F3738"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6</w:t>
      </w:r>
      <w:r w:rsidR="00BB21B0" w:rsidRPr="00EF3A44">
        <w:rPr>
          <w:rFonts w:asciiTheme="majorBidi" w:eastAsia="@BatangChe" w:hAnsiTheme="majorBidi" w:cstheme="majorBidi"/>
        </w:rPr>
        <w:t>.7.4. 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 Каждая категория риска сопоставляется с соответствующим показателем его значимости в соответствии с таблицей 1.</w:t>
      </w:r>
    </w:p>
    <w:p w14:paraId="20E1EA94" w14:textId="77777777" w:rsidR="00BB21B0" w:rsidRPr="00EF3A44" w:rsidRDefault="00BB21B0"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lastRenderedPageBreak/>
        <w:t>Таблица 1. Сопоставление категорий риска с показателем его значимости</w:t>
      </w:r>
    </w:p>
    <w:tbl>
      <w:tblPr>
        <w:tblW w:w="92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35"/>
        <w:gridCol w:w="4605"/>
      </w:tblGrid>
      <w:tr w:rsidR="00BB21B0" w:rsidRPr="00EF3A44" w14:paraId="41B75362" w14:textId="77777777" w:rsidTr="009C1D54">
        <w:trPr>
          <w:trHeight w:val="353"/>
        </w:trPr>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10650" w14:textId="77777777" w:rsidR="00BB21B0" w:rsidRPr="00EF3A44" w:rsidRDefault="00BB21B0" w:rsidP="00150623">
            <w:pPr>
              <w:spacing w:line="276" w:lineRule="auto"/>
              <w:ind w:left="-100" w:firstLine="709"/>
              <w:jc w:val="center"/>
              <w:rPr>
                <w:rFonts w:asciiTheme="majorBidi" w:hAnsiTheme="majorBidi" w:cstheme="majorBidi"/>
                <w:b/>
              </w:rPr>
            </w:pPr>
            <w:r w:rsidRPr="00EF3A44">
              <w:rPr>
                <w:rFonts w:asciiTheme="majorBidi" w:hAnsiTheme="majorBidi" w:cstheme="majorBidi"/>
                <w:b/>
              </w:rPr>
              <w:t>Категория риска</w:t>
            </w:r>
          </w:p>
        </w:tc>
        <w:tc>
          <w:tcPr>
            <w:tcW w:w="46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A8BD6AB" w14:textId="77777777" w:rsidR="00BB21B0" w:rsidRPr="00EF3A44" w:rsidRDefault="00BB21B0" w:rsidP="00150623">
            <w:pPr>
              <w:spacing w:line="276" w:lineRule="auto"/>
              <w:ind w:left="-100" w:firstLine="709"/>
              <w:jc w:val="center"/>
              <w:rPr>
                <w:rFonts w:asciiTheme="majorBidi" w:hAnsiTheme="majorBidi" w:cstheme="majorBidi"/>
                <w:b/>
              </w:rPr>
            </w:pPr>
            <w:r w:rsidRPr="00EF3A44">
              <w:rPr>
                <w:rFonts w:asciiTheme="majorBidi" w:hAnsiTheme="majorBidi" w:cstheme="majorBidi"/>
                <w:b/>
              </w:rPr>
              <w:t>Значимость риска</w:t>
            </w:r>
          </w:p>
        </w:tc>
      </w:tr>
      <w:tr w:rsidR="00BB21B0" w:rsidRPr="00EF3A44" w14:paraId="21562D9F" w14:textId="77777777" w:rsidTr="009C1D54">
        <w:trPr>
          <w:trHeight w:val="316"/>
        </w:trPr>
        <w:tc>
          <w:tcPr>
            <w:tcW w:w="46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06BAB5" w14:textId="77777777" w:rsidR="00BB21B0" w:rsidRPr="00EF3A44" w:rsidRDefault="00BB21B0" w:rsidP="00150623">
            <w:pPr>
              <w:spacing w:line="276" w:lineRule="auto"/>
              <w:ind w:left="-100" w:firstLine="709"/>
              <w:jc w:val="center"/>
              <w:rPr>
                <w:rFonts w:asciiTheme="majorBidi" w:hAnsiTheme="majorBidi" w:cstheme="majorBidi"/>
              </w:rPr>
            </w:pPr>
            <w:r w:rsidRPr="00EF3A44">
              <w:rPr>
                <w:rFonts w:asciiTheme="majorBidi" w:hAnsiTheme="majorBidi" w:cstheme="majorBidi"/>
              </w:rPr>
              <w:t>Низкий риск</w:t>
            </w:r>
          </w:p>
        </w:tc>
        <w:tc>
          <w:tcPr>
            <w:tcW w:w="4605" w:type="dxa"/>
            <w:tcBorders>
              <w:bottom w:val="single" w:sz="8" w:space="0" w:color="000000"/>
              <w:right w:val="single" w:sz="8" w:space="0" w:color="000000"/>
            </w:tcBorders>
            <w:tcMar>
              <w:top w:w="100" w:type="dxa"/>
              <w:left w:w="100" w:type="dxa"/>
              <w:bottom w:w="100" w:type="dxa"/>
              <w:right w:w="100" w:type="dxa"/>
            </w:tcMar>
          </w:tcPr>
          <w:p w14:paraId="6A357F01" w14:textId="77777777" w:rsidR="00BB21B0" w:rsidRPr="00EF3A44" w:rsidRDefault="00BB21B0" w:rsidP="00150623">
            <w:pPr>
              <w:spacing w:line="276" w:lineRule="auto"/>
              <w:ind w:left="-100" w:firstLine="709"/>
              <w:jc w:val="center"/>
              <w:rPr>
                <w:rFonts w:asciiTheme="majorBidi" w:hAnsiTheme="majorBidi" w:cstheme="majorBidi"/>
              </w:rPr>
            </w:pPr>
            <w:r w:rsidRPr="00EF3A44">
              <w:rPr>
                <w:rFonts w:asciiTheme="majorBidi" w:hAnsiTheme="majorBidi" w:cstheme="majorBidi"/>
              </w:rPr>
              <w:t>1</w:t>
            </w:r>
          </w:p>
        </w:tc>
      </w:tr>
      <w:tr w:rsidR="00BB21B0" w:rsidRPr="00EF3A44" w14:paraId="06A817CE" w14:textId="77777777" w:rsidTr="009C1D54">
        <w:trPr>
          <w:trHeight w:val="289"/>
        </w:trPr>
        <w:tc>
          <w:tcPr>
            <w:tcW w:w="46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20E197" w14:textId="77777777" w:rsidR="00BB21B0" w:rsidRPr="00EF3A44" w:rsidRDefault="00BB21B0" w:rsidP="00150623">
            <w:pPr>
              <w:spacing w:line="276" w:lineRule="auto"/>
              <w:ind w:left="-100" w:firstLine="709"/>
              <w:jc w:val="center"/>
              <w:rPr>
                <w:rFonts w:asciiTheme="majorBidi" w:hAnsiTheme="majorBidi" w:cstheme="majorBidi"/>
              </w:rPr>
            </w:pPr>
            <w:r w:rsidRPr="00EF3A44">
              <w:rPr>
                <w:rFonts w:asciiTheme="majorBidi" w:hAnsiTheme="majorBidi" w:cstheme="majorBidi"/>
              </w:rPr>
              <w:t>Умеренный риск</w:t>
            </w:r>
          </w:p>
        </w:tc>
        <w:tc>
          <w:tcPr>
            <w:tcW w:w="4605" w:type="dxa"/>
            <w:tcBorders>
              <w:bottom w:val="single" w:sz="8" w:space="0" w:color="000000"/>
              <w:right w:val="single" w:sz="8" w:space="0" w:color="000000"/>
            </w:tcBorders>
            <w:tcMar>
              <w:top w:w="100" w:type="dxa"/>
              <w:left w:w="100" w:type="dxa"/>
              <w:bottom w:w="100" w:type="dxa"/>
              <w:right w:w="100" w:type="dxa"/>
            </w:tcMar>
          </w:tcPr>
          <w:p w14:paraId="427B1381" w14:textId="77777777" w:rsidR="00BB21B0" w:rsidRPr="00EF3A44" w:rsidRDefault="00BB21B0" w:rsidP="00150623">
            <w:pPr>
              <w:spacing w:line="276" w:lineRule="auto"/>
              <w:ind w:left="-100" w:firstLine="709"/>
              <w:jc w:val="center"/>
              <w:rPr>
                <w:rFonts w:asciiTheme="majorBidi" w:hAnsiTheme="majorBidi" w:cstheme="majorBidi"/>
              </w:rPr>
            </w:pPr>
            <w:r w:rsidRPr="00EF3A44">
              <w:rPr>
                <w:rFonts w:asciiTheme="majorBidi" w:hAnsiTheme="majorBidi" w:cstheme="majorBidi"/>
              </w:rPr>
              <w:t>2</w:t>
            </w:r>
          </w:p>
        </w:tc>
      </w:tr>
      <w:tr w:rsidR="00BB21B0" w:rsidRPr="00EF3A44" w14:paraId="36900A3A" w14:textId="77777777" w:rsidTr="009C1D54">
        <w:trPr>
          <w:trHeight w:val="261"/>
        </w:trPr>
        <w:tc>
          <w:tcPr>
            <w:tcW w:w="46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A5FF71" w14:textId="77777777" w:rsidR="00BB21B0" w:rsidRPr="00EF3A44" w:rsidRDefault="00BB21B0" w:rsidP="00150623">
            <w:pPr>
              <w:spacing w:line="276" w:lineRule="auto"/>
              <w:ind w:left="-100" w:firstLine="709"/>
              <w:jc w:val="center"/>
              <w:rPr>
                <w:rFonts w:asciiTheme="majorBidi" w:hAnsiTheme="majorBidi" w:cstheme="majorBidi"/>
              </w:rPr>
            </w:pPr>
            <w:r w:rsidRPr="00EF3A44">
              <w:rPr>
                <w:rFonts w:asciiTheme="majorBidi" w:hAnsiTheme="majorBidi" w:cstheme="majorBidi"/>
              </w:rPr>
              <w:t>Средний риск</w:t>
            </w:r>
          </w:p>
        </w:tc>
        <w:tc>
          <w:tcPr>
            <w:tcW w:w="4605" w:type="dxa"/>
            <w:tcBorders>
              <w:bottom w:val="single" w:sz="8" w:space="0" w:color="000000"/>
              <w:right w:val="single" w:sz="8" w:space="0" w:color="000000"/>
            </w:tcBorders>
            <w:tcMar>
              <w:top w:w="100" w:type="dxa"/>
              <w:left w:w="100" w:type="dxa"/>
              <w:bottom w:w="100" w:type="dxa"/>
              <w:right w:w="100" w:type="dxa"/>
            </w:tcMar>
          </w:tcPr>
          <w:p w14:paraId="7045886F" w14:textId="77777777" w:rsidR="00BB21B0" w:rsidRPr="00EF3A44" w:rsidRDefault="00BB21B0" w:rsidP="00150623">
            <w:pPr>
              <w:spacing w:line="276" w:lineRule="auto"/>
              <w:ind w:left="-100" w:firstLine="709"/>
              <w:jc w:val="center"/>
              <w:rPr>
                <w:rFonts w:asciiTheme="majorBidi" w:hAnsiTheme="majorBidi" w:cstheme="majorBidi"/>
              </w:rPr>
            </w:pPr>
            <w:r w:rsidRPr="00EF3A44">
              <w:rPr>
                <w:rFonts w:asciiTheme="majorBidi" w:hAnsiTheme="majorBidi" w:cstheme="majorBidi"/>
              </w:rPr>
              <w:t>3</w:t>
            </w:r>
          </w:p>
        </w:tc>
      </w:tr>
      <w:tr w:rsidR="00BB21B0" w:rsidRPr="00EF3A44" w14:paraId="51911151" w14:textId="77777777" w:rsidTr="009C1D54">
        <w:trPr>
          <w:trHeight w:val="149"/>
        </w:trPr>
        <w:tc>
          <w:tcPr>
            <w:tcW w:w="46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E52F4E" w14:textId="77777777" w:rsidR="00BB21B0" w:rsidRPr="00EF3A44" w:rsidRDefault="00BB21B0" w:rsidP="00150623">
            <w:pPr>
              <w:spacing w:line="276" w:lineRule="auto"/>
              <w:ind w:left="-100" w:firstLine="709"/>
              <w:jc w:val="center"/>
              <w:rPr>
                <w:rFonts w:asciiTheme="majorBidi" w:hAnsiTheme="majorBidi" w:cstheme="majorBidi"/>
              </w:rPr>
            </w:pPr>
            <w:r w:rsidRPr="00EF3A44">
              <w:rPr>
                <w:rFonts w:asciiTheme="majorBidi" w:hAnsiTheme="majorBidi" w:cstheme="majorBidi"/>
              </w:rPr>
              <w:t>Значительный риск</w:t>
            </w:r>
          </w:p>
        </w:tc>
        <w:tc>
          <w:tcPr>
            <w:tcW w:w="4605" w:type="dxa"/>
            <w:tcBorders>
              <w:bottom w:val="single" w:sz="8" w:space="0" w:color="000000"/>
              <w:right w:val="single" w:sz="8" w:space="0" w:color="000000"/>
            </w:tcBorders>
            <w:tcMar>
              <w:top w:w="100" w:type="dxa"/>
              <w:left w:w="100" w:type="dxa"/>
              <w:bottom w:w="100" w:type="dxa"/>
              <w:right w:w="100" w:type="dxa"/>
            </w:tcMar>
          </w:tcPr>
          <w:p w14:paraId="4954B42D" w14:textId="77777777" w:rsidR="00BB21B0" w:rsidRPr="00EF3A44" w:rsidRDefault="00BB21B0" w:rsidP="00150623">
            <w:pPr>
              <w:spacing w:line="276" w:lineRule="auto"/>
              <w:ind w:left="-100" w:firstLine="709"/>
              <w:jc w:val="center"/>
              <w:rPr>
                <w:rFonts w:asciiTheme="majorBidi" w:hAnsiTheme="majorBidi" w:cstheme="majorBidi"/>
              </w:rPr>
            </w:pPr>
            <w:r w:rsidRPr="00EF3A44">
              <w:rPr>
                <w:rFonts w:asciiTheme="majorBidi" w:hAnsiTheme="majorBidi" w:cstheme="majorBidi"/>
              </w:rPr>
              <w:t>4</w:t>
            </w:r>
          </w:p>
        </w:tc>
      </w:tr>
      <w:tr w:rsidR="00BB21B0" w:rsidRPr="00EF3A44" w14:paraId="70A801B7" w14:textId="77777777" w:rsidTr="009C1D54">
        <w:trPr>
          <w:trHeight w:val="65"/>
        </w:trPr>
        <w:tc>
          <w:tcPr>
            <w:tcW w:w="46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522AA4" w14:textId="77777777" w:rsidR="00BB21B0" w:rsidRPr="00EF3A44" w:rsidRDefault="00BB21B0" w:rsidP="00150623">
            <w:pPr>
              <w:spacing w:line="276" w:lineRule="auto"/>
              <w:ind w:left="-100" w:firstLine="709"/>
              <w:jc w:val="center"/>
              <w:rPr>
                <w:rFonts w:asciiTheme="majorBidi" w:hAnsiTheme="majorBidi" w:cstheme="majorBidi"/>
              </w:rPr>
            </w:pPr>
            <w:r w:rsidRPr="00EF3A44">
              <w:rPr>
                <w:rFonts w:asciiTheme="majorBidi" w:hAnsiTheme="majorBidi" w:cstheme="majorBidi"/>
              </w:rPr>
              <w:t>Высокий риск</w:t>
            </w:r>
          </w:p>
        </w:tc>
        <w:tc>
          <w:tcPr>
            <w:tcW w:w="4605" w:type="dxa"/>
            <w:tcBorders>
              <w:bottom w:val="single" w:sz="8" w:space="0" w:color="000000"/>
              <w:right w:val="single" w:sz="8" w:space="0" w:color="000000"/>
            </w:tcBorders>
            <w:tcMar>
              <w:top w:w="100" w:type="dxa"/>
              <w:left w:w="100" w:type="dxa"/>
              <w:bottom w:w="100" w:type="dxa"/>
              <w:right w:w="100" w:type="dxa"/>
            </w:tcMar>
          </w:tcPr>
          <w:p w14:paraId="7C3AA3BA" w14:textId="77777777" w:rsidR="00BB21B0" w:rsidRPr="00EF3A44" w:rsidRDefault="00BB21B0" w:rsidP="00150623">
            <w:pPr>
              <w:spacing w:line="276" w:lineRule="auto"/>
              <w:ind w:left="-100" w:firstLine="709"/>
              <w:jc w:val="center"/>
              <w:rPr>
                <w:rFonts w:asciiTheme="majorBidi" w:hAnsiTheme="majorBidi" w:cstheme="majorBidi"/>
              </w:rPr>
            </w:pPr>
            <w:r w:rsidRPr="00EF3A44">
              <w:rPr>
                <w:rFonts w:asciiTheme="majorBidi" w:hAnsiTheme="majorBidi" w:cstheme="majorBidi"/>
              </w:rPr>
              <w:t>5</w:t>
            </w:r>
          </w:p>
        </w:tc>
      </w:tr>
      <w:tr w:rsidR="00BB21B0" w:rsidRPr="00EF3A44" w14:paraId="263E0838" w14:textId="77777777" w:rsidTr="009C1D54">
        <w:trPr>
          <w:trHeight w:val="25"/>
        </w:trPr>
        <w:tc>
          <w:tcPr>
            <w:tcW w:w="46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56C017" w14:textId="77777777" w:rsidR="00BB21B0" w:rsidRPr="00EF3A44" w:rsidRDefault="00BB21B0" w:rsidP="00150623">
            <w:pPr>
              <w:spacing w:line="276" w:lineRule="auto"/>
              <w:ind w:left="-100" w:firstLine="709"/>
              <w:jc w:val="center"/>
              <w:rPr>
                <w:rFonts w:asciiTheme="majorBidi" w:hAnsiTheme="majorBidi" w:cstheme="majorBidi"/>
              </w:rPr>
            </w:pPr>
            <w:r w:rsidRPr="00EF3A44">
              <w:rPr>
                <w:rFonts w:asciiTheme="majorBidi" w:hAnsiTheme="majorBidi" w:cstheme="majorBidi"/>
              </w:rPr>
              <w:t>Чрезвычайно высокий риск</w:t>
            </w:r>
          </w:p>
        </w:tc>
        <w:tc>
          <w:tcPr>
            <w:tcW w:w="4605" w:type="dxa"/>
            <w:tcBorders>
              <w:bottom w:val="single" w:sz="8" w:space="0" w:color="000000"/>
              <w:right w:val="single" w:sz="8" w:space="0" w:color="000000"/>
            </w:tcBorders>
            <w:tcMar>
              <w:top w:w="100" w:type="dxa"/>
              <w:left w:w="100" w:type="dxa"/>
              <w:bottom w:w="100" w:type="dxa"/>
              <w:right w:w="100" w:type="dxa"/>
            </w:tcMar>
          </w:tcPr>
          <w:p w14:paraId="331420E0" w14:textId="77777777" w:rsidR="00BB21B0" w:rsidRPr="00EF3A44" w:rsidRDefault="00BB21B0" w:rsidP="00150623">
            <w:pPr>
              <w:spacing w:line="276" w:lineRule="auto"/>
              <w:ind w:left="-100" w:firstLine="709"/>
              <w:jc w:val="center"/>
              <w:rPr>
                <w:rFonts w:asciiTheme="majorBidi" w:hAnsiTheme="majorBidi" w:cstheme="majorBidi"/>
              </w:rPr>
            </w:pPr>
            <w:r w:rsidRPr="00EF3A44">
              <w:rPr>
                <w:rFonts w:asciiTheme="majorBidi" w:hAnsiTheme="majorBidi" w:cstheme="majorBidi"/>
              </w:rPr>
              <w:t>6</w:t>
            </w:r>
          </w:p>
        </w:tc>
      </w:tr>
    </w:tbl>
    <w:p w14:paraId="34CE13D4" w14:textId="77777777" w:rsidR="00BB21B0" w:rsidRPr="00EF3A44" w:rsidRDefault="00BB21B0" w:rsidP="00150623">
      <w:pPr>
        <w:spacing w:line="276" w:lineRule="auto"/>
        <w:ind w:firstLine="709"/>
        <w:jc w:val="both"/>
        <w:rPr>
          <w:rFonts w:asciiTheme="majorBidi" w:hAnsiTheme="majorBidi" w:cstheme="majorBidi"/>
        </w:rPr>
      </w:pPr>
    </w:p>
    <w:p w14:paraId="60DB6A6E" w14:textId="75A036F7" w:rsidR="00BB21B0" w:rsidRPr="00EF3A44" w:rsidRDefault="4F0F5C20" w:rsidP="4F0F5C20">
      <w:pPr>
        <w:spacing w:line="360" w:lineRule="auto"/>
        <w:ind w:firstLine="709"/>
        <w:jc w:val="both"/>
        <w:rPr>
          <w:rFonts w:asciiTheme="majorBidi" w:eastAsia="@BatangChe" w:hAnsiTheme="majorBidi" w:cstheme="majorBidi"/>
        </w:rPr>
      </w:pPr>
      <w:r w:rsidRPr="4F0F5C20">
        <w:rPr>
          <w:rFonts w:asciiTheme="majorBidi" w:eastAsia="@BatangChe" w:hAnsiTheme="majorBidi" w:cstheme="majorBidi"/>
        </w:rPr>
        <w:t xml:space="preserve">6.7.5. Допустимые значения тяжести потенциальных негативных последствий фактора риска установлены в </w:t>
      </w:r>
      <w:hyperlink w:anchor="_Приложение_П_Допустимые" w:history="1">
        <w:r w:rsidR="00AB34DD">
          <w:rPr>
            <w:rStyle w:val="af4"/>
            <w:rFonts w:asciiTheme="majorBidi" w:eastAsia="@BatangChe" w:hAnsiTheme="majorBidi" w:cstheme="majorBidi"/>
          </w:rPr>
          <w:t>Приложении О</w:t>
        </w:r>
      </w:hyperlink>
      <w:r w:rsidRPr="4F0F5C20">
        <w:rPr>
          <w:rFonts w:asciiTheme="majorBidi" w:eastAsia="@BatangChe" w:hAnsiTheme="majorBidi" w:cstheme="majorBidi"/>
        </w:rPr>
        <w:t>.</w:t>
      </w:r>
    </w:p>
    <w:p w14:paraId="5C8EE390" w14:textId="1129B653" w:rsidR="00BB21B0" w:rsidRPr="00EF3A44" w:rsidRDefault="009F3738"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6</w:t>
      </w:r>
      <w:r w:rsidR="00BB21B0" w:rsidRPr="00EF3A44">
        <w:rPr>
          <w:rFonts w:asciiTheme="majorBidi" w:eastAsia="@BatangChe" w:hAnsiTheme="majorBidi" w:cstheme="majorBidi"/>
        </w:rPr>
        <w:t>.7.6.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w:t>
      </w:r>
    </w:p>
    <w:p w14:paraId="70BCF0D6" w14:textId="084441EE" w:rsidR="00BB21B0" w:rsidRPr="00EF3A44" w:rsidRDefault="009F3738"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6</w:t>
      </w:r>
      <w:r w:rsidR="00BB21B0" w:rsidRPr="00EF3A44">
        <w:rPr>
          <w:rFonts w:asciiTheme="majorBidi" w:eastAsia="@BatangChe" w:hAnsiTheme="majorBidi" w:cstheme="majorBidi"/>
        </w:rPr>
        <w:t>.7.7. При отсутствии каких-либо первичных данных и информации об объекте контроля показатель тяжести потенциальных негативных последствий устанавливается равным категории риска "Средний риск".</w:t>
      </w:r>
    </w:p>
    <w:p w14:paraId="1B7046AB" w14:textId="77777777" w:rsidR="00BB21B0" w:rsidRPr="00EF3A44" w:rsidRDefault="00BB21B0" w:rsidP="00150623">
      <w:pPr>
        <w:spacing w:line="276" w:lineRule="auto"/>
        <w:ind w:firstLine="709"/>
        <w:jc w:val="both"/>
        <w:rPr>
          <w:rFonts w:asciiTheme="majorBidi" w:hAnsiTheme="majorBidi" w:cstheme="majorBidi"/>
        </w:rPr>
      </w:pPr>
    </w:p>
    <w:p w14:paraId="3D53CA97" w14:textId="3DA20EA5" w:rsidR="00BB21B0" w:rsidRPr="00EF3A44" w:rsidRDefault="009F3738" w:rsidP="00150623">
      <w:pPr>
        <w:spacing w:line="360" w:lineRule="auto"/>
        <w:ind w:firstLine="709"/>
        <w:jc w:val="both"/>
        <w:rPr>
          <w:rFonts w:asciiTheme="majorBidi" w:eastAsia="@BatangChe" w:hAnsiTheme="majorBidi" w:cstheme="majorBidi"/>
          <w:b/>
          <w:bCs/>
        </w:rPr>
      </w:pPr>
      <w:r w:rsidRPr="00EF3A44">
        <w:rPr>
          <w:rFonts w:asciiTheme="majorBidi" w:eastAsia="@BatangChe" w:hAnsiTheme="majorBidi" w:cstheme="majorBidi"/>
          <w:b/>
          <w:bCs/>
        </w:rPr>
        <w:t>6</w:t>
      </w:r>
      <w:r w:rsidR="00BB21B0" w:rsidRPr="00EF3A44">
        <w:rPr>
          <w:rFonts w:asciiTheme="majorBidi" w:eastAsia="@BatangChe" w:hAnsiTheme="majorBidi" w:cstheme="majorBidi"/>
          <w:b/>
          <w:bCs/>
        </w:rPr>
        <w:t>.8. Расчет значений показателя вероятности несоблюдения обязательных требований</w:t>
      </w:r>
    </w:p>
    <w:p w14:paraId="528FCCBC" w14:textId="0D1898DA" w:rsidR="00BB21B0" w:rsidRPr="00EF3A44" w:rsidRDefault="009F3738"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6</w:t>
      </w:r>
      <w:r w:rsidR="00BB21B0" w:rsidRPr="00EF3A44">
        <w:rPr>
          <w:rFonts w:asciiTheme="majorBidi" w:eastAsia="@BatangChe" w:hAnsiTheme="majorBidi" w:cstheme="majorBidi"/>
        </w:rPr>
        <w:t>.8.1. Количественная оценка показателя вероятности несоблюдения обязательных требований выражается числовым значением, определяющим его уровень.</w:t>
      </w:r>
    </w:p>
    <w:p w14:paraId="71AE25E1" w14:textId="03AC8C8F" w:rsidR="00BB21B0" w:rsidRPr="00EF3A44" w:rsidRDefault="009F3738"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6</w:t>
      </w:r>
      <w:r w:rsidR="00BB21B0" w:rsidRPr="00EF3A44">
        <w:rPr>
          <w:rFonts w:asciiTheme="majorBidi" w:eastAsia="@BatangChe" w:hAnsiTheme="majorBidi" w:cstheme="majorBidi"/>
        </w:rPr>
        <w:t>.8.2.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w:t>
      </w:r>
    </w:p>
    <w:p w14:paraId="40F023EC" w14:textId="0D99079E" w:rsidR="00BB21B0" w:rsidRPr="00EF3A44" w:rsidRDefault="009F3738"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6</w:t>
      </w:r>
      <w:r w:rsidR="00BB21B0" w:rsidRPr="00EF3A44">
        <w:rPr>
          <w:rFonts w:asciiTheme="majorBidi" w:eastAsia="@BatangChe" w:hAnsiTheme="majorBidi" w:cstheme="majorBidi"/>
        </w:rPr>
        <w:t>.8.2.1. Наличие внеплановых проверок, проведенных на основании жалобы на нарушение объектом контроля обязательных требований.</w:t>
      </w:r>
    </w:p>
    <w:p w14:paraId="579EDFE3" w14:textId="42C5FEAE" w:rsidR="00BB21B0" w:rsidRPr="00EF3A44" w:rsidRDefault="009F3738"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6</w:t>
      </w:r>
      <w:r w:rsidR="00BB21B0" w:rsidRPr="00EF3A44">
        <w:rPr>
          <w:rFonts w:asciiTheme="majorBidi" w:eastAsia="@BatangChe" w:hAnsiTheme="majorBidi" w:cstheme="majorBidi"/>
        </w:rPr>
        <w:t>.8.2.2. Наличие решений о применении саморегулируемой организацией в отношении объекта контроля мер дисциплинарного воздействия.</w:t>
      </w:r>
    </w:p>
    <w:p w14:paraId="04FFE86D" w14:textId="40C84196" w:rsidR="00BB21B0" w:rsidRPr="00EF3A44" w:rsidRDefault="009F3738"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6</w:t>
      </w:r>
      <w:r w:rsidR="00BB21B0" w:rsidRPr="00EF3A44">
        <w:rPr>
          <w:rFonts w:asciiTheme="majorBidi" w:eastAsia="@BatangChe" w:hAnsiTheme="majorBidi" w:cstheme="majorBidi"/>
        </w:rPr>
        <w:t>.8.2.3. Наличие фактов нарушений соответствия выполняемых работ обязательным требованиям, допущенных объектом контроля.</w:t>
      </w:r>
    </w:p>
    <w:p w14:paraId="688452B8" w14:textId="5D88F24E" w:rsidR="00BB21B0" w:rsidRPr="00EF3A44" w:rsidRDefault="009F3738"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6</w:t>
      </w:r>
      <w:r w:rsidR="00BB21B0" w:rsidRPr="00EF3A44">
        <w:rPr>
          <w:rFonts w:asciiTheme="majorBidi" w:eastAsia="@BatangChe" w:hAnsiTheme="majorBidi" w:cstheme="majorBidi"/>
        </w:rPr>
        <w:t>.8.2.4. Наличие фактов о предписаниях органов государственного (муниципального) контроля (надзора), выданных объекту контроля.</w:t>
      </w:r>
    </w:p>
    <w:p w14:paraId="376654BB" w14:textId="69C479DE" w:rsidR="00BB21B0" w:rsidRPr="00EF3A44" w:rsidRDefault="009F3738"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6</w:t>
      </w:r>
      <w:r w:rsidR="00BB21B0" w:rsidRPr="00EF3A44">
        <w:rPr>
          <w:rFonts w:asciiTheme="majorBidi" w:eastAsia="@BatangChe" w:hAnsiTheme="majorBidi" w:cstheme="majorBidi"/>
        </w:rPr>
        <w:t>.8.2.5. Наличие фактов о неисполненных предписаниях органов государственного (муниципального) контроля (надзора).</w:t>
      </w:r>
    </w:p>
    <w:p w14:paraId="6BCD5562" w14:textId="31842A31" w:rsidR="00BB21B0" w:rsidRPr="00EF3A44" w:rsidRDefault="009F3738"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6</w:t>
      </w:r>
      <w:r w:rsidR="00BB21B0" w:rsidRPr="00EF3A44">
        <w:rPr>
          <w:rFonts w:asciiTheme="majorBidi" w:eastAsia="@BatangChe" w:hAnsiTheme="majorBidi" w:cstheme="majorBidi"/>
        </w:rPr>
        <w:t>.8.2.6. Наличие фактов несоблюдения объектом контроля обязательных требований.</w:t>
      </w:r>
    </w:p>
    <w:p w14:paraId="3F518D6F" w14:textId="36536CE6" w:rsidR="00BB21B0" w:rsidRPr="00EF3A44" w:rsidRDefault="009F3738"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lastRenderedPageBreak/>
        <w:t>6</w:t>
      </w:r>
      <w:r w:rsidR="00BB21B0" w:rsidRPr="00EF3A44">
        <w:rPr>
          <w:rFonts w:asciiTheme="majorBidi" w:eastAsia="@BatangChe" w:hAnsiTheme="majorBidi" w:cstheme="majorBidi"/>
        </w:rPr>
        <w:t>.8.2.7. Наличие фактов привлечения объекта контроля к административной ответственности.</w:t>
      </w:r>
    </w:p>
    <w:p w14:paraId="36ABA67A" w14:textId="398577E4" w:rsidR="00BB21B0" w:rsidRPr="00EF3A44" w:rsidRDefault="009F3738"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6</w:t>
      </w:r>
      <w:r w:rsidR="00BB21B0" w:rsidRPr="00EF3A44">
        <w:rPr>
          <w:rFonts w:asciiTheme="majorBidi" w:eastAsia="@BatangChe" w:hAnsiTheme="majorBidi" w:cstheme="majorBidi"/>
        </w:rPr>
        <w:t>.8.2.8. Наличие фактов о приостановлении деятельности объекта контроля в качестве меры административного наказания.</w:t>
      </w:r>
    </w:p>
    <w:p w14:paraId="721E7746" w14:textId="5055327B" w:rsidR="00BB21B0" w:rsidRPr="00EF3A44" w:rsidRDefault="009F3738"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6</w:t>
      </w:r>
      <w:r w:rsidR="00BB21B0" w:rsidRPr="00EF3A44">
        <w:rPr>
          <w:rFonts w:asciiTheme="majorBidi" w:eastAsia="@BatangChe" w:hAnsiTheme="majorBidi" w:cstheme="majorBidi"/>
        </w:rPr>
        <w:t>.8.2.9. Наличие фактов о произошедших у объекта контроля несчастных случаях на производстве и авариях, связанных с выполнением работ.</w:t>
      </w:r>
    </w:p>
    <w:p w14:paraId="15D2BA49" w14:textId="6F7E6B8D" w:rsidR="00BB21B0" w:rsidRPr="00EF3A44" w:rsidRDefault="009F3738"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6</w:t>
      </w:r>
      <w:r w:rsidR="00BB21B0" w:rsidRPr="00EF3A44">
        <w:rPr>
          <w:rFonts w:asciiTheme="majorBidi" w:eastAsia="@BatangChe" w:hAnsiTheme="majorBidi" w:cstheme="majorBidi"/>
        </w:rPr>
        <w:t>.8.2.10. 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w:t>
      </w:r>
    </w:p>
    <w:p w14:paraId="50412DC1" w14:textId="5FF0FC61" w:rsidR="00BB21B0" w:rsidRPr="00EF3A44" w:rsidRDefault="009F3738"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6</w:t>
      </w:r>
      <w:r w:rsidR="00BB21B0" w:rsidRPr="00EF3A44">
        <w:rPr>
          <w:rFonts w:asciiTheme="majorBidi" w:eastAsia="@BatangChe" w:hAnsiTheme="majorBidi" w:cstheme="majorBidi"/>
        </w:rPr>
        <w:t>.8.3. Контрольный орган саморегулируемой организации определяет вероятность реализации каждого фактора риска, исходя из фактических данных частоты проявлений фактора риска объектом контроля.</w:t>
      </w:r>
    </w:p>
    <w:p w14:paraId="6F851788" w14:textId="6065E2F6" w:rsidR="00BB21B0" w:rsidRPr="00EF3A44" w:rsidRDefault="4F0F5C20" w:rsidP="4F0F5C20">
      <w:pPr>
        <w:spacing w:line="360" w:lineRule="auto"/>
        <w:ind w:firstLine="709"/>
        <w:jc w:val="both"/>
        <w:rPr>
          <w:rFonts w:asciiTheme="majorBidi" w:eastAsia="@BatangChe" w:hAnsiTheme="majorBidi" w:cstheme="majorBidi"/>
        </w:rPr>
      </w:pPr>
      <w:r w:rsidRPr="4F0F5C20">
        <w:rPr>
          <w:rFonts w:asciiTheme="majorBidi" w:eastAsia="@BatangChe" w:hAnsiTheme="majorBidi" w:cstheme="majorBidi"/>
        </w:rPr>
        <w:t xml:space="preserve">6.8.4. Для расчета показателя вероятности несоблюдения обязательных требований в </w:t>
      </w:r>
      <w:hyperlink w:anchor="_Приложение_Р_Допустимая" w:history="1">
        <w:r w:rsidR="00AB34DD">
          <w:rPr>
            <w:rStyle w:val="af4"/>
            <w:rFonts w:asciiTheme="majorBidi" w:eastAsia="@BatangChe" w:hAnsiTheme="majorBidi" w:cstheme="majorBidi"/>
          </w:rPr>
          <w:t>Приложении П</w:t>
        </w:r>
      </w:hyperlink>
      <w:r w:rsidRPr="4F0F5C20">
        <w:rPr>
          <w:rFonts w:asciiTheme="majorBidi" w:eastAsia="@BatangChe" w:hAnsiTheme="majorBidi" w:cstheme="majorBidi"/>
        </w:rPr>
        <w:t xml:space="preserve"> установлена допустимая частота проявления каждого фактора риска за определенный промежуток времени, а также шкала оценки от 1 до 6 с шагом 1, в которой 1 соответствует очень низкой вероятности реализации риска, 6 - чрезвычайно высокой вероятности реализации риска.</w:t>
      </w:r>
    </w:p>
    <w:p w14:paraId="5FE4B51D" w14:textId="04C064F8" w:rsidR="00BB21B0" w:rsidRPr="00EF3A44" w:rsidRDefault="009F3738"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6</w:t>
      </w:r>
      <w:r w:rsidR="00BB21B0" w:rsidRPr="00EF3A44">
        <w:rPr>
          <w:rFonts w:asciiTheme="majorBidi" w:eastAsia="@BatangChe" w:hAnsiTheme="majorBidi" w:cstheme="majorBidi"/>
        </w:rPr>
        <w:t>.8.5.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w:t>
      </w:r>
    </w:p>
    <w:p w14:paraId="64050B59" w14:textId="63EE2056" w:rsidR="00BB21B0" w:rsidRPr="00EF3A44" w:rsidRDefault="009F3738"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6</w:t>
      </w:r>
      <w:r w:rsidR="00BB21B0" w:rsidRPr="00EF3A44">
        <w:rPr>
          <w:rFonts w:asciiTheme="majorBidi" w:eastAsia="@BatangChe" w:hAnsiTheme="majorBidi" w:cstheme="majorBidi"/>
        </w:rPr>
        <w:t>.8.6. 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категории риска "Средний риск".</w:t>
      </w:r>
    </w:p>
    <w:p w14:paraId="3091522A" w14:textId="77777777" w:rsidR="00BB21B0" w:rsidRPr="00EF3A44" w:rsidRDefault="00BB21B0" w:rsidP="00150623">
      <w:pPr>
        <w:spacing w:line="276" w:lineRule="auto"/>
        <w:ind w:firstLine="709"/>
        <w:jc w:val="both"/>
        <w:rPr>
          <w:rFonts w:asciiTheme="majorBidi" w:hAnsiTheme="majorBidi" w:cstheme="majorBidi"/>
        </w:rPr>
      </w:pPr>
    </w:p>
    <w:p w14:paraId="5209E043" w14:textId="415B5D75" w:rsidR="00BB21B0" w:rsidRPr="00EF3A44" w:rsidRDefault="009F3738" w:rsidP="00150623">
      <w:pPr>
        <w:spacing w:line="360" w:lineRule="auto"/>
        <w:ind w:firstLine="709"/>
        <w:jc w:val="both"/>
        <w:rPr>
          <w:rFonts w:asciiTheme="majorBidi" w:eastAsia="@BatangChe" w:hAnsiTheme="majorBidi" w:cstheme="majorBidi"/>
          <w:b/>
          <w:bCs/>
        </w:rPr>
      </w:pPr>
      <w:r w:rsidRPr="00EF3A44">
        <w:rPr>
          <w:rFonts w:asciiTheme="majorBidi" w:eastAsia="@BatangChe" w:hAnsiTheme="majorBidi" w:cstheme="majorBidi"/>
          <w:b/>
          <w:bCs/>
        </w:rPr>
        <w:t>6</w:t>
      </w:r>
      <w:r w:rsidR="00BB21B0" w:rsidRPr="00EF3A44">
        <w:rPr>
          <w:rFonts w:asciiTheme="majorBidi" w:eastAsia="@BatangChe" w:hAnsiTheme="majorBidi" w:cstheme="majorBidi"/>
          <w:b/>
          <w:bCs/>
        </w:rPr>
        <w:t>.9. Применение результатов расчета значений показателей риск-ориентированного подхода.</w:t>
      </w:r>
    </w:p>
    <w:p w14:paraId="5FED3D5C" w14:textId="691D1FA7" w:rsidR="00BB21B0" w:rsidRPr="00EF3A44" w:rsidRDefault="009F3738"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6</w:t>
      </w:r>
      <w:r w:rsidR="00BB21B0" w:rsidRPr="00EF3A44">
        <w:rPr>
          <w:rFonts w:asciiTheme="majorBidi" w:eastAsia="@BatangChe" w:hAnsiTheme="majorBidi" w:cstheme="majorBidi"/>
        </w:rPr>
        <w:t>.9.1. Итоговый результат расчета значений показателей риск-ориентированного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w:t>
      </w:r>
    </w:p>
    <w:p w14:paraId="2B57D627" w14:textId="34DBFFC3" w:rsidR="00BB21B0" w:rsidRPr="00EF3A44" w:rsidRDefault="00BB21B0"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Определение итогового результата расчета значений показателей риск-ориентированного подхода осуществляет контрольный орган саморегулируемой организации</w:t>
      </w:r>
      <w:r w:rsidR="0087789B" w:rsidRPr="00EF3A44">
        <w:rPr>
          <w:rFonts w:asciiTheme="majorBidi" w:eastAsia="@BatangChe" w:hAnsiTheme="majorBidi" w:cstheme="majorBidi"/>
        </w:rPr>
        <w:t xml:space="preserve"> с указанием такого результата в Акте проверки</w:t>
      </w:r>
      <w:r w:rsidRPr="00EF3A44">
        <w:rPr>
          <w:rFonts w:asciiTheme="majorBidi" w:eastAsia="@BatangChe" w:hAnsiTheme="majorBidi" w:cstheme="majorBidi"/>
        </w:rPr>
        <w:t>.</w:t>
      </w:r>
    </w:p>
    <w:p w14:paraId="63BF66F0" w14:textId="1D5434D1" w:rsidR="00BB21B0" w:rsidRPr="00EF3A44" w:rsidRDefault="009F3738"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lastRenderedPageBreak/>
        <w:t>6</w:t>
      </w:r>
      <w:r w:rsidR="00BB21B0" w:rsidRPr="00EF3A44">
        <w:rPr>
          <w:rFonts w:asciiTheme="majorBidi" w:eastAsia="@BatangChe" w:hAnsiTheme="majorBidi" w:cstheme="majorBidi"/>
        </w:rPr>
        <w:t>.9.2. При определении итогового результата расчета значений показателей значимость риска определяется по целому числу без использования округления.</w:t>
      </w:r>
    </w:p>
    <w:p w14:paraId="70FA5D03" w14:textId="333B2867" w:rsidR="00D8280F" w:rsidRPr="00EF3A44" w:rsidRDefault="009F3738" w:rsidP="00B54FF7">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6</w:t>
      </w:r>
      <w:r w:rsidR="00BB21B0" w:rsidRPr="00EF3A44">
        <w:rPr>
          <w:rFonts w:asciiTheme="majorBidi" w:eastAsia="@BatangChe" w:hAnsiTheme="majorBidi" w:cstheme="majorBidi"/>
        </w:rPr>
        <w:t>.9.3. Итоговый результат расчета значений показателей риск-ориентированного подхода используется саморегулируемой организацией для</w:t>
      </w:r>
      <w:r w:rsidR="0087789B" w:rsidRPr="00EF3A44">
        <w:rPr>
          <w:rFonts w:asciiTheme="majorBidi" w:eastAsia="@BatangChe" w:hAnsiTheme="majorBidi" w:cstheme="majorBidi"/>
        </w:rPr>
        <w:t xml:space="preserve"> опре</w:t>
      </w:r>
      <w:r w:rsidR="00BB21B0" w:rsidRPr="00EF3A44">
        <w:rPr>
          <w:rFonts w:asciiTheme="majorBidi" w:eastAsia="@BatangChe" w:hAnsiTheme="majorBidi" w:cstheme="majorBidi"/>
        </w:rPr>
        <w:t>деления необходимости проведения мероприятий по профилактике нарушений обязательных требований</w:t>
      </w:r>
      <w:r w:rsidR="00D8280F" w:rsidRPr="00EF3A44">
        <w:rPr>
          <w:rFonts w:asciiTheme="majorBidi" w:eastAsia="@BatangChe" w:hAnsiTheme="majorBidi" w:cstheme="majorBidi"/>
        </w:rPr>
        <w:t>.</w:t>
      </w:r>
    </w:p>
    <w:p w14:paraId="7F082FA4" w14:textId="709A6D1B" w:rsidR="00BB21B0" w:rsidRPr="00EF3A44" w:rsidRDefault="00D8280F">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6.9.4 В отношении всех категорий риска проводятся</w:t>
      </w:r>
      <w:r w:rsidR="00BB21B0" w:rsidRPr="00EF3A44">
        <w:rPr>
          <w:rFonts w:asciiTheme="majorBidi" w:eastAsia="@BatangChe" w:hAnsiTheme="majorBidi" w:cstheme="majorBidi"/>
        </w:rPr>
        <w:t>:</w:t>
      </w:r>
    </w:p>
    <w:p w14:paraId="78189013" w14:textId="6F588863" w:rsidR="00BB21B0" w:rsidRPr="00EF3A44" w:rsidRDefault="0087789B" w:rsidP="00853946">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6</w:t>
      </w:r>
      <w:r w:rsidR="00BB21B0" w:rsidRPr="00EF3A44">
        <w:rPr>
          <w:rFonts w:asciiTheme="majorBidi" w:eastAsia="@BatangChe" w:hAnsiTheme="majorBidi" w:cstheme="majorBidi"/>
        </w:rPr>
        <w:t xml:space="preserve">.9.4.1. Регулярное обобщение практики осуществления контроля и размещение на официальном сайте </w:t>
      </w:r>
      <w:r w:rsidR="00853946" w:rsidRPr="00EF3A44">
        <w:rPr>
          <w:rFonts w:asciiTheme="majorBidi" w:eastAsia="@BatangChe" w:hAnsiTheme="majorBidi" w:cstheme="majorBidi"/>
        </w:rPr>
        <w:t xml:space="preserve">саморегулируемой организации </w:t>
      </w:r>
      <w:r w:rsidR="00BB21B0" w:rsidRPr="00EF3A44">
        <w:rPr>
          <w:rFonts w:asciiTheme="majorBidi" w:eastAsia="@BatangChe" w:hAnsiTheme="majorBidi" w:cstheme="majorBidi"/>
        </w:rPr>
        <w:t>соответствующих обобщений, в том числе с указанием наиболее часто встречающихся случаев нарушений обязательных требований.</w:t>
      </w:r>
    </w:p>
    <w:p w14:paraId="615C1F83" w14:textId="536F30F1" w:rsidR="00BB21B0" w:rsidRPr="00EF3A44" w:rsidRDefault="0087789B"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6</w:t>
      </w:r>
      <w:r w:rsidR="00BB21B0" w:rsidRPr="00EF3A44">
        <w:rPr>
          <w:rFonts w:asciiTheme="majorBidi" w:eastAsia="@BatangChe" w:hAnsiTheme="majorBidi" w:cstheme="majorBidi"/>
        </w:rPr>
        <w:t xml:space="preserve">.9.4.2. Информирование </w:t>
      </w:r>
      <w:r w:rsidR="00D8280F" w:rsidRPr="00EF3A44">
        <w:rPr>
          <w:rFonts w:asciiTheme="majorBidi" w:eastAsia="@BatangChe" w:hAnsiTheme="majorBidi" w:cstheme="majorBidi"/>
        </w:rPr>
        <w:t xml:space="preserve">членов </w:t>
      </w:r>
      <w:r w:rsidR="00BB21B0" w:rsidRPr="00EF3A44">
        <w:rPr>
          <w:rFonts w:asciiTheme="majorBidi" w:eastAsia="@BatangChe" w:hAnsiTheme="majorBidi" w:cstheme="majorBidi"/>
        </w:rPr>
        <w:t xml:space="preserve">саморегулируемой организации </w:t>
      </w:r>
      <w:r w:rsidR="00D8280F" w:rsidRPr="00EF3A44">
        <w:rPr>
          <w:rFonts w:asciiTheme="majorBidi" w:eastAsia="@BatangChe" w:hAnsiTheme="majorBidi" w:cstheme="majorBidi"/>
        </w:rPr>
        <w:t xml:space="preserve">(в том числе путем размещения на сайте саморегулируемой организации) </w:t>
      </w:r>
      <w:r w:rsidR="00BB21B0" w:rsidRPr="00EF3A44">
        <w:rPr>
          <w:rFonts w:asciiTheme="majorBidi" w:eastAsia="@BatangChe" w:hAnsiTheme="majorBidi" w:cstheme="majorBidi"/>
        </w:rPr>
        <w:t>о типичных нарушениях обязательных требований.</w:t>
      </w:r>
    </w:p>
    <w:p w14:paraId="2631D31C" w14:textId="29889649" w:rsidR="00BB21B0" w:rsidRPr="00EF3A44" w:rsidRDefault="0087789B"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6</w:t>
      </w:r>
      <w:r w:rsidR="00BB21B0" w:rsidRPr="00EF3A44">
        <w:rPr>
          <w:rFonts w:asciiTheme="majorBidi" w:eastAsia="@BatangChe" w:hAnsiTheme="majorBidi" w:cstheme="majorBidi"/>
        </w:rPr>
        <w:t xml:space="preserve">.9.4.3. Информирование </w:t>
      </w:r>
      <w:r w:rsidR="00D8280F" w:rsidRPr="00EF3A44">
        <w:rPr>
          <w:rFonts w:asciiTheme="majorBidi" w:eastAsia="@BatangChe" w:hAnsiTheme="majorBidi" w:cstheme="majorBidi"/>
        </w:rPr>
        <w:t xml:space="preserve">членов </w:t>
      </w:r>
      <w:r w:rsidR="00BB21B0" w:rsidRPr="00EF3A44">
        <w:rPr>
          <w:rFonts w:asciiTheme="majorBidi" w:eastAsia="@BatangChe" w:hAnsiTheme="majorBidi" w:cstheme="majorBidi"/>
        </w:rPr>
        <w:t>саморегулируемой организации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14:paraId="607CAFF0" w14:textId="7760CF67" w:rsidR="00BB21B0" w:rsidRPr="00EF3A44" w:rsidRDefault="0087789B"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6</w:t>
      </w:r>
      <w:r w:rsidR="00BB21B0" w:rsidRPr="00EF3A44">
        <w:rPr>
          <w:rFonts w:asciiTheme="majorBidi" w:eastAsia="@BatangChe" w:hAnsiTheme="majorBidi" w:cstheme="majorBidi"/>
        </w:rPr>
        <w:t xml:space="preserve">.9.5. </w:t>
      </w:r>
      <w:r w:rsidR="00D8280F" w:rsidRPr="00EF3A44">
        <w:rPr>
          <w:rFonts w:asciiTheme="majorBidi" w:eastAsia="@BatangChe" w:hAnsiTheme="majorBidi" w:cstheme="majorBidi"/>
        </w:rPr>
        <w:t xml:space="preserve">В отношении категории риска “Средний риск” и более высоких категорий риска саморегулируемая </w:t>
      </w:r>
      <w:r w:rsidR="00BB21B0" w:rsidRPr="00EF3A44">
        <w:rPr>
          <w:rFonts w:asciiTheme="majorBidi" w:eastAsia="@BatangChe" w:hAnsiTheme="majorBidi" w:cstheme="majorBidi"/>
        </w:rPr>
        <w:t>организация осуществляет следующие мероприятия по профилактике нарушений обязательных требований:</w:t>
      </w:r>
    </w:p>
    <w:p w14:paraId="2A767111" w14:textId="5801974E" w:rsidR="00BB21B0" w:rsidRPr="00EF3A44" w:rsidRDefault="0087789B"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6</w:t>
      </w:r>
      <w:r w:rsidR="00BB21B0" w:rsidRPr="00EF3A44">
        <w:rPr>
          <w:rFonts w:asciiTheme="majorBidi" w:eastAsia="@BatangChe" w:hAnsiTheme="majorBidi" w:cstheme="majorBidi"/>
        </w:rPr>
        <w:t>.9.5.1. Выдача рекомендаций в отношении мер, которые должны приниматься членом саморегулируемой организации в целях недопущения нарушений обязательных требований.</w:t>
      </w:r>
    </w:p>
    <w:p w14:paraId="1CDC5BB7" w14:textId="501672F6" w:rsidR="00BB21B0" w:rsidRPr="00EF3A44" w:rsidRDefault="0087789B"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6</w:t>
      </w:r>
      <w:r w:rsidR="00BB21B0" w:rsidRPr="00EF3A44">
        <w:rPr>
          <w:rFonts w:asciiTheme="majorBidi" w:eastAsia="@BatangChe" w:hAnsiTheme="majorBidi" w:cstheme="majorBidi"/>
        </w:rPr>
        <w:t>.9.5.2. Выдача рекомендаций в соответствии с предметом контроля.</w:t>
      </w:r>
    </w:p>
    <w:p w14:paraId="4CB73A58" w14:textId="2F7AC274" w:rsidR="00BB21B0" w:rsidRPr="00EF3A44" w:rsidRDefault="0087789B"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6</w:t>
      </w:r>
      <w:r w:rsidR="00BB21B0" w:rsidRPr="00EF3A44">
        <w:rPr>
          <w:rFonts w:asciiTheme="majorBidi" w:eastAsia="@BatangChe" w:hAnsiTheme="majorBidi" w:cstheme="majorBidi"/>
        </w:rPr>
        <w:t xml:space="preserve">.9.6. </w:t>
      </w:r>
      <w:r w:rsidR="00D8280F" w:rsidRPr="00EF3A44">
        <w:rPr>
          <w:rFonts w:asciiTheme="majorBidi" w:eastAsia="@BatangChe" w:hAnsiTheme="majorBidi" w:cstheme="majorBidi"/>
        </w:rPr>
        <w:t xml:space="preserve">В отношении категории риска “Значительный риск” и более высоких категорий риска саморегулируемая </w:t>
      </w:r>
      <w:r w:rsidR="00BB21B0" w:rsidRPr="00EF3A44">
        <w:rPr>
          <w:rFonts w:asciiTheme="majorBidi" w:eastAsia="@BatangChe" w:hAnsiTheme="majorBidi" w:cstheme="majorBidi"/>
        </w:rPr>
        <w:t>организация осуществляет следующие мероприятия по профилактике нарушений обязательных требований:</w:t>
      </w:r>
    </w:p>
    <w:p w14:paraId="2C462B05" w14:textId="13829610" w:rsidR="00BB21B0" w:rsidRPr="00EF3A44" w:rsidRDefault="0087789B"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6</w:t>
      </w:r>
      <w:r w:rsidR="00BB21B0" w:rsidRPr="00EF3A44">
        <w:rPr>
          <w:rFonts w:asciiTheme="majorBidi" w:eastAsia="@BatangChe" w:hAnsiTheme="majorBidi" w:cstheme="majorBidi"/>
        </w:rPr>
        <w:t>.9.6.1. Информирование члена саморегулируемой организации о наличии вероятности применения мер дисциплинарного воздействия.</w:t>
      </w:r>
    </w:p>
    <w:p w14:paraId="27FE184A" w14:textId="6C6CBB3A" w:rsidR="002F2E9B" w:rsidRPr="00EF3A44" w:rsidRDefault="4F0F5C20" w:rsidP="006A2A7B">
      <w:pPr>
        <w:spacing w:line="360" w:lineRule="auto"/>
        <w:ind w:firstLine="709"/>
        <w:jc w:val="both"/>
        <w:rPr>
          <w:rFonts w:asciiTheme="majorBidi" w:eastAsia="@BatangChe" w:hAnsiTheme="majorBidi" w:cstheme="majorBidi"/>
        </w:rPr>
      </w:pPr>
      <w:r w:rsidRPr="4F0F5C20">
        <w:rPr>
          <w:rFonts w:asciiTheme="majorBidi" w:eastAsia="@BatangChe" w:hAnsiTheme="majorBidi" w:cstheme="majorBidi"/>
        </w:rPr>
        <w:t xml:space="preserve">6.9.7. В случае если фактическое значение любого </w:t>
      </w:r>
      <w:r w:rsidRPr="4F0F5C20">
        <w:rPr>
          <w:rFonts w:asciiTheme="majorBidi" w:hAnsiTheme="majorBidi" w:cstheme="majorBidi"/>
        </w:rPr>
        <w:t xml:space="preserve">показателя категорий рисков </w:t>
      </w:r>
      <w:r w:rsidRPr="4F0F5C20">
        <w:rPr>
          <w:rFonts w:asciiTheme="majorBidi" w:eastAsia="@BatangChe" w:hAnsiTheme="majorBidi" w:cstheme="majorBidi"/>
        </w:rPr>
        <w:t xml:space="preserve">выражается в категории риска “Чрезвычайно высокий риск” (значимость риска - 6), форма, периодичность и продолжительность проведения проверок в отношении такого члена саморегулируемой организации должны соответствовать категории риска “Чрезвычайно высокий риск” согласно </w:t>
      </w:r>
      <w:hyperlink w:anchor="_Приложение_К_Определение_1" w:history="1">
        <w:r w:rsidR="00D8159C">
          <w:rPr>
            <w:rStyle w:val="af4"/>
            <w:rFonts w:asciiTheme="majorBidi" w:eastAsia="@BatangChe" w:hAnsiTheme="majorBidi" w:cstheme="majorBidi"/>
          </w:rPr>
          <w:t>Приложению И</w:t>
        </w:r>
      </w:hyperlink>
      <w:r w:rsidRPr="4F0F5C20">
        <w:rPr>
          <w:rFonts w:asciiTheme="majorBidi" w:eastAsia="@BatangChe" w:hAnsiTheme="majorBidi" w:cstheme="majorBidi"/>
        </w:rPr>
        <w:t>.</w:t>
      </w:r>
    </w:p>
    <w:p w14:paraId="366617CE" w14:textId="1ACA6B20" w:rsidR="00BB21B0" w:rsidRPr="00BD4299" w:rsidRDefault="00D8280F" w:rsidP="00BD4299">
      <w:pPr>
        <w:pStyle w:val="1"/>
        <w:ind w:firstLine="709"/>
        <w:jc w:val="both"/>
        <w:rPr>
          <w:rFonts w:asciiTheme="majorBidi" w:eastAsia="@BatangChe" w:hAnsiTheme="majorBidi" w:cstheme="majorBidi"/>
          <w:color w:val="auto"/>
        </w:rPr>
      </w:pPr>
      <w:bookmarkStart w:id="49" w:name="_Toc88836471"/>
      <w:r w:rsidRPr="00BD4299">
        <w:rPr>
          <w:rFonts w:asciiTheme="majorBidi" w:eastAsia="@BatangChe" w:hAnsiTheme="majorBidi" w:cstheme="majorBidi"/>
          <w:color w:val="auto"/>
        </w:rPr>
        <w:lastRenderedPageBreak/>
        <w:t>7</w:t>
      </w:r>
      <w:r w:rsidR="3EA95CE0" w:rsidRPr="00BD4299">
        <w:rPr>
          <w:rFonts w:asciiTheme="majorBidi" w:eastAsia="@BatangChe" w:hAnsiTheme="majorBidi" w:cstheme="majorBidi"/>
          <w:color w:val="auto"/>
        </w:rPr>
        <w:t>.</w:t>
      </w:r>
      <w:r w:rsidR="00B947FB" w:rsidRPr="00BD4299">
        <w:rPr>
          <w:rFonts w:asciiTheme="majorBidi" w:hAnsiTheme="majorBidi" w:cstheme="majorBidi"/>
          <w:color w:val="auto"/>
        </w:rPr>
        <w:tab/>
      </w:r>
      <w:r w:rsidR="3EA95CE0" w:rsidRPr="00BD4299">
        <w:rPr>
          <w:rFonts w:asciiTheme="majorBidi" w:eastAsia="@BatangChe" w:hAnsiTheme="majorBidi" w:cstheme="majorBidi"/>
          <w:color w:val="auto"/>
        </w:rPr>
        <w:t>Проведение анализа и оценки результативности и эффективности контроля</w:t>
      </w:r>
      <w:bookmarkEnd w:id="49"/>
    </w:p>
    <w:p w14:paraId="05AC139B" w14:textId="17987C35" w:rsidR="00BB21B0" w:rsidRPr="00EF3A44" w:rsidRDefault="4F0F5C20" w:rsidP="77C44A04">
      <w:pPr>
        <w:spacing w:line="360" w:lineRule="auto"/>
        <w:ind w:firstLine="709"/>
        <w:jc w:val="both"/>
        <w:rPr>
          <w:rFonts w:asciiTheme="majorBidi" w:hAnsiTheme="majorBidi" w:cstheme="majorBidi"/>
        </w:rPr>
      </w:pPr>
      <w:r w:rsidRPr="4F0F5C20">
        <w:rPr>
          <w:rFonts w:asciiTheme="majorBidi" w:hAnsiTheme="majorBidi" w:cstheme="majorBidi"/>
        </w:rPr>
        <w:t>7.1. Саморегулируемая организация проводит анализ и на основе него оценку результативности и эффективности контроля за деятельностью своих членов за календарный год. Результаты анализа и оценки оформляются в виде отчета о результативности и эффективности контроля.</w:t>
      </w:r>
    </w:p>
    <w:p w14:paraId="3578C5A6" w14:textId="23DD325B" w:rsidR="00BB21B0" w:rsidRPr="00EF3A44" w:rsidRDefault="00D8280F" w:rsidP="00150623">
      <w:pPr>
        <w:spacing w:line="360" w:lineRule="auto"/>
        <w:ind w:firstLine="709"/>
        <w:jc w:val="both"/>
        <w:rPr>
          <w:rFonts w:asciiTheme="majorBidi" w:hAnsiTheme="majorBidi" w:cstheme="majorBidi"/>
        </w:rPr>
      </w:pPr>
      <w:r w:rsidRPr="00EF3A44">
        <w:rPr>
          <w:rFonts w:asciiTheme="majorBidi" w:hAnsiTheme="majorBidi" w:cstheme="majorBidi"/>
        </w:rPr>
        <w:t>7</w:t>
      </w:r>
      <w:r w:rsidR="00BB21B0" w:rsidRPr="00EF3A44">
        <w:rPr>
          <w:rFonts w:asciiTheme="majorBidi" w:hAnsiTheme="majorBidi" w:cstheme="majorBidi"/>
        </w:rPr>
        <w:t>.2. Основными задачами системы оценки результативности и эффективности контроля являются:</w:t>
      </w:r>
    </w:p>
    <w:p w14:paraId="323375C7" w14:textId="77E1A313" w:rsidR="001F3E88" w:rsidRPr="00EF3A44" w:rsidRDefault="00D8280F" w:rsidP="002F1833">
      <w:pPr>
        <w:spacing w:line="360" w:lineRule="auto"/>
        <w:ind w:firstLine="709"/>
        <w:jc w:val="both"/>
        <w:rPr>
          <w:rFonts w:asciiTheme="majorBidi" w:hAnsiTheme="majorBidi" w:cstheme="majorBidi"/>
        </w:rPr>
      </w:pPr>
      <w:r w:rsidRPr="00EF3A44">
        <w:rPr>
          <w:rFonts w:asciiTheme="majorBidi" w:hAnsiTheme="majorBidi" w:cstheme="majorBidi"/>
        </w:rPr>
        <w:t>7</w:t>
      </w:r>
      <w:r w:rsidR="7E6E7872" w:rsidRPr="00EF3A44">
        <w:rPr>
          <w:rFonts w:asciiTheme="majorBidi" w:hAnsiTheme="majorBidi" w:cstheme="majorBidi"/>
        </w:rPr>
        <w:t xml:space="preserve">.2.1. Определение рисков, негативных последствий деятельности членов саморегулируемой организации, на снижение которых направлен контроль. </w:t>
      </w:r>
    </w:p>
    <w:p w14:paraId="7B3A22A4" w14:textId="2639FDD3" w:rsidR="001F3E88" w:rsidRPr="00EF3A44" w:rsidRDefault="00D8280F" w:rsidP="002F1833">
      <w:pPr>
        <w:spacing w:line="360" w:lineRule="auto"/>
        <w:ind w:firstLine="709"/>
        <w:jc w:val="both"/>
        <w:rPr>
          <w:rFonts w:asciiTheme="majorBidi" w:hAnsiTheme="majorBidi" w:cstheme="majorBidi"/>
        </w:rPr>
      </w:pPr>
      <w:r w:rsidRPr="00EF3A44">
        <w:rPr>
          <w:rFonts w:asciiTheme="majorBidi" w:hAnsiTheme="majorBidi" w:cstheme="majorBidi"/>
        </w:rPr>
        <w:t>7</w:t>
      </w:r>
      <w:r w:rsidR="7E6E7872" w:rsidRPr="00EF3A44">
        <w:rPr>
          <w:rFonts w:asciiTheme="majorBidi" w:hAnsiTheme="majorBidi" w:cstheme="majorBidi"/>
        </w:rPr>
        <w:t>.2.2. Использование информации о результативности и эффективности контроля при планировании деятельности саморегулируемой организации, в том числе при формировании ежегодных планов проверок, при определении приоритетных целей контроля.</w:t>
      </w:r>
    </w:p>
    <w:p w14:paraId="004FD522" w14:textId="45AF9C8B" w:rsidR="001F3E88" w:rsidRPr="00EF3A44" w:rsidRDefault="00D8280F" w:rsidP="002F1833">
      <w:pPr>
        <w:spacing w:line="360" w:lineRule="auto"/>
        <w:ind w:firstLine="709"/>
        <w:jc w:val="both"/>
        <w:rPr>
          <w:rFonts w:asciiTheme="majorBidi" w:hAnsiTheme="majorBidi" w:cstheme="majorBidi"/>
        </w:rPr>
      </w:pPr>
      <w:r w:rsidRPr="00EF3A44">
        <w:rPr>
          <w:rFonts w:asciiTheme="majorBidi" w:hAnsiTheme="majorBidi" w:cstheme="majorBidi"/>
        </w:rPr>
        <w:t>7</w:t>
      </w:r>
      <w:r w:rsidR="7E6E7872" w:rsidRPr="00EF3A44">
        <w:rPr>
          <w:rFonts w:asciiTheme="majorBidi" w:hAnsiTheme="majorBidi" w:cstheme="majorBidi"/>
        </w:rPr>
        <w:t>.2.3. Совершенствование процедур контроля деятельност</w:t>
      </w:r>
      <w:r w:rsidR="002F2E9B" w:rsidRPr="00EF3A44">
        <w:rPr>
          <w:rFonts w:asciiTheme="majorBidi" w:hAnsiTheme="majorBidi" w:cstheme="majorBidi"/>
        </w:rPr>
        <w:t>и</w:t>
      </w:r>
      <w:r w:rsidR="7E6E7872" w:rsidRPr="00EF3A44">
        <w:rPr>
          <w:rFonts w:asciiTheme="majorBidi" w:hAnsiTheme="majorBidi" w:cstheme="majorBidi"/>
        </w:rPr>
        <w:t xml:space="preserve"> членов саморегулируемой организации.</w:t>
      </w:r>
    </w:p>
    <w:p w14:paraId="11B02E08" w14:textId="7D155BE8" w:rsidR="001F3E88" w:rsidRPr="00EF3A44" w:rsidRDefault="00D8280F" w:rsidP="002F1833">
      <w:pPr>
        <w:spacing w:line="360" w:lineRule="auto"/>
        <w:ind w:firstLine="709"/>
        <w:jc w:val="both"/>
        <w:rPr>
          <w:rFonts w:asciiTheme="majorBidi" w:hAnsiTheme="majorBidi" w:cstheme="majorBidi"/>
        </w:rPr>
      </w:pPr>
      <w:r w:rsidRPr="00EF3A44">
        <w:rPr>
          <w:rFonts w:asciiTheme="majorBidi" w:hAnsiTheme="majorBidi" w:cstheme="majorBidi"/>
        </w:rPr>
        <w:t>7</w:t>
      </w:r>
      <w:r w:rsidR="7E6E7872" w:rsidRPr="00EF3A44">
        <w:rPr>
          <w:rFonts w:asciiTheme="majorBidi" w:hAnsiTheme="majorBidi" w:cstheme="majorBidi"/>
        </w:rPr>
        <w:t>.2.4. Формирование в саморегулируемой организации организационной и управленческой культуры, направленной на достижение целей деятельности, экономию ресурсов при минимизации вмешательства в деятельность членов саморегулируемой организации.</w:t>
      </w:r>
    </w:p>
    <w:p w14:paraId="2EE2909F" w14:textId="3773C433" w:rsidR="7E6E7872" w:rsidRPr="00EF3A44" w:rsidRDefault="00D8280F" w:rsidP="0055188D">
      <w:pPr>
        <w:spacing w:line="360" w:lineRule="auto"/>
        <w:ind w:firstLine="709"/>
        <w:jc w:val="both"/>
        <w:rPr>
          <w:rFonts w:asciiTheme="majorBidi" w:hAnsiTheme="majorBidi" w:cstheme="majorBidi"/>
        </w:rPr>
      </w:pPr>
      <w:r w:rsidRPr="00EF3A44">
        <w:rPr>
          <w:rFonts w:asciiTheme="majorBidi" w:hAnsiTheme="majorBidi" w:cstheme="majorBidi"/>
        </w:rPr>
        <w:t>7</w:t>
      </w:r>
      <w:r w:rsidR="7E6E7872" w:rsidRPr="00EF3A44">
        <w:rPr>
          <w:rFonts w:asciiTheme="majorBidi" w:hAnsiTheme="majorBidi" w:cstheme="majorBidi"/>
        </w:rPr>
        <w:t>.2.5. Оптимизация связанных с контролем издержек саморегулируемой организации (на оплату расходов лиц, осущест</w:t>
      </w:r>
      <w:r w:rsidR="0055188D" w:rsidRPr="00EF3A44">
        <w:rPr>
          <w:rFonts w:asciiTheme="majorBidi" w:hAnsiTheme="majorBidi" w:cstheme="majorBidi"/>
        </w:rPr>
        <w:t>в</w:t>
      </w:r>
      <w:r w:rsidR="7E6E7872" w:rsidRPr="00EF3A44">
        <w:rPr>
          <w:rFonts w:asciiTheme="majorBidi" w:hAnsiTheme="majorBidi" w:cstheme="majorBidi"/>
        </w:rPr>
        <w:t>ляющих контроль, на технические средства, сбор, переработку и хранение информации и проч.).</w:t>
      </w:r>
    </w:p>
    <w:p w14:paraId="6B4BEE34" w14:textId="3852A369" w:rsidR="00BB21B0" w:rsidRPr="00EF3A44" w:rsidRDefault="00D8280F" w:rsidP="00150623">
      <w:pPr>
        <w:spacing w:line="360" w:lineRule="auto"/>
        <w:ind w:firstLine="709"/>
        <w:jc w:val="both"/>
        <w:rPr>
          <w:rFonts w:asciiTheme="majorBidi" w:eastAsia="@BatangChe" w:hAnsiTheme="majorBidi" w:cstheme="majorBidi"/>
        </w:rPr>
      </w:pPr>
      <w:r w:rsidRPr="00EF3A44">
        <w:rPr>
          <w:rFonts w:asciiTheme="majorBidi" w:hAnsiTheme="majorBidi" w:cstheme="majorBidi"/>
        </w:rPr>
        <w:t>7</w:t>
      </w:r>
      <w:r w:rsidR="7E6E7872" w:rsidRPr="00EF3A44">
        <w:rPr>
          <w:rFonts w:asciiTheme="majorBidi" w:hAnsiTheme="majorBidi" w:cstheme="majorBidi"/>
        </w:rPr>
        <w:t>.3. Исполнительный орган обеспечивает</w:t>
      </w:r>
      <w:r w:rsidR="7E6E7872" w:rsidRPr="00EF3A44">
        <w:rPr>
          <w:rFonts w:asciiTheme="majorBidi" w:eastAsia="@BatangChe" w:hAnsiTheme="majorBidi" w:cstheme="majorBidi"/>
        </w:rPr>
        <w:t xml:space="preserve"> проведение анализа и оценки результативности и эффективности контроля на основе обобщения и систематизации сведений, полученных в ходе организации и проведении контроля саморегулируемой организации за деятельностью своих членов, и осуществляет подготовку ежегодного отчета о состоянии контроля в саморегулируемой организации его результативности и эффективности.</w:t>
      </w:r>
    </w:p>
    <w:p w14:paraId="5AFE322E" w14:textId="01314CE9" w:rsidR="00ED71C0" w:rsidRPr="00EF3A44" w:rsidRDefault="00D8280F"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7</w:t>
      </w:r>
      <w:r w:rsidR="00BB21B0" w:rsidRPr="00EF3A44">
        <w:rPr>
          <w:rFonts w:asciiTheme="majorBidi" w:eastAsia="@BatangChe" w:hAnsiTheme="majorBidi" w:cstheme="majorBidi"/>
        </w:rPr>
        <w:t>.4.</w:t>
      </w:r>
      <w:r w:rsidRPr="00EF3A44">
        <w:rPr>
          <w:rFonts w:asciiTheme="majorBidi" w:eastAsia="@BatangChe" w:hAnsiTheme="majorBidi" w:cstheme="majorBidi"/>
        </w:rPr>
        <w:t xml:space="preserve"> </w:t>
      </w:r>
      <w:r w:rsidR="002B02FC" w:rsidRPr="00EF3A44">
        <w:rPr>
          <w:rFonts w:asciiTheme="majorBidi" w:eastAsia="@BatangChe" w:hAnsiTheme="majorBidi" w:cstheme="majorBidi"/>
        </w:rPr>
        <w:t xml:space="preserve">Анализ и оценка результативности и эффективности контроля проводится, в том числе на основе общей информации о проверках, проведенных в отношении членов саморегулируемой организации, по </w:t>
      </w:r>
      <w:hyperlink w:anchor="_Приложение_С_Форма" w:history="1">
        <w:r w:rsidR="00D8159C">
          <w:rPr>
            <w:rStyle w:val="af4"/>
            <w:rFonts w:asciiTheme="majorBidi" w:eastAsia="@BatangChe" w:hAnsiTheme="majorBidi" w:cstheme="majorBidi"/>
          </w:rPr>
          <w:t>Приложению Р</w:t>
        </w:r>
      </w:hyperlink>
      <w:r w:rsidR="002B02FC" w:rsidRPr="00EF3A44">
        <w:rPr>
          <w:rFonts w:asciiTheme="majorBidi" w:eastAsia="@BatangChe" w:hAnsiTheme="majorBidi" w:cstheme="majorBidi"/>
        </w:rPr>
        <w:t>.</w:t>
      </w:r>
    </w:p>
    <w:p w14:paraId="64D80120" w14:textId="1F591DBB" w:rsidR="00BB21B0" w:rsidRPr="00EF3A44" w:rsidRDefault="77C44A04" w:rsidP="77C44A04">
      <w:pPr>
        <w:spacing w:line="360" w:lineRule="auto"/>
        <w:ind w:firstLine="709"/>
        <w:jc w:val="both"/>
        <w:rPr>
          <w:rFonts w:asciiTheme="majorBidi" w:eastAsia="@BatangChe" w:hAnsiTheme="majorBidi" w:cstheme="majorBidi"/>
        </w:rPr>
      </w:pPr>
      <w:bookmarkStart w:id="50" w:name="п_7_5"/>
      <w:bookmarkEnd w:id="50"/>
      <w:r w:rsidRPr="77C44A04">
        <w:rPr>
          <w:rFonts w:asciiTheme="majorBidi" w:eastAsia="@BatangChe" w:hAnsiTheme="majorBidi" w:cstheme="majorBidi"/>
        </w:rPr>
        <w:t>7.5. Ежегодный отчет о состоянии контроля в саморегулируемой организации, его результативности и эффективности, оформляется в виде самостоятельного документа или в составе ежегодного отчета о деятельности саморегулируемой организации, подписывается исполнительным органом, согласовывается постоянно действующим органом управления саморегулируемой организации и доводится до сведения членов саморегулируемой организации одним или несколькими из следующих способов:</w:t>
      </w:r>
    </w:p>
    <w:p w14:paraId="4DB0107A" w14:textId="51F1AD7F" w:rsidR="00BB21B0" w:rsidRPr="00EF3A44" w:rsidRDefault="00D8280F" w:rsidP="00853946">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lastRenderedPageBreak/>
        <w:t>7</w:t>
      </w:r>
      <w:r w:rsidR="00BB21B0" w:rsidRPr="00EF3A44">
        <w:rPr>
          <w:rFonts w:asciiTheme="majorBidi" w:eastAsia="@BatangChe" w:hAnsiTheme="majorBidi" w:cstheme="majorBidi"/>
        </w:rPr>
        <w:t>.</w:t>
      </w:r>
      <w:r w:rsidR="002B02FC" w:rsidRPr="00EF3A44">
        <w:rPr>
          <w:rFonts w:asciiTheme="majorBidi" w:eastAsia="@BatangChe" w:hAnsiTheme="majorBidi" w:cstheme="majorBidi"/>
        </w:rPr>
        <w:t>5</w:t>
      </w:r>
      <w:r w:rsidR="00BB21B0" w:rsidRPr="00EF3A44">
        <w:rPr>
          <w:rFonts w:asciiTheme="majorBidi" w:eastAsia="@BatangChe" w:hAnsiTheme="majorBidi" w:cstheme="majorBidi"/>
        </w:rPr>
        <w:t>.1.</w:t>
      </w:r>
      <w:r w:rsidRPr="00EF3A44">
        <w:rPr>
          <w:rFonts w:asciiTheme="majorBidi" w:eastAsia="@BatangChe" w:hAnsiTheme="majorBidi" w:cstheme="majorBidi"/>
        </w:rPr>
        <w:t xml:space="preserve"> </w:t>
      </w:r>
      <w:r w:rsidR="00BB21B0" w:rsidRPr="00EF3A44">
        <w:rPr>
          <w:rFonts w:asciiTheme="majorBidi" w:eastAsia="@BatangChe" w:hAnsiTheme="majorBidi" w:cstheme="majorBidi"/>
        </w:rPr>
        <w:t>Размещение на официальном сайте саморегулируемой организации.</w:t>
      </w:r>
    </w:p>
    <w:p w14:paraId="7674E8B7" w14:textId="3F99B582" w:rsidR="00BB21B0" w:rsidRPr="00EF3A44" w:rsidRDefault="00D8280F"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7</w:t>
      </w:r>
      <w:r w:rsidR="00BB21B0" w:rsidRPr="00EF3A44">
        <w:rPr>
          <w:rFonts w:asciiTheme="majorBidi" w:eastAsia="@BatangChe" w:hAnsiTheme="majorBidi" w:cstheme="majorBidi"/>
        </w:rPr>
        <w:t>.</w:t>
      </w:r>
      <w:r w:rsidR="002B02FC" w:rsidRPr="00EF3A44">
        <w:rPr>
          <w:rFonts w:asciiTheme="majorBidi" w:eastAsia="@BatangChe" w:hAnsiTheme="majorBidi" w:cstheme="majorBidi"/>
        </w:rPr>
        <w:t>5</w:t>
      </w:r>
      <w:r w:rsidR="00BB21B0" w:rsidRPr="00EF3A44">
        <w:rPr>
          <w:rFonts w:asciiTheme="majorBidi" w:eastAsia="@BatangChe" w:hAnsiTheme="majorBidi" w:cstheme="majorBidi"/>
        </w:rPr>
        <w:t>.2.</w:t>
      </w:r>
      <w:r w:rsidRPr="00EF3A44">
        <w:rPr>
          <w:rFonts w:asciiTheme="majorBidi" w:eastAsia="@BatangChe" w:hAnsiTheme="majorBidi" w:cstheme="majorBidi"/>
        </w:rPr>
        <w:t xml:space="preserve"> </w:t>
      </w:r>
      <w:r w:rsidR="00BB21B0" w:rsidRPr="00EF3A44">
        <w:rPr>
          <w:rFonts w:asciiTheme="majorBidi" w:eastAsia="@BatangChe" w:hAnsiTheme="majorBidi" w:cstheme="majorBidi"/>
        </w:rPr>
        <w:t>Представление на очередном общем собрании членов саморегулируемой организации.</w:t>
      </w:r>
    </w:p>
    <w:p w14:paraId="615DD5D7" w14:textId="3F11E5E4" w:rsidR="00BB21B0" w:rsidRPr="00EF3A44" w:rsidRDefault="00D8280F"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7</w:t>
      </w:r>
      <w:r w:rsidR="7E6E7872" w:rsidRPr="00EF3A44">
        <w:rPr>
          <w:rFonts w:asciiTheme="majorBidi" w:eastAsia="@BatangChe" w:hAnsiTheme="majorBidi" w:cstheme="majorBidi"/>
        </w:rPr>
        <w:t>.6</w:t>
      </w:r>
      <w:r w:rsidRPr="00EF3A44">
        <w:rPr>
          <w:rFonts w:asciiTheme="majorBidi" w:eastAsia="@BatangChe" w:hAnsiTheme="majorBidi" w:cstheme="majorBidi"/>
        </w:rPr>
        <w:t xml:space="preserve">. </w:t>
      </w:r>
      <w:r w:rsidR="7E6E7872" w:rsidRPr="00EF3A44">
        <w:rPr>
          <w:rFonts w:asciiTheme="majorBidi" w:eastAsia="@BatangChe" w:hAnsiTheme="majorBidi" w:cstheme="majorBidi"/>
        </w:rPr>
        <w:t xml:space="preserve"> Ежегодный отчет по </w:t>
      </w:r>
      <w:hyperlink w:anchor="п_7_5" w:history="1">
        <w:r w:rsidR="002F2E9B" w:rsidRPr="001B00D4">
          <w:rPr>
            <w:rStyle w:val="af4"/>
            <w:rFonts w:asciiTheme="majorBidi" w:eastAsia="@BatangChe" w:hAnsiTheme="majorBidi" w:cstheme="majorBidi"/>
          </w:rPr>
          <w:t xml:space="preserve">п. </w:t>
        </w:r>
        <w:r w:rsidRPr="001B00D4">
          <w:rPr>
            <w:rStyle w:val="af4"/>
            <w:rFonts w:asciiTheme="majorBidi" w:eastAsia="@BatangChe" w:hAnsiTheme="majorBidi" w:cstheme="majorBidi"/>
          </w:rPr>
          <w:t>7</w:t>
        </w:r>
        <w:r w:rsidR="7E6E7872" w:rsidRPr="001B00D4">
          <w:rPr>
            <w:rStyle w:val="af4"/>
            <w:rFonts w:asciiTheme="majorBidi" w:eastAsia="@BatangChe" w:hAnsiTheme="majorBidi" w:cstheme="majorBidi"/>
          </w:rPr>
          <w:t>.5</w:t>
        </w:r>
      </w:hyperlink>
      <w:r w:rsidR="7E6E7872" w:rsidRPr="00EF3A44">
        <w:rPr>
          <w:rFonts w:asciiTheme="majorBidi" w:eastAsia="@BatangChe" w:hAnsiTheme="majorBidi" w:cstheme="majorBidi"/>
        </w:rPr>
        <w:t xml:space="preserve"> носит открытый и общедоступный характер.</w:t>
      </w:r>
    </w:p>
    <w:p w14:paraId="14F9875A" w14:textId="0B1B2AFA" w:rsidR="00D8280F" w:rsidRPr="00EF3A44" w:rsidRDefault="4F0F5C20" w:rsidP="4F0F5C20">
      <w:pPr>
        <w:spacing w:line="360" w:lineRule="auto"/>
        <w:ind w:firstLine="709"/>
        <w:jc w:val="both"/>
        <w:rPr>
          <w:rFonts w:asciiTheme="majorBidi" w:eastAsia="@BatangChe" w:hAnsiTheme="majorBidi" w:cstheme="majorBidi"/>
        </w:rPr>
      </w:pPr>
      <w:r w:rsidRPr="4F0F5C20">
        <w:rPr>
          <w:rFonts w:asciiTheme="majorBidi" w:eastAsia="@BatangChe" w:hAnsiTheme="majorBidi" w:cstheme="majorBidi"/>
        </w:rPr>
        <w:t xml:space="preserve">7.8. В ежегодный отчет по </w:t>
      </w:r>
      <w:hyperlink w:anchor="п_7_5" w:history="1">
        <w:r w:rsidRPr="001B00D4">
          <w:rPr>
            <w:rStyle w:val="af4"/>
            <w:rFonts w:asciiTheme="majorBidi" w:eastAsia="@BatangChe" w:hAnsiTheme="majorBidi" w:cstheme="majorBidi"/>
          </w:rPr>
          <w:t>п. 7.5</w:t>
        </w:r>
      </w:hyperlink>
      <w:r w:rsidRPr="4F0F5C20">
        <w:rPr>
          <w:rFonts w:asciiTheme="majorBidi" w:eastAsia="@BatangChe" w:hAnsiTheme="majorBidi" w:cstheme="majorBidi"/>
        </w:rPr>
        <w:t xml:space="preserve"> включаются сведения в соответствии со структурой, указанной в </w:t>
      </w:r>
      <w:hyperlink w:anchor="_Приложение_Т_Структура" w:history="1">
        <w:r w:rsidR="00D8159C">
          <w:rPr>
            <w:rStyle w:val="af4"/>
            <w:rFonts w:asciiTheme="majorBidi" w:eastAsia="@BatangChe" w:hAnsiTheme="majorBidi" w:cstheme="majorBidi"/>
          </w:rPr>
          <w:t>Приложении С</w:t>
        </w:r>
      </w:hyperlink>
      <w:r w:rsidRPr="4F0F5C20">
        <w:rPr>
          <w:rFonts w:asciiTheme="majorBidi" w:eastAsia="@BatangChe" w:hAnsiTheme="majorBidi" w:cstheme="majorBidi"/>
        </w:rPr>
        <w:t xml:space="preserve">. </w:t>
      </w:r>
    </w:p>
    <w:p w14:paraId="67E184ED" w14:textId="1AFE3BE7" w:rsidR="00BB21B0" w:rsidRPr="00EF3A44" w:rsidRDefault="77C44A04" w:rsidP="77C44A04">
      <w:pPr>
        <w:spacing w:line="360" w:lineRule="auto"/>
        <w:ind w:firstLine="709"/>
        <w:jc w:val="both"/>
        <w:rPr>
          <w:rFonts w:asciiTheme="majorBidi" w:eastAsia="@BatangChe" w:hAnsiTheme="majorBidi" w:cstheme="majorBidi"/>
        </w:rPr>
      </w:pPr>
      <w:bookmarkStart w:id="51" w:name="п_7_9"/>
      <w:bookmarkEnd w:id="51"/>
      <w:r w:rsidRPr="77C44A04">
        <w:rPr>
          <w:rFonts w:asciiTheme="majorBidi" w:eastAsia="@BatangChe" w:hAnsiTheme="majorBidi" w:cstheme="majorBidi"/>
        </w:rPr>
        <w:t>7.9. Анализ и оценка эффективности контроля осуществляются с использованием следующих показателей, в том числе показателей в динамике (увеличение/уменьшение в процентах) по годам:</w:t>
      </w:r>
    </w:p>
    <w:p w14:paraId="51B5608C" w14:textId="17842697" w:rsidR="00BB21B0" w:rsidRPr="00EF3A44" w:rsidRDefault="00D8280F"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7</w:t>
      </w:r>
      <w:r w:rsidR="00BB21B0" w:rsidRPr="00EF3A44">
        <w:rPr>
          <w:rFonts w:asciiTheme="majorBidi" w:eastAsia="@BatangChe" w:hAnsiTheme="majorBidi" w:cstheme="majorBidi"/>
        </w:rPr>
        <w:t>.</w:t>
      </w:r>
      <w:r w:rsidRPr="00EF3A44">
        <w:rPr>
          <w:rFonts w:asciiTheme="majorBidi" w:eastAsia="@BatangChe" w:hAnsiTheme="majorBidi" w:cstheme="majorBidi"/>
        </w:rPr>
        <w:t>9</w:t>
      </w:r>
      <w:r w:rsidR="00BB21B0" w:rsidRPr="00EF3A44">
        <w:rPr>
          <w:rFonts w:asciiTheme="majorBidi" w:eastAsia="@BatangChe" w:hAnsiTheme="majorBidi" w:cstheme="majorBidi"/>
        </w:rPr>
        <w:t>.1. Выполнение плана проведения проверок (доля проведенных плановых проверок в процентах от общего количества запланированных проверок).</w:t>
      </w:r>
    </w:p>
    <w:p w14:paraId="3645BCA4" w14:textId="2ED3D021" w:rsidR="00BB21B0" w:rsidRPr="00EF3A44" w:rsidRDefault="00D8280F"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7</w:t>
      </w:r>
      <w:r w:rsidR="7E6E7872" w:rsidRPr="00EF3A44">
        <w:rPr>
          <w:rFonts w:asciiTheme="majorBidi" w:eastAsia="@BatangChe" w:hAnsiTheme="majorBidi" w:cstheme="majorBidi"/>
        </w:rPr>
        <w:t>.</w:t>
      </w:r>
      <w:r w:rsidRPr="00EF3A44">
        <w:rPr>
          <w:rFonts w:asciiTheme="majorBidi" w:eastAsia="@BatangChe" w:hAnsiTheme="majorBidi" w:cstheme="majorBidi"/>
        </w:rPr>
        <w:t>9</w:t>
      </w:r>
      <w:r w:rsidR="7E6E7872" w:rsidRPr="00EF3A44">
        <w:rPr>
          <w:rFonts w:asciiTheme="majorBidi" w:eastAsia="@BatangChe" w:hAnsiTheme="majorBidi" w:cstheme="majorBidi"/>
        </w:rPr>
        <w:t>.2. Доля примененных мер дисциплинарного воздействия (в процентах от общего числа проведенных проверок) подсчитывается отдельно по видам выявленных нарушений</w:t>
      </w:r>
    </w:p>
    <w:p w14:paraId="2C62BAFE" w14:textId="66D22625" w:rsidR="00BB21B0" w:rsidRPr="00EF3A44" w:rsidRDefault="00D8280F" w:rsidP="00150623">
      <w:pPr>
        <w:spacing w:line="360" w:lineRule="auto"/>
        <w:ind w:firstLine="709"/>
        <w:jc w:val="both"/>
        <w:rPr>
          <w:rFonts w:asciiTheme="majorBidi" w:eastAsia="@BatangChe" w:hAnsiTheme="majorBidi" w:cstheme="majorBidi"/>
        </w:rPr>
      </w:pPr>
      <w:bookmarkStart w:id="52" w:name="п_7_9_3"/>
      <w:bookmarkEnd w:id="52"/>
      <w:r w:rsidRPr="00EF3A44">
        <w:rPr>
          <w:rFonts w:asciiTheme="majorBidi" w:eastAsia="@BatangChe" w:hAnsiTheme="majorBidi" w:cstheme="majorBidi"/>
        </w:rPr>
        <w:t>7</w:t>
      </w:r>
      <w:r w:rsidR="00BB21B0" w:rsidRPr="00EF3A44">
        <w:rPr>
          <w:rFonts w:asciiTheme="majorBidi" w:eastAsia="@BatangChe" w:hAnsiTheme="majorBidi" w:cstheme="majorBidi"/>
        </w:rPr>
        <w:t>.</w:t>
      </w:r>
      <w:r w:rsidRPr="00EF3A44">
        <w:rPr>
          <w:rFonts w:asciiTheme="majorBidi" w:eastAsia="@BatangChe" w:hAnsiTheme="majorBidi" w:cstheme="majorBidi"/>
        </w:rPr>
        <w:t>9</w:t>
      </w:r>
      <w:r w:rsidR="00BB21B0" w:rsidRPr="00EF3A44">
        <w:rPr>
          <w:rFonts w:asciiTheme="majorBidi" w:eastAsia="@BatangChe" w:hAnsiTheme="majorBidi" w:cstheme="majorBidi"/>
        </w:rPr>
        <w:t>.3. Доля проверок, результаты которых признаны недействительными по результатам обжалования (в процентах от общего числа проведенных проверок).</w:t>
      </w:r>
    </w:p>
    <w:p w14:paraId="62AC6CD3" w14:textId="6C4A03D8" w:rsidR="00BB21B0" w:rsidRPr="00EF3A44" w:rsidRDefault="00D8280F"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7</w:t>
      </w:r>
      <w:r w:rsidR="00BB21B0" w:rsidRPr="00EF3A44">
        <w:rPr>
          <w:rFonts w:asciiTheme="majorBidi" w:eastAsia="@BatangChe" w:hAnsiTheme="majorBidi" w:cstheme="majorBidi"/>
        </w:rPr>
        <w:t>.</w:t>
      </w:r>
      <w:r w:rsidRPr="00EF3A44">
        <w:rPr>
          <w:rFonts w:asciiTheme="majorBidi" w:eastAsia="@BatangChe" w:hAnsiTheme="majorBidi" w:cstheme="majorBidi"/>
        </w:rPr>
        <w:t>9</w:t>
      </w:r>
      <w:r w:rsidR="00BB21B0" w:rsidRPr="00EF3A44">
        <w:rPr>
          <w:rFonts w:asciiTheme="majorBidi" w:eastAsia="@BatangChe" w:hAnsiTheme="majorBidi" w:cstheme="majorBidi"/>
        </w:rPr>
        <w:t>.4. Среднее количество проверок, проведенных в отношении одного члена саморегулируемой организации.</w:t>
      </w:r>
    </w:p>
    <w:p w14:paraId="0BD7D098" w14:textId="1C090EC2" w:rsidR="00BB21B0" w:rsidRPr="00EF3A44" w:rsidRDefault="00D8280F"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7</w:t>
      </w:r>
      <w:r w:rsidR="00BB21B0" w:rsidRPr="00EF3A44">
        <w:rPr>
          <w:rFonts w:asciiTheme="majorBidi" w:eastAsia="@BatangChe" w:hAnsiTheme="majorBidi" w:cstheme="majorBidi"/>
        </w:rPr>
        <w:t>.</w:t>
      </w:r>
      <w:r w:rsidRPr="00EF3A44">
        <w:rPr>
          <w:rFonts w:asciiTheme="majorBidi" w:eastAsia="@BatangChe" w:hAnsiTheme="majorBidi" w:cstheme="majorBidi"/>
        </w:rPr>
        <w:t>9</w:t>
      </w:r>
      <w:r w:rsidR="00BB21B0" w:rsidRPr="00EF3A44">
        <w:rPr>
          <w:rFonts w:asciiTheme="majorBidi" w:eastAsia="@BatangChe" w:hAnsiTheme="majorBidi" w:cstheme="majorBidi"/>
        </w:rPr>
        <w:t>.5. Доля проведенных внеплановых проверок (в процентах от общего количества проведенных проверок).</w:t>
      </w:r>
    </w:p>
    <w:p w14:paraId="716A06F2" w14:textId="50A675F8" w:rsidR="00BB21B0" w:rsidRPr="00EF3A44" w:rsidRDefault="00D8280F" w:rsidP="00150623">
      <w:pPr>
        <w:spacing w:line="360" w:lineRule="auto"/>
        <w:ind w:firstLine="709"/>
        <w:jc w:val="both"/>
        <w:rPr>
          <w:rFonts w:asciiTheme="majorBidi" w:eastAsia="@BatangChe" w:hAnsiTheme="majorBidi" w:cstheme="majorBidi"/>
        </w:rPr>
      </w:pPr>
      <w:bookmarkStart w:id="53" w:name="п_7_9_6"/>
      <w:bookmarkEnd w:id="53"/>
      <w:r w:rsidRPr="00EF3A44">
        <w:rPr>
          <w:rFonts w:asciiTheme="majorBidi" w:eastAsia="@BatangChe" w:hAnsiTheme="majorBidi" w:cstheme="majorBidi"/>
        </w:rPr>
        <w:t>7</w:t>
      </w:r>
      <w:r w:rsidR="00BB21B0" w:rsidRPr="00EF3A44">
        <w:rPr>
          <w:rFonts w:asciiTheme="majorBidi" w:eastAsia="@BatangChe" w:hAnsiTheme="majorBidi" w:cstheme="majorBidi"/>
        </w:rPr>
        <w:t>.</w:t>
      </w:r>
      <w:r w:rsidRPr="00EF3A44">
        <w:rPr>
          <w:rFonts w:asciiTheme="majorBidi" w:eastAsia="@BatangChe" w:hAnsiTheme="majorBidi" w:cstheme="majorBidi"/>
        </w:rPr>
        <w:t>9</w:t>
      </w:r>
      <w:r w:rsidR="00BB21B0" w:rsidRPr="00EF3A44">
        <w:rPr>
          <w:rFonts w:asciiTheme="majorBidi" w:eastAsia="@BatangChe" w:hAnsiTheme="majorBidi" w:cstheme="majorBidi"/>
        </w:rPr>
        <w:t>.6. Доля нарушений, выявленных по итогам проведения внеплановых проверок (в процентах от общего числа нарушений, выявленных по итогам проверок).</w:t>
      </w:r>
    </w:p>
    <w:p w14:paraId="0B9966CE" w14:textId="6A0BE010" w:rsidR="00BB21B0" w:rsidRPr="00EF3A44" w:rsidRDefault="00D8280F" w:rsidP="00150623">
      <w:pPr>
        <w:spacing w:line="360" w:lineRule="auto"/>
        <w:ind w:firstLine="709"/>
        <w:jc w:val="both"/>
        <w:rPr>
          <w:rFonts w:asciiTheme="majorBidi" w:eastAsia="@BatangChe" w:hAnsiTheme="majorBidi" w:cstheme="majorBidi"/>
        </w:rPr>
      </w:pPr>
      <w:bookmarkStart w:id="54" w:name="п_7_9_7"/>
      <w:bookmarkEnd w:id="54"/>
      <w:r w:rsidRPr="00EF3A44">
        <w:rPr>
          <w:rFonts w:asciiTheme="majorBidi" w:eastAsia="@BatangChe" w:hAnsiTheme="majorBidi" w:cstheme="majorBidi"/>
        </w:rPr>
        <w:t>7</w:t>
      </w:r>
      <w:r w:rsidR="7E6E7872" w:rsidRPr="00EF3A44">
        <w:rPr>
          <w:rFonts w:asciiTheme="majorBidi" w:eastAsia="@BatangChe" w:hAnsiTheme="majorBidi" w:cstheme="majorBidi"/>
        </w:rPr>
        <w:t>.</w:t>
      </w:r>
      <w:r w:rsidRPr="00EF3A44">
        <w:rPr>
          <w:rFonts w:asciiTheme="majorBidi" w:eastAsia="@BatangChe" w:hAnsiTheme="majorBidi" w:cstheme="majorBidi"/>
        </w:rPr>
        <w:t>9</w:t>
      </w:r>
      <w:r w:rsidR="7E6E7872" w:rsidRPr="00EF3A44">
        <w:rPr>
          <w:rFonts w:asciiTheme="majorBidi" w:eastAsia="@BatangChe" w:hAnsiTheme="majorBidi" w:cstheme="majorBidi"/>
        </w:rPr>
        <w:t>.7. Среднее количество жалоб и обращений на действия членов саморегулируемой организации.</w:t>
      </w:r>
    </w:p>
    <w:p w14:paraId="1709AE1A" w14:textId="60205D43" w:rsidR="7E6E7872" w:rsidRPr="00EF3A44" w:rsidRDefault="00D8280F" w:rsidP="7E6E7872">
      <w:pPr>
        <w:spacing w:line="360" w:lineRule="auto"/>
        <w:ind w:firstLine="709"/>
        <w:jc w:val="both"/>
        <w:rPr>
          <w:rFonts w:asciiTheme="majorBidi" w:eastAsia="Arial" w:hAnsiTheme="majorBidi" w:cstheme="majorBidi"/>
        </w:rPr>
      </w:pPr>
      <w:r w:rsidRPr="00EF3A44">
        <w:rPr>
          <w:rFonts w:asciiTheme="majorBidi" w:eastAsia="@BatangChe" w:hAnsiTheme="majorBidi" w:cstheme="majorBidi"/>
        </w:rPr>
        <w:t>7</w:t>
      </w:r>
      <w:r w:rsidR="7E6E7872" w:rsidRPr="00EF3A44">
        <w:rPr>
          <w:rFonts w:asciiTheme="majorBidi" w:eastAsia="@BatangChe" w:hAnsiTheme="majorBidi" w:cstheme="majorBidi"/>
        </w:rPr>
        <w:t>.</w:t>
      </w:r>
      <w:r w:rsidRPr="00EF3A44">
        <w:rPr>
          <w:rFonts w:asciiTheme="majorBidi" w:eastAsia="@BatangChe" w:hAnsiTheme="majorBidi" w:cstheme="majorBidi"/>
        </w:rPr>
        <w:t>9</w:t>
      </w:r>
      <w:r w:rsidR="7E6E7872" w:rsidRPr="00EF3A44">
        <w:rPr>
          <w:rFonts w:asciiTheme="majorBidi" w:eastAsia="@BatangChe" w:hAnsiTheme="majorBidi" w:cstheme="majorBidi"/>
        </w:rPr>
        <w:t>.8. О</w:t>
      </w:r>
      <w:r w:rsidR="7E6E7872" w:rsidRPr="00EF3A44">
        <w:rPr>
          <w:rFonts w:asciiTheme="majorBidi" w:eastAsia="Arial" w:hAnsiTheme="majorBidi" w:cstheme="majorBidi"/>
        </w:rPr>
        <w:t>бъем расходов саморегулируемой организации на проведение мероприятий по контролю.</w:t>
      </w:r>
    </w:p>
    <w:p w14:paraId="6968D6F0" w14:textId="5DD5A827" w:rsidR="00BB21B0" w:rsidRPr="00EF3A44" w:rsidRDefault="00D8280F"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7</w:t>
      </w:r>
      <w:r w:rsidR="00BB21B0" w:rsidRPr="00EF3A44">
        <w:rPr>
          <w:rFonts w:asciiTheme="majorBidi" w:eastAsia="@BatangChe" w:hAnsiTheme="majorBidi" w:cstheme="majorBidi"/>
        </w:rPr>
        <w:t>.</w:t>
      </w:r>
      <w:r w:rsidRPr="00EF3A44">
        <w:rPr>
          <w:rFonts w:asciiTheme="majorBidi" w:eastAsia="@BatangChe" w:hAnsiTheme="majorBidi" w:cstheme="majorBidi"/>
        </w:rPr>
        <w:t>9</w:t>
      </w:r>
      <w:r w:rsidR="00BB21B0" w:rsidRPr="00EF3A44">
        <w:rPr>
          <w:rFonts w:asciiTheme="majorBidi" w:eastAsia="@BatangChe" w:hAnsiTheme="majorBidi" w:cstheme="majorBidi"/>
        </w:rPr>
        <w:t xml:space="preserve">. Значения показателей оценки эффективности контроля за отчетный год анализируются по сравнению с показателями за предшествующий год. </w:t>
      </w:r>
    </w:p>
    <w:p w14:paraId="760A9791" w14:textId="2D310A32" w:rsidR="00BB21B0" w:rsidRPr="00EF3A44" w:rsidRDefault="00D8280F"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7</w:t>
      </w:r>
      <w:r w:rsidR="00BB21B0" w:rsidRPr="00EF3A44">
        <w:rPr>
          <w:rFonts w:asciiTheme="majorBidi" w:eastAsia="@BatangChe" w:hAnsiTheme="majorBidi" w:cstheme="majorBidi"/>
        </w:rPr>
        <w:t>.</w:t>
      </w:r>
      <w:r w:rsidRPr="00EF3A44">
        <w:rPr>
          <w:rFonts w:asciiTheme="majorBidi" w:eastAsia="@BatangChe" w:hAnsiTheme="majorBidi" w:cstheme="majorBidi"/>
        </w:rPr>
        <w:t>10</w:t>
      </w:r>
      <w:r w:rsidR="00BB21B0" w:rsidRPr="00EF3A44">
        <w:rPr>
          <w:rFonts w:asciiTheme="majorBidi" w:eastAsia="@BatangChe" w:hAnsiTheme="majorBidi" w:cstheme="majorBidi"/>
        </w:rPr>
        <w:t>. Результатом анализа результативности и эффективности контроля являются выводы об уровне результативности и эффективности контроля в динамике.</w:t>
      </w:r>
    </w:p>
    <w:p w14:paraId="0F65827A" w14:textId="4309C764" w:rsidR="00BB21B0" w:rsidRPr="00EF3A44" w:rsidRDefault="00D8280F" w:rsidP="0015062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7</w:t>
      </w:r>
      <w:r w:rsidR="7E6E7872" w:rsidRPr="00EF3A44">
        <w:rPr>
          <w:rFonts w:asciiTheme="majorBidi" w:eastAsia="@BatangChe" w:hAnsiTheme="majorBidi" w:cstheme="majorBidi"/>
        </w:rPr>
        <w:t>.</w:t>
      </w:r>
      <w:r w:rsidRPr="00EF3A44">
        <w:rPr>
          <w:rFonts w:asciiTheme="majorBidi" w:eastAsia="@BatangChe" w:hAnsiTheme="majorBidi" w:cstheme="majorBidi"/>
        </w:rPr>
        <w:t>11</w:t>
      </w:r>
      <w:r w:rsidR="7E6E7872" w:rsidRPr="00EF3A44">
        <w:rPr>
          <w:rFonts w:asciiTheme="majorBidi" w:eastAsia="@BatangChe" w:hAnsiTheme="majorBidi" w:cstheme="majorBidi"/>
        </w:rPr>
        <w:t xml:space="preserve">. Показателями эффективности контроля саморегулируемой организации являются снижение в динамике показателей по </w:t>
      </w:r>
      <w:hyperlink w:anchor="п_7_9_3" w:history="1">
        <w:r w:rsidR="002F2E9B" w:rsidRPr="001B00D4">
          <w:rPr>
            <w:rStyle w:val="af4"/>
            <w:rFonts w:asciiTheme="majorBidi" w:eastAsia="@BatangChe" w:hAnsiTheme="majorBidi" w:cstheme="majorBidi"/>
          </w:rPr>
          <w:t xml:space="preserve">п. </w:t>
        </w:r>
        <w:r w:rsidRPr="001B00D4">
          <w:rPr>
            <w:rStyle w:val="af4"/>
            <w:rFonts w:asciiTheme="majorBidi" w:eastAsia="@BatangChe" w:hAnsiTheme="majorBidi" w:cstheme="majorBidi"/>
          </w:rPr>
          <w:t>7</w:t>
        </w:r>
        <w:r w:rsidR="7E6E7872" w:rsidRPr="001B00D4">
          <w:rPr>
            <w:rStyle w:val="af4"/>
            <w:rFonts w:asciiTheme="majorBidi" w:eastAsia="@BatangChe" w:hAnsiTheme="majorBidi" w:cstheme="majorBidi"/>
          </w:rPr>
          <w:t>.</w:t>
        </w:r>
        <w:r w:rsidRPr="001B00D4">
          <w:rPr>
            <w:rStyle w:val="af4"/>
            <w:rFonts w:asciiTheme="majorBidi" w:eastAsia="@BatangChe" w:hAnsiTheme="majorBidi" w:cstheme="majorBidi"/>
          </w:rPr>
          <w:t>9</w:t>
        </w:r>
        <w:r w:rsidR="7E6E7872" w:rsidRPr="001B00D4">
          <w:rPr>
            <w:rStyle w:val="af4"/>
            <w:rFonts w:asciiTheme="majorBidi" w:eastAsia="@BatangChe" w:hAnsiTheme="majorBidi" w:cstheme="majorBidi"/>
          </w:rPr>
          <w:t>.3</w:t>
        </w:r>
      </w:hyperlink>
      <w:r w:rsidR="7E6E7872" w:rsidRPr="00EF3A44">
        <w:rPr>
          <w:rFonts w:asciiTheme="majorBidi" w:eastAsia="@BatangChe" w:hAnsiTheme="majorBidi" w:cstheme="majorBidi"/>
        </w:rPr>
        <w:t xml:space="preserve">, </w:t>
      </w:r>
      <w:hyperlink w:anchor="п_7_9_6" w:history="1">
        <w:r w:rsidR="006A2A7B" w:rsidRPr="001B00D4">
          <w:rPr>
            <w:rStyle w:val="af4"/>
            <w:rFonts w:asciiTheme="majorBidi" w:eastAsia="@BatangChe" w:hAnsiTheme="majorBidi" w:cstheme="majorBidi"/>
          </w:rPr>
          <w:t xml:space="preserve">п. </w:t>
        </w:r>
        <w:r w:rsidRPr="001B00D4">
          <w:rPr>
            <w:rStyle w:val="af4"/>
            <w:rFonts w:asciiTheme="majorBidi" w:eastAsia="@BatangChe" w:hAnsiTheme="majorBidi" w:cstheme="majorBidi"/>
          </w:rPr>
          <w:t>7</w:t>
        </w:r>
        <w:r w:rsidR="7E6E7872" w:rsidRPr="001B00D4">
          <w:rPr>
            <w:rStyle w:val="af4"/>
            <w:rFonts w:asciiTheme="majorBidi" w:eastAsia="@BatangChe" w:hAnsiTheme="majorBidi" w:cstheme="majorBidi"/>
          </w:rPr>
          <w:t>.</w:t>
        </w:r>
        <w:r w:rsidRPr="001B00D4">
          <w:rPr>
            <w:rStyle w:val="af4"/>
            <w:rFonts w:asciiTheme="majorBidi" w:eastAsia="@BatangChe" w:hAnsiTheme="majorBidi" w:cstheme="majorBidi"/>
          </w:rPr>
          <w:t>9</w:t>
        </w:r>
        <w:r w:rsidR="7E6E7872" w:rsidRPr="001B00D4">
          <w:rPr>
            <w:rStyle w:val="af4"/>
            <w:rFonts w:asciiTheme="majorBidi" w:eastAsia="@BatangChe" w:hAnsiTheme="majorBidi" w:cstheme="majorBidi"/>
          </w:rPr>
          <w:t>.6</w:t>
        </w:r>
      </w:hyperlink>
      <w:r w:rsidR="7E6E7872" w:rsidRPr="00EF3A44">
        <w:rPr>
          <w:rFonts w:asciiTheme="majorBidi" w:eastAsia="@BatangChe" w:hAnsiTheme="majorBidi" w:cstheme="majorBidi"/>
        </w:rPr>
        <w:t xml:space="preserve">, </w:t>
      </w:r>
      <w:hyperlink w:anchor="п_7_9_7" w:history="1">
        <w:r w:rsidR="006A2A7B" w:rsidRPr="001B00D4">
          <w:rPr>
            <w:rStyle w:val="af4"/>
            <w:rFonts w:asciiTheme="majorBidi" w:eastAsia="@BatangChe" w:hAnsiTheme="majorBidi" w:cstheme="majorBidi"/>
          </w:rPr>
          <w:t xml:space="preserve">п. </w:t>
        </w:r>
        <w:r w:rsidRPr="001B00D4">
          <w:rPr>
            <w:rStyle w:val="af4"/>
            <w:rFonts w:asciiTheme="majorBidi" w:eastAsia="@BatangChe" w:hAnsiTheme="majorBidi" w:cstheme="majorBidi"/>
          </w:rPr>
          <w:t>7</w:t>
        </w:r>
        <w:r w:rsidR="7E6E7872" w:rsidRPr="001B00D4">
          <w:rPr>
            <w:rStyle w:val="af4"/>
            <w:rFonts w:asciiTheme="majorBidi" w:eastAsia="@BatangChe" w:hAnsiTheme="majorBidi" w:cstheme="majorBidi"/>
          </w:rPr>
          <w:t>.</w:t>
        </w:r>
        <w:r w:rsidRPr="001B00D4">
          <w:rPr>
            <w:rStyle w:val="af4"/>
            <w:rFonts w:asciiTheme="majorBidi" w:eastAsia="@BatangChe" w:hAnsiTheme="majorBidi" w:cstheme="majorBidi"/>
          </w:rPr>
          <w:t>9</w:t>
        </w:r>
        <w:r w:rsidR="7E6E7872" w:rsidRPr="001B00D4">
          <w:rPr>
            <w:rStyle w:val="af4"/>
            <w:rFonts w:asciiTheme="majorBidi" w:eastAsia="@BatangChe" w:hAnsiTheme="majorBidi" w:cstheme="majorBidi"/>
          </w:rPr>
          <w:t>.7</w:t>
        </w:r>
      </w:hyperlink>
      <w:r w:rsidR="7E6E7872" w:rsidRPr="00EF3A44">
        <w:rPr>
          <w:rFonts w:asciiTheme="majorBidi" w:eastAsia="@BatangChe" w:hAnsiTheme="majorBidi" w:cstheme="majorBidi"/>
        </w:rPr>
        <w:t xml:space="preserve">. </w:t>
      </w:r>
      <w:r w:rsidRPr="00EF3A44">
        <w:rPr>
          <w:rFonts w:asciiTheme="majorBidi" w:eastAsia="@BatangChe" w:hAnsiTheme="majorBidi" w:cstheme="majorBidi"/>
        </w:rPr>
        <w:t>Остальные</w:t>
      </w:r>
      <w:r w:rsidR="7E6E7872" w:rsidRPr="00EF3A44">
        <w:rPr>
          <w:rFonts w:asciiTheme="majorBidi" w:eastAsia="@BatangChe" w:hAnsiTheme="majorBidi" w:cstheme="majorBidi"/>
        </w:rPr>
        <w:t xml:space="preserve"> показатели по </w:t>
      </w:r>
      <w:hyperlink w:anchor="п_7_9" w:history="1">
        <w:r w:rsidR="002F2E9B" w:rsidRPr="001B00D4">
          <w:rPr>
            <w:rStyle w:val="af4"/>
            <w:rFonts w:asciiTheme="majorBidi" w:eastAsia="@BatangChe" w:hAnsiTheme="majorBidi" w:cstheme="majorBidi"/>
          </w:rPr>
          <w:t xml:space="preserve">п. </w:t>
        </w:r>
        <w:r w:rsidRPr="001B00D4">
          <w:rPr>
            <w:rStyle w:val="af4"/>
            <w:rFonts w:asciiTheme="majorBidi" w:eastAsia="@BatangChe" w:hAnsiTheme="majorBidi" w:cstheme="majorBidi"/>
          </w:rPr>
          <w:t>7</w:t>
        </w:r>
        <w:r w:rsidR="7E6E7872" w:rsidRPr="001B00D4">
          <w:rPr>
            <w:rStyle w:val="af4"/>
            <w:rFonts w:asciiTheme="majorBidi" w:eastAsia="@BatangChe" w:hAnsiTheme="majorBidi" w:cstheme="majorBidi"/>
          </w:rPr>
          <w:t>.</w:t>
        </w:r>
        <w:r w:rsidRPr="001B00D4">
          <w:rPr>
            <w:rStyle w:val="af4"/>
            <w:rFonts w:asciiTheme="majorBidi" w:eastAsia="@BatangChe" w:hAnsiTheme="majorBidi" w:cstheme="majorBidi"/>
          </w:rPr>
          <w:t>9</w:t>
        </w:r>
        <w:r w:rsidR="7E6E7872" w:rsidRPr="001B00D4">
          <w:rPr>
            <w:rStyle w:val="af4"/>
            <w:rFonts w:asciiTheme="majorBidi" w:eastAsia="@BatangChe" w:hAnsiTheme="majorBidi" w:cstheme="majorBidi"/>
          </w:rPr>
          <w:t>.</w:t>
        </w:r>
      </w:hyperlink>
      <w:r w:rsidR="7E6E7872" w:rsidRPr="00EF3A44">
        <w:rPr>
          <w:rFonts w:asciiTheme="majorBidi" w:eastAsia="@BatangChe" w:hAnsiTheme="majorBidi" w:cstheme="majorBidi"/>
        </w:rPr>
        <w:t xml:space="preserve"> применяются для целей анализа повышения или понижения эффективности контроля.</w:t>
      </w:r>
    </w:p>
    <w:p w14:paraId="6A261C0F" w14:textId="62E03115" w:rsidR="001F3E88" w:rsidRPr="00EF3A44" w:rsidRDefault="00D8280F" w:rsidP="002F1833">
      <w:pPr>
        <w:spacing w:line="360" w:lineRule="auto"/>
        <w:ind w:firstLine="709"/>
        <w:jc w:val="both"/>
        <w:rPr>
          <w:rFonts w:asciiTheme="majorBidi" w:eastAsia="@BatangChe" w:hAnsiTheme="majorBidi" w:cstheme="majorBidi"/>
        </w:rPr>
      </w:pPr>
      <w:bookmarkStart w:id="55" w:name="п_7_12"/>
      <w:bookmarkEnd w:id="55"/>
      <w:r w:rsidRPr="00EF3A44">
        <w:rPr>
          <w:rFonts w:asciiTheme="majorBidi" w:eastAsia="@BatangChe" w:hAnsiTheme="majorBidi" w:cstheme="majorBidi"/>
        </w:rPr>
        <w:t>7</w:t>
      </w:r>
      <w:r w:rsidR="7E6E7872" w:rsidRPr="00EF3A44">
        <w:rPr>
          <w:rFonts w:asciiTheme="majorBidi" w:eastAsia="@BatangChe" w:hAnsiTheme="majorBidi" w:cstheme="majorBidi"/>
        </w:rPr>
        <w:t>.</w:t>
      </w:r>
      <w:r w:rsidRPr="00EF3A44">
        <w:rPr>
          <w:rFonts w:asciiTheme="majorBidi" w:eastAsia="@BatangChe" w:hAnsiTheme="majorBidi" w:cstheme="majorBidi"/>
        </w:rPr>
        <w:t>12</w:t>
      </w:r>
      <w:r w:rsidR="7E6E7872" w:rsidRPr="00EF3A44">
        <w:rPr>
          <w:rFonts w:asciiTheme="majorBidi" w:eastAsia="@BatangChe" w:hAnsiTheme="majorBidi" w:cstheme="majorBidi"/>
        </w:rPr>
        <w:t>. Уровень результативности контроля саморегулируемой организации определяется по  факту отсутствия (наступлению) неблагоприятных последствий в результате нарушений,</w:t>
      </w:r>
      <w:r w:rsidRPr="00EF3A44">
        <w:rPr>
          <w:rFonts w:asciiTheme="majorBidi" w:eastAsia="@BatangChe" w:hAnsiTheme="majorBidi" w:cstheme="majorBidi"/>
        </w:rPr>
        <w:t xml:space="preserve"> </w:t>
      </w:r>
      <w:r w:rsidR="7E6E7872" w:rsidRPr="00EF3A44">
        <w:rPr>
          <w:rFonts w:asciiTheme="majorBidi" w:eastAsia="@BatangChe" w:hAnsiTheme="majorBidi" w:cstheme="majorBidi"/>
        </w:rPr>
        <w:t>допущенных членами саморегулируемой организации,</w:t>
      </w:r>
      <w:r w:rsidR="00774D01">
        <w:rPr>
          <w:rFonts w:asciiTheme="majorBidi" w:eastAsia="@BatangChe" w:hAnsiTheme="majorBidi" w:cstheme="majorBidi"/>
        </w:rPr>
        <w:t xml:space="preserve"> по следующим показателям:</w:t>
      </w:r>
      <w:r w:rsidR="7E6E7872" w:rsidRPr="00EF3A44">
        <w:rPr>
          <w:rFonts w:asciiTheme="majorBidi" w:eastAsia="@BatangChe" w:hAnsiTheme="majorBidi" w:cstheme="majorBidi"/>
        </w:rPr>
        <w:t xml:space="preserve"> </w:t>
      </w:r>
      <w:r w:rsidR="0039771B" w:rsidRPr="00EF3A44">
        <w:rPr>
          <w:rFonts w:asciiTheme="majorBidi" w:eastAsia="@BatangChe" w:hAnsiTheme="majorBidi" w:cstheme="majorBidi"/>
        </w:rPr>
        <w:t>7</w:t>
      </w:r>
      <w:r w:rsidR="00C95177" w:rsidRPr="00EF3A44">
        <w:rPr>
          <w:rFonts w:asciiTheme="majorBidi" w:eastAsia="@BatangChe" w:hAnsiTheme="majorBidi" w:cstheme="majorBidi"/>
        </w:rPr>
        <w:t>.</w:t>
      </w:r>
      <w:r w:rsidR="00774D01" w:rsidRPr="00EF3A44">
        <w:rPr>
          <w:rFonts w:asciiTheme="majorBidi" w:eastAsia="@BatangChe" w:hAnsiTheme="majorBidi" w:cstheme="majorBidi"/>
        </w:rPr>
        <w:t>1</w:t>
      </w:r>
      <w:r w:rsidR="00774D01">
        <w:rPr>
          <w:rFonts w:asciiTheme="majorBidi" w:eastAsia="@BatangChe" w:hAnsiTheme="majorBidi" w:cstheme="majorBidi"/>
        </w:rPr>
        <w:t>2</w:t>
      </w:r>
      <w:r w:rsidR="00C95177" w:rsidRPr="00EF3A44">
        <w:rPr>
          <w:rFonts w:asciiTheme="majorBidi" w:eastAsia="@BatangChe" w:hAnsiTheme="majorBidi" w:cstheme="majorBidi"/>
        </w:rPr>
        <w:t>.</w:t>
      </w:r>
      <w:r w:rsidR="00FC5AF6" w:rsidRPr="00EF3A44">
        <w:rPr>
          <w:rFonts w:asciiTheme="majorBidi" w:eastAsia="@BatangChe" w:hAnsiTheme="majorBidi" w:cstheme="majorBidi"/>
        </w:rPr>
        <w:t>1.</w:t>
      </w:r>
      <w:r w:rsidR="0039771B" w:rsidRPr="00EF3A44">
        <w:rPr>
          <w:rFonts w:asciiTheme="majorBidi" w:eastAsia="@BatangChe" w:hAnsiTheme="majorBidi" w:cstheme="majorBidi"/>
        </w:rPr>
        <w:t xml:space="preserve"> </w:t>
      </w:r>
      <w:r w:rsidR="7E6E7872" w:rsidRPr="00EF3A44">
        <w:rPr>
          <w:rFonts w:asciiTheme="majorBidi" w:eastAsia="@BatangChe" w:hAnsiTheme="majorBidi" w:cstheme="majorBidi"/>
        </w:rPr>
        <w:t xml:space="preserve">Факт </w:t>
      </w:r>
      <w:r w:rsidR="7E6E7872" w:rsidRPr="00EF3A44">
        <w:rPr>
          <w:rFonts w:asciiTheme="majorBidi" w:eastAsia="@BatangChe" w:hAnsiTheme="majorBidi" w:cstheme="majorBidi"/>
        </w:rPr>
        <w:lastRenderedPageBreak/>
        <w:t>выплаты из средств компенсационного фонда саморегулируемой организации, наступивший по вине члена саморегулируемой организации;</w:t>
      </w:r>
    </w:p>
    <w:p w14:paraId="530F6A3A" w14:textId="46957DFB" w:rsidR="001F3E88" w:rsidRPr="00EF3A44" w:rsidRDefault="0039771B" w:rsidP="002F183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7</w:t>
      </w:r>
      <w:r w:rsidR="00C95177" w:rsidRPr="00EF3A44">
        <w:rPr>
          <w:rFonts w:asciiTheme="majorBidi" w:eastAsia="@BatangChe" w:hAnsiTheme="majorBidi" w:cstheme="majorBidi"/>
        </w:rPr>
        <w:t>.</w:t>
      </w:r>
      <w:r w:rsidR="00774D01" w:rsidRPr="00EF3A44">
        <w:rPr>
          <w:rFonts w:asciiTheme="majorBidi" w:eastAsia="@BatangChe" w:hAnsiTheme="majorBidi" w:cstheme="majorBidi"/>
        </w:rPr>
        <w:t>1</w:t>
      </w:r>
      <w:r w:rsidR="00774D01">
        <w:rPr>
          <w:rFonts w:asciiTheme="majorBidi" w:eastAsia="@BatangChe" w:hAnsiTheme="majorBidi" w:cstheme="majorBidi"/>
        </w:rPr>
        <w:t>2</w:t>
      </w:r>
      <w:r w:rsidR="00C95177" w:rsidRPr="00EF3A44">
        <w:rPr>
          <w:rFonts w:asciiTheme="majorBidi" w:eastAsia="@BatangChe" w:hAnsiTheme="majorBidi" w:cstheme="majorBidi"/>
        </w:rPr>
        <w:t>.</w:t>
      </w:r>
      <w:r w:rsidR="00FC5AF6" w:rsidRPr="00EF3A44">
        <w:rPr>
          <w:rFonts w:asciiTheme="majorBidi" w:eastAsia="@BatangChe" w:hAnsiTheme="majorBidi" w:cstheme="majorBidi"/>
        </w:rPr>
        <w:t>2.</w:t>
      </w:r>
      <w:r w:rsidRPr="00EF3A44">
        <w:rPr>
          <w:rFonts w:asciiTheme="majorBidi" w:eastAsia="@BatangChe" w:hAnsiTheme="majorBidi" w:cstheme="majorBidi"/>
        </w:rPr>
        <w:t xml:space="preserve"> </w:t>
      </w:r>
      <w:r w:rsidR="7E6E7872" w:rsidRPr="00EF3A44">
        <w:rPr>
          <w:rFonts w:asciiTheme="majorBidi" w:eastAsia="@BatangChe" w:hAnsiTheme="majorBidi" w:cstheme="majorBidi"/>
        </w:rPr>
        <w:t>Факт страховой выплаты по договору индивидуального или коллективного страхования, наступивший в результате действий (бездействия) члена саморегулируемой организации;</w:t>
      </w:r>
    </w:p>
    <w:p w14:paraId="116B19CD" w14:textId="0F367BDB" w:rsidR="001F3E88" w:rsidRPr="00EF3A44" w:rsidRDefault="0039771B" w:rsidP="002F183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7</w:t>
      </w:r>
      <w:r w:rsidR="00C95177" w:rsidRPr="00EF3A44">
        <w:rPr>
          <w:rFonts w:asciiTheme="majorBidi" w:eastAsia="@BatangChe" w:hAnsiTheme="majorBidi" w:cstheme="majorBidi"/>
        </w:rPr>
        <w:t>.</w:t>
      </w:r>
      <w:r w:rsidR="00774D01" w:rsidRPr="00EF3A44">
        <w:rPr>
          <w:rFonts w:asciiTheme="majorBidi" w:eastAsia="@BatangChe" w:hAnsiTheme="majorBidi" w:cstheme="majorBidi"/>
        </w:rPr>
        <w:t>1</w:t>
      </w:r>
      <w:r w:rsidR="00774D01">
        <w:rPr>
          <w:rFonts w:asciiTheme="majorBidi" w:eastAsia="@BatangChe" w:hAnsiTheme="majorBidi" w:cstheme="majorBidi"/>
        </w:rPr>
        <w:t>2</w:t>
      </w:r>
      <w:r w:rsidR="00C95177" w:rsidRPr="00EF3A44">
        <w:rPr>
          <w:rFonts w:asciiTheme="majorBidi" w:eastAsia="@BatangChe" w:hAnsiTheme="majorBidi" w:cstheme="majorBidi"/>
        </w:rPr>
        <w:t>.</w:t>
      </w:r>
      <w:r w:rsidR="00FC5AF6" w:rsidRPr="00EF3A44">
        <w:rPr>
          <w:rFonts w:asciiTheme="majorBidi" w:eastAsia="@BatangChe" w:hAnsiTheme="majorBidi" w:cstheme="majorBidi"/>
        </w:rPr>
        <w:t>3.</w:t>
      </w:r>
      <w:r w:rsidRPr="00EF3A44">
        <w:rPr>
          <w:rFonts w:asciiTheme="majorBidi" w:eastAsia="@BatangChe" w:hAnsiTheme="majorBidi" w:cstheme="majorBidi"/>
        </w:rPr>
        <w:t xml:space="preserve"> </w:t>
      </w:r>
      <w:r w:rsidR="7E6E7872" w:rsidRPr="00EF3A44">
        <w:rPr>
          <w:rFonts w:asciiTheme="majorBidi" w:eastAsia="@BatangChe" w:hAnsiTheme="majorBidi" w:cstheme="majorBidi"/>
        </w:rPr>
        <w:t xml:space="preserve">Привлечение члена саморегулируемой организации к административной ответственности или руководителя члена саморегулируемой организации к административной или уголовной ответственности по факту, </w:t>
      </w:r>
      <w:r w:rsidRPr="00EF3A44">
        <w:rPr>
          <w:rFonts w:asciiTheme="majorBidi" w:eastAsia="@BatangChe" w:hAnsiTheme="majorBidi" w:cstheme="majorBidi"/>
        </w:rPr>
        <w:t>относящемуся</w:t>
      </w:r>
      <w:r w:rsidR="7E6E7872" w:rsidRPr="00EF3A44">
        <w:rPr>
          <w:rFonts w:asciiTheme="majorBidi" w:eastAsia="@BatangChe" w:hAnsiTheme="majorBidi" w:cstheme="majorBidi"/>
        </w:rPr>
        <w:t xml:space="preserve"> к предмету контроля саморегулируемой организации, если саморегулируемая организация при проведении мероприятий по контролю не обнаружила факт имеющегося нарушения и (или) не приняла мер по понуждению члена саморегулируемой организации к устранению допущенного нарушения;</w:t>
      </w:r>
    </w:p>
    <w:p w14:paraId="54C98212" w14:textId="1DC1D49D" w:rsidR="001F3E88" w:rsidRPr="00EF3A44" w:rsidRDefault="0039771B" w:rsidP="002F183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7</w:t>
      </w:r>
      <w:r w:rsidR="00C95177" w:rsidRPr="00EF3A44">
        <w:rPr>
          <w:rFonts w:asciiTheme="majorBidi" w:eastAsia="@BatangChe" w:hAnsiTheme="majorBidi" w:cstheme="majorBidi"/>
        </w:rPr>
        <w:t>.</w:t>
      </w:r>
      <w:r w:rsidR="00774D01" w:rsidRPr="00EF3A44">
        <w:rPr>
          <w:rFonts w:asciiTheme="majorBidi" w:eastAsia="@BatangChe" w:hAnsiTheme="majorBidi" w:cstheme="majorBidi"/>
        </w:rPr>
        <w:t>1</w:t>
      </w:r>
      <w:r w:rsidR="00774D01">
        <w:rPr>
          <w:rFonts w:asciiTheme="majorBidi" w:eastAsia="@BatangChe" w:hAnsiTheme="majorBidi" w:cstheme="majorBidi"/>
        </w:rPr>
        <w:t>2</w:t>
      </w:r>
      <w:r w:rsidR="00C95177" w:rsidRPr="00EF3A44">
        <w:rPr>
          <w:rFonts w:asciiTheme="majorBidi" w:eastAsia="@BatangChe" w:hAnsiTheme="majorBidi" w:cstheme="majorBidi"/>
        </w:rPr>
        <w:t>.</w:t>
      </w:r>
      <w:r w:rsidR="00FC5AF6" w:rsidRPr="00EF3A44">
        <w:rPr>
          <w:rFonts w:asciiTheme="majorBidi" w:eastAsia="@BatangChe" w:hAnsiTheme="majorBidi" w:cstheme="majorBidi"/>
        </w:rPr>
        <w:t>4.</w:t>
      </w:r>
      <w:r w:rsidRPr="00EF3A44">
        <w:rPr>
          <w:rFonts w:asciiTheme="majorBidi" w:eastAsia="@BatangChe" w:hAnsiTheme="majorBidi" w:cstheme="majorBidi"/>
        </w:rPr>
        <w:t xml:space="preserve"> </w:t>
      </w:r>
      <w:r w:rsidR="7E6E7872" w:rsidRPr="00EF3A44">
        <w:rPr>
          <w:rFonts w:asciiTheme="majorBidi" w:eastAsia="@BatangChe" w:hAnsiTheme="majorBidi" w:cstheme="majorBidi"/>
        </w:rPr>
        <w:t xml:space="preserve">Внесение в акт проверки саморегулируемой организации, составленного надзорным органом, замечаний, относящихся к деятельности контрольного органа саморегулируемой организации и (или) процедур проведения проверок и их результатов. </w:t>
      </w:r>
    </w:p>
    <w:p w14:paraId="518FDA02" w14:textId="54F537A1" w:rsidR="001F3E88" w:rsidRPr="00EF3A44" w:rsidRDefault="0039771B" w:rsidP="002F1833">
      <w:pPr>
        <w:spacing w:line="360" w:lineRule="auto"/>
        <w:ind w:firstLine="709"/>
        <w:jc w:val="both"/>
        <w:rPr>
          <w:rFonts w:asciiTheme="majorBidi" w:eastAsia="@BatangChe" w:hAnsiTheme="majorBidi" w:cstheme="majorBidi"/>
        </w:rPr>
      </w:pPr>
      <w:r w:rsidRPr="00EF3A44">
        <w:rPr>
          <w:rFonts w:asciiTheme="majorBidi" w:eastAsia="@BatangChe" w:hAnsiTheme="majorBidi" w:cstheme="majorBidi"/>
        </w:rPr>
        <w:t>7</w:t>
      </w:r>
      <w:r w:rsidR="7E6E7872" w:rsidRPr="00EF3A44">
        <w:rPr>
          <w:rFonts w:asciiTheme="majorBidi" w:eastAsia="@BatangChe" w:hAnsiTheme="majorBidi" w:cstheme="majorBidi"/>
        </w:rPr>
        <w:t>.</w:t>
      </w:r>
      <w:r w:rsidR="00774D01" w:rsidRPr="00EF3A44">
        <w:rPr>
          <w:rFonts w:asciiTheme="majorBidi" w:eastAsia="@BatangChe" w:hAnsiTheme="majorBidi" w:cstheme="majorBidi"/>
        </w:rPr>
        <w:t>1</w:t>
      </w:r>
      <w:r w:rsidR="00774D01">
        <w:rPr>
          <w:rFonts w:asciiTheme="majorBidi" w:eastAsia="@BatangChe" w:hAnsiTheme="majorBidi" w:cstheme="majorBidi"/>
        </w:rPr>
        <w:t>3</w:t>
      </w:r>
      <w:r w:rsidR="7E6E7872" w:rsidRPr="00EF3A44">
        <w:rPr>
          <w:rFonts w:asciiTheme="majorBidi" w:eastAsia="@BatangChe" w:hAnsiTheme="majorBidi" w:cstheme="majorBidi"/>
        </w:rPr>
        <w:t xml:space="preserve">. При наличии хотя бы одного из фактов, указанных в </w:t>
      </w:r>
      <w:hyperlink w:anchor="п_7_12" w:history="1">
        <w:r w:rsidRPr="001B00D4">
          <w:rPr>
            <w:rStyle w:val="af4"/>
            <w:rFonts w:asciiTheme="majorBidi" w:eastAsia="@BatangChe" w:hAnsiTheme="majorBidi" w:cstheme="majorBidi"/>
          </w:rPr>
          <w:t>7</w:t>
        </w:r>
        <w:r w:rsidR="7E6E7872" w:rsidRPr="001B00D4">
          <w:rPr>
            <w:rStyle w:val="af4"/>
            <w:rFonts w:asciiTheme="majorBidi" w:eastAsia="@BatangChe" w:hAnsiTheme="majorBidi" w:cstheme="majorBidi"/>
          </w:rPr>
          <w:t>.</w:t>
        </w:r>
        <w:r w:rsidR="00774D01" w:rsidRPr="001B00D4">
          <w:rPr>
            <w:rStyle w:val="af4"/>
            <w:rFonts w:asciiTheme="majorBidi" w:eastAsia="@BatangChe" w:hAnsiTheme="majorBidi" w:cstheme="majorBidi"/>
          </w:rPr>
          <w:t>12</w:t>
        </w:r>
      </w:hyperlink>
      <w:r w:rsidR="7E6E7872" w:rsidRPr="00EF3A44">
        <w:rPr>
          <w:rFonts w:asciiTheme="majorBidi" w:eastAsia="@BatangChe" w:hAnsiTheme="majorBidi" w:cstheme="majorBidi"/>
        </w:rPr>
        <w:t>, результативность контроля по соответствующему направлению контроля признается низкой, требующей проведения корректирующих действий в зависимости от выявленного факта. При этом для наиболее полного установления причин и обстоятельств, снижающих результативность контроля, исполнительным органом саморегулируемой организации может проводиться служебное расследование, результаты которого будут являться основой для корректирующих мероприятий.</w:t>
      </w:r>
    </w:p>
    <w:p w14:paraId="6CC2B590" w14:textId="1E4ECDA5" w:rsidR="00BB21B0" w:rsidRPr="00EF3A44" w:rsidRDefault="00BB21B0" w:rsidP="00DE46A5">
      <w:pPr>
        <w:spacing w:before="240" w:after="240" w:line="360" w:lineRule="auto"/>
        <w:jc w:val="center"/>
        <w:rPr>
          <w:rFonts w:asciiTheme="majorBidi" w:eastAsia="@BatangChe" w:hAnsiTheme="majorBidi" w:cstheme="majorBidi"/>
          <w:b/>
          <w:bCs/>
          <w:sz w:val="28"/>
          <w:szCs w:val="28"/>
          <w:lang w:eastAsia="ru-RU"/>
        </w:rPr>
        <w:sectPr w:rsidR="00BB21B0" w:rsidRPr="00EF3A44" w:rsidSect="001157C4">
          <w:headerReference w:type="first" r:id="rId15"/>
          <w:footerReference w:type="first" r:id="rId16"/>
          <w:pgSz w:w="11906" w:h="16838" w:code="9"/>
          <w:pgMar w:top="1134" w:right="991" w:bottom="1134" w:left="851" w:header="284" w:footer="284" w:gutter="0"/>
          <w:cols w:space="708"/>
          <w:docGrid w:linePitch="360"/>
        </w:sectPr>
      </w:pPr>
    </w:p>
    <w:p w14:paraId="1B11CF11" w14:textId="0244FFEE" w:rsidR="00BB21B0" w:rsidRPr="00973583" w:rsidRDefault="77C44A04" w:rsidP="77C44A04">
      <w:pPr>
        <w:pStyle w:val="1"/>
        <w:jc w:val="center"/>
        <w:rPr>
          <w:rFonts w:asciiTheme="majorBidi" w:hAnsiTheme="majorBidi" w:cstheme="majorBidi"/>
          <w:b w:val="0"/>
          <w:bCs w:val="0"/>
        </w:rPr>
      </w:pPr>
      <w:bookmarkStart w:id="56" w:name="_Приложение_Б_Форма"/>
      <w:bookmarkStart w:id="57" w:name="_Toc88836472"/>
      <w:bookmarkEnd w:id="56"/>
      <w:r w:rsidRPr="77C44A04">
        <w:rPr>
          <w:rFonts w:asciiTheme="majorBidi" w:hAnsiTheme="majorBidi" w:cstheme="majorBidi"/>
          <w:color w:val="auto"/>
        </w:rPr>
        <w:lastRenderedPageBreak/>
        <w:t xml:space="preserve">Приложение </w:t>
      </w:r>
      <w:r w:rsidR="00634792">
        <w:rPr>
          <w:rFonts w:asciiTheme="majorBidi" w:hAnsiTheme="majorBidi" w:cstheme="majorBidi"/>
          <w:color w:val="auto"/>
        </w:rPr>
        <w:t>А</w:t>
      </w:r>
      <w:r w:rsidR="00CB17E5">
        <w:br/>
      </w:r>
      <w:r w:rsidRPr="77C44A04">
        <w:rPr>
          <w:rFonts w:asciiTheme="majorBidi" w:hAnsiTheme="majorBidi" w:cstheme="majorBidi"/>
          <w:color w:val="auto"/>
        </w:rPr>
        <w:t xml:space="preserve">Форма распоряжения о назначении </w:t>
      </w:r>
      <w:r w:rsidR="00A37069">
        <w:rPr>
          <w:rFonts w:asciiTheme="majorBidi" w:hAnsiTheme="majorBidi" w:cstheme="majorBidi"/>
          <w:color w:val="auto"/>
        </w:rPr>
        <w:t>эксперта</w:t>
      </w:r>
      <w:r w:rsidRPr="77C44A04">
        <w:rPr>
          <w:rFonts w:asciiTheme="majorBidi" w:hAnsiTheme="majorBidi" w:cstheme="majorBidi"/>
          <w:color w:val="auto"/>
        </w:rPr>
        <w:t xml:space="preserve"> (формировании комиссии) по проведению проверки члена саморегулируемой организации</w:t>
      </w:r>
      <w:bookmarkEnd w:id="57"/>
      <w:r w:rsidRPr="77C44A04">
        <w:rPr>
          <w:rFonts w:asciiTheme="majorBidi" w:hAnsiTheme="majorBidi" w:cstheme="majorBidi"/>
        </w:rPr>
        <w:t xml:space="preserve"> </w:t>
      </w:r>
    </w:p>
    <w:p w14:paraId="363DCD71" w14:textId="77777777" w:rsidR="00BB21B0" w:rsidRPr="00973583" w:rsidRDefault="00BB21B0" w:rsidP="77C44A04">
      <w:pPr>
        <w:spacing w:before="240" w:line="276" w:lineRule="auto"/>
        <w:jc w:val="center"/>
        <w:rPr>
          <w:rFonts w:asciiTheme="majorBidi" w:hAnsiTheme="majorBidi" w:cstheme="majorBidi"/>
          <w:b/>
          <w:bCs/>
        </w:rPr>
      </w:pPr>
    </w:p>
    <w:p w14:paraId="363D3FD6" w14:textId="77777777" w:rsidR="00BB21B0" w:rsidRPr="00973583" w:rsidRDefault="77C44A04" w:rsidP="77C44A04">
      <w:pPr>
        <w:spacing w:before="240" w:line="276" w:lineRule="auto"/>
        <w:jc w:val="center"/>
        <w:rPr>
          <w:rFonts w:asciiTheme="majorBidi" w:hAnsiTheme="majorBidi" w:cstheme="majorBidi"/>
          <w:b/>
          <w:bCs/>
          <w:sz w:val="28"/>
          <w:szCs w:val="28"/>
        </w:rPr>
      </w:pPr>
      <w:r w:rsidRPr="77C44A04">
        <w:rPr>
          <w:rFonts w:asciiTheme="majorBidi" w:hAnsiTheme="majorBidi" w:cstheme="majorBidi"/>
          <w:b/>
          <w:bCs/>
          <w:sz w:val="28"/>
          <w:szCs w:val="28"/>
        </w:rPr>
        <w:t>РАСПОРЯЖЕНИЕ № ___</w:t>
      </w:r>
    </w:p>
    <w:p w14:paraId="10524146" w14:textId="77777777" w:rsidR="00BB21B0" w:rsidRPr="00973583" w:rsidRDefault="77C44A04" w:rsidP="77C44A04">
      <w:pPr>
        <w:spacing w:before="240" w:line="276" w:lineRule="auto"/>
        <w:jc w:val="center"/>
        <w:rPr>
          <w:rFonts w:asciiTheme="majorBidi" w:hAnsiTheme="majorBidi" w:cstheme="majorBidi"/>
          <w:b/>
          <w:bCs/>
        </w:rPr>
      </w:pPr>
      <w:r w:rsidRPr="77C44A04">
        <w:rPr>
          <w:rFonts w:asciiTheme="majorBidi" w:hAnsiTheme="majorBidi" w:cstheme="majorBidi"/>
          <w:b/>
          <w:bCs/>
        </w:rPr>
        <w:t>от «____» ___________ 20__ г.</w:t>
      </w:r>
    </w:p>
    <w:p w14:paraId="38EE6DFE" w14:textId="05CF4985" w:rsidR="00BB21B0" w:rsidRPr="00973583" w:rsidRDefault="77C44A04" w:rsidP="77C44A04">
      <w:pPr>
        <w:spacing w:before="240" w:line="276" w:lineRule="auto"/>
        <w:jc w:val="center"/>
        <w:rPr>
          <w:rFonts w:asciiTheme="majorBidi" w:hAnsiTheme="majorBidi" w:cstheme="majorBidi"/>
          <w:b/>
          <w:bCs/>
          <w:sz w:val="16"/>
          <w:szCs w:val="16"/>
        </w:rPr>
      </w:pPr>
      <w:r w:rsidRPr="77C44A04">
        <w:rPr>
          <w:rFonts w:asciiTheme="majorBidi" w:hAnsiTheme="majorBidi" w:cstheme="majorBidi"/>
          <w:b/>
          <w:bCs/>
          <w:i/>
          <w:iCs/>
        </w:rPr>
        <w:t xml:space="preserve">О назначении </w:t>
      </w:r>
      <w:r w:rsidR="00A37069">
        <w:rPr>
          <w:rFonts w:asciiTheme="majorBidi" w:hAnsiTheme="majorBidi" w:cstheme="majorBidi"/>
          <w:b/>
          <w:bCs/>
          <w:i/>
          <w:iCs/>
        </w:rPr>
        <w:t>эксперта</w:t>
      </w:r>
      <w:r w:rsidRPr="77C44A04">
        <w:rPr>
          <w:rFonts w:asciiTheme="majorBidi" w:hAnsiTheme="majorBidi" w:cstheme="majorBidi"/>
          <w:b/>
          <w:bCs/>
          <w:i/>
          <w:iCs/>
        </w:rPr>
        <w:t xml:space="preserve"> (формировании комиссии) по проведению проверки</w:t>
      </w:r>
    </w:p>
    <w:p w14:paraId="3A863387" w14:textId="40A8F97B" w:rsidR="00BB21B0" w:rsidRPr="00973583" w:rsidRDefault="77C44A04" w:rsidP="77C44A04">
      <w:pPr>
        <w:spacing w:before="240" w:line="276" w:lineRule="auto"/>
        <w:ind w:firstLine="567"/>
        <w:jc w:val="both"/>
        <w:rPr>
          <w:rFonts w:asciiTheme="majorBidi" w:hAnsiTheme="majorBidi" w:cstheme="majorBidi"/>
        </w:rPr>
      </w:pPr>
      <w:r w:rsidRPr="77C44A04">
        <w:rPr>
          <w:rFonts w:asciiTheme="majorBidi" w:hAnsiTheme="majorBidi" w:cstheme="majorBidi"/>
        </w:rPr>
        <w:t>Во исполнение требований статьи 55.13 Градостроительного кодекса Российской Федерации:</w:t>
      </w:r>
    </w:p>
    <w:p w14:paraId="0FED5D74" w14:textId="14B22547" w:rsidR="00BB21B0" w:rsidRPr="00973583" w:rsidRDefault="77C44A04" w:rsidP="77C44A04">
      <w:pPr>
        <w:pStyle w:val="a6"/>
        <w:numPr>
          <w:ilvl w:val="0"/>
          <w:numId w:val="42"/>
        </w:numPr>
        <w:tabs>
          <w:tab w:val="left" w:pos="284"/>
        </w:tabs>
        <w:spacing w:before="240"/>
        <w:ind w:left="0" w:firstLine="0"/>
        <w:jc w:val="both"/>
        <w:rPr>
          <w:rFonts w:asciiTheme="majorBidi" w:hAnsiTheme="majorBidi" w:cstheme="majorBidi"/>
        </w:rPr>
      </w:pPr>
      <w:r w:rsidRPr="77C44A04">
        <w:rPr>
          <w:rFonts w:asciiTheme="majorBidi" w:hAnsiTheme="majorBidi" w:cstheme="majorBidi"/>
        </w:rPr>
        <w:t xml:space="preserve">Назначить </w:t>
      </w:r>
      <w:r w:rsidR="00A37069">
        <w:rPr>
          <w:rFonts w:asciiTheme="majorBidi" w:hAnsiTheme="majorBidi" w:cstheme="majorBidi"/>
        </w:rPr>
        <w:t>эксперта</w:t>
      </w:r>
      <w:r w:rsidRPr="77C44A04">
        <w:rPr>
          <w:rFonts w:asciiTheme="majorBidi" w:hAnsiTheme="majorBidi" w:cstheme="majorBidi"/>
        </w:rPr>
        <w:t xml:space="preserve"> (создать комиссию в составе следующих членов контрольного органа саморегулируемой организации) по проведению проверки:</w:t>
      </w:r>
    </w:p>
    <w:p w14:paraId="58817767" w14:textId="77777777" w:rsidR="00BB21B0" w:rsidRPr="00973583" w:rsidRDefault="77C44A04" w:rsidP="77C44A04">
      <w:pPr>
        <w:spacing w:before="240" w:line="276" w:lineRule="auto"/>
        <w:jc w:val="both"/>
        <w:rPr>
          <w:rFonts w:asciiTheme="majorBidi" w:hAnsiTheme="majorBidi" w:cstheme="majorBidi"/>
        </w:rPr>
      </w:pPr>
      <w:r w:rsidRPr="77C44A04">
        <w:rPr>
          <w:rFonts w:asciiTheme="majorBidi" w:hAnsiTheme="majorBidi" w:cstheme="majorBidi"/>
        </w:rPr>
        <w:t>________________________________________________________________________</w:t>
      </w:r>
    </w:p>
    <w:p w14:paraId="1EC985D3" w14:textId="77777777" w:rsidR="00BB21B0" w:rsidRPr="00973583" w:rsidRDefault="77C44A04" w:rsidP="77C44A04">
      <w:pPr>
        <w:spacing w:before="240" w:line="276" w:lineRule="auto"/>
        <w:jc w:val="both"/>
        <w:rPr>
          <w:rFonts w:asciiTheme="majorBidi" w:hAnsiTheme="majorBidi" w:cstheme="majorBidi"/>
        </w:rPr>
      </w:pPr>
      <w:r w:rsidRPr="77C44A04">
        <w:rPr>
          <w:rFonts w:asciiTheme="majorBidi" w:hAnsiTheme="majorBidi" w:cstheme="majorBidi"/>
        </w:rPr>
        <w:t>________________________________________________________________________</w:t>
      </w:r>
    </w:p>
    <w:p w14:paraId="3B2F5050" w14:textId="11751463" w:rsidR="00BB21B0" w:rsidRPr="00973583" w:rsidRDefault="77C44A04" w:rsidP="77C44A04">
      <w:pPr>
        <w:spacing w:before="240" w:line="276" w:lineRule="auto"/>
        <w:jc w:val="both"/>
        <w:rPr>
          <w:rFonts w:asciiTheme="majorBidi" w:hAnsiTheme="majorBidi" w:cstheme="majorBidi"/>
        </w:rPr>
      </w:pPr>
      <w:r w:rsidRPr="77C44A04">
        <w:rPr>
          <w:rFonts w:asciiTheme="majorBidi" w:hAnsiTheme="majorBidi" w:cstheme="majorBidi"/>
        </w:rPr>
        <w:t>2. Установить следующую сферу деятельности комиссии:</w:t>
      </w:r>
    </w:p>
    <w:p w14:paraId="0A96146E" w14:textId="77777777" w:rsidR="00BB21B0" w:rsidRPr="00973583" w:rsidRDefault="77C44A04" w:rsidP="77C44A04">
      <w:pPr>
        <w:spacing w:before="240" w:line="276" w:lineRule="auto"/>
        <w:jc w:val="both"/>
        <w:rPr>
          <w:rFonts w:asciiTheme="majorBidi" w:hAnsiTheme="majorBidi" w:cstheme="majorBidi"/>
        </w:rPr>
      </w:pPr>
      <w:r w:rsidRPr="77C44A04">
        <w:rPr>
          <w:rFonts w:asciiTheme="majorBidi" w:hAnsiTheme="majorBidi" w:cstheme="majorBidi"/>
        </w:rPr>
        <w:t>2.1. Направление контроля: ________________________________________________</w:t>
      </w:r>
    </w:p>
    <w:p w14:paraId="13A4D368" w14:textId="4BF56BFD" w:rsidR="00BB21B0" w:rsidRPr="00973583" w:rsidRDefault="4F0F5C20" w:rsidP="77C44A04">
      <w:pPr>
        <w:spacing w:before="240" w:line="276" w:lineRule="auto"/>
        <w:jc w:val="center"/>
        <w:rPr>
          <w:rFonts w:asciiTheme="majorBidi" w:hAnsiTheme="majorBidi" w:cstheme="majorBidi"/>
          <w:vertAlign w:val="superscript"/>
        </w:rPr>
      </w:pPr>
      <w:r w:rsidRPr="4F0F5C20">
        <w:rPr>
          <w:rFonts w:asciiTheme="majorBidi" w:hAnsiTheme="majorBidi" w:cstheme="majorBidi"/>
          <w:vertAlign w:val="superscript"/>
        </w:rPr>
        <w:t>(указывается направление контроля)</w:t>
      </w:r>
    </w:p>
    <w:p w14:paraId="4C7F7A8F" w14:textId="77777777" w:rsidR="00BB21B0" w:rsidRPr="00973583" w:rsidRDefault="77C44A04" w:rsidP="77C44A04">
      <w:pPr>
        <w:spacing w:before="240" w:line="276" w:lineRule="auto"/>
        <w:jc w:val="both"/>
        <w:rPr>
          <w:rFonts w:asciiTheme="majorBidi" w:hAnsiTheme="majorBidi" w:cstheme="majorBidi"/>
        </w:rPr>
      </w:pPr>
      <w:r w:rsidRPr="77C44A04">
        <w:rPr>
          <w:rFonts w:asciiTheme="majorBidi" w:hAnsiTheme="majorBidi" w:cstheme="majorBidi"/>
        </w:rPr>
        <w:t>2.2. Члены саморегулируемой организации, в отношении которых осуществляется проверка: _______________________________________________________________</w:t>
      </w:r>
    </w:p>
    <w:p w14:paraId="3C8ED21B" w14:textId="77777777" w:rsidR="00BB21B0" w:rsidRPr="00973583" w:rsidRDefault="77C44A04" w:rsidP="77C44A04">
      <w:pPr>
        <w:spacing w:before="240" w:line="276" w:lineRule="auto"/>
        <w:jc w:val="center"/>
        <w:rPr>
          <w:rFonts w:asciiTheme="majorBidi" w:hAnsiTheme="majorBidi" w:cstheme="majorBidi"/>
          <w:vertAlign w:val="superscript"/>
        </w:rPr>
      </w:pPr>
      <w:r w:rsidRPr="77C44A04">
        <w:rPr>
          <w:rFonts w:asciiTheme="majorBidi" w:hAnsiTheme="majorBidi" w:cstheme="majorBidi"/>
          <w:vertAlign w:val="superscript"/>
        </w:rPr>
        <w:t>(все члены СРО, определенный член СРО, отдельная категория членов СРО по усмотрению руководителя (заместителя руководителя) контрольного органа саморегулируемой организации)</w:t>
      </w:r>
    </w:p>
    <w:p w14:paraId="3D2D2349" w14:textId="4433688A" w:rsidR="00BB21B0" w:rsidRPr="00973583" w:rsidRDefault="77C44A04" w:rsidP="77C44A04">
      <w:pPr>
        <w:spacing w:before="240" w:line="276" w:lineRule="auto"/>
        <w:jc w:val="both"/>
        <w:rPr>
          <w:rFonts w:asciiTheme="majorBidi" w:hAnsiTheme="majorBidi" w:cstheme="majorBidi"/>
        </w:rPr>
      </w:pPr>
      <w:r w:rsidRPr="77C44A04">
        <w:rPr>
          <w:rFonts w:asciiTheme="majorBidi" w:hAnsiTheme="majorBidi" w:cstheme="majorBidi"/>
        </w:rPr>
        <w:t xml:space="preserve">3. Срок деятельности комиссии (не заполняется в случае назначения </w:t>
      </w:r>
      <w:r w:rsidR="00A37069">
        <w:rPr>
          <w:rFonts w:asciiTheme="majorBidi" w:hAnsiTheme="majorBidi" w:cstheme="majorBidi"/>
        </w:rPr>
        <w:t>эксперта</w:t>
      </w:r>
      <w:r w:rsidRPr="77C44A04">
        <w:rPr>
          <w:rFonts w:asciiTheme="majorBidi" w:hAnsiTheme="majorBidi" w:cstheme="majorBidi"/>
        </w:rPr>
        <w:t>):</w:t>
      </w:r>
    </w:p>
    <w:p w14:paraId="48C272F1" w14:textId="77777777" w:rsidR="00BB21B0" w:rsidRPr="00973583" w:rsidRDefault="77C44A04" w:rsidP="77C44A04">
      <w:pPr>
        <w:spacing w:before="240" w:line="276" w:lineRule="auto"/>
        <w:jc w:val="both"/>
        <w:rPr>
          <w:rFonts w:asciiTheme="majorBidi" w:hAnsiTheme="majorBidi" w:cstheme="majorBidi"/>
        </w:rPr>
      </w:pPr>
      <w:r w:rsidRPr="77C44A04">
        <w:rPr>
          <w:rFonts w:asciiTheme="majorBidi" w:hAnsiTheme="majorBidi" w:cstheme="majorBidi"/>
        </w:rPr>
        <w:t>________________________________________________________________________</w:t>
      </w:r>
    </w:p>
    <w:p w14:paraId="0BD58B85" w14:textId="77777777" w:rsidR="00BB21B0" w:rsidRPr="00973583" w:rsidRDefault="77C44A04" w:rsidP="77C44A04">
      <w:pPr>
        <w:spacing w:before="240" w:line="276" w:lineRule="auto"/>
        <w:jc w:val="center"/>
        <w:rPr>
          <w:rFonts w:asciiTheme="majorBidi" w:hAnsiTheme="majorBidi" w:cstheme="majorBidi"/>
          <w:vertAlign w:val="superscript"/>
        </w:rPr>
      </w:pPr>
      <w:r w:rsidRPr="77C44A04">
        <w:rPr>
          <w:rFonts w:asciiTheme="majorBidi" w:hAnsiTheme="majorBidi" w:cstheme="majorBidi"/>
          <w:vertAlign w:val="superscript"/>
        </w:rPr>
        <w:t>(постоянно действующая, на определенный срок)</w:t>
      </w:r>
    </w:p>
    <w:p w14:paraId="6AA92B88" w14:textId="4EEE1561" w:rsidR="00BB21B0" w:rsidRDefault="77C44A04" w:rsidP="77C44A04">
      <w:pPr>
        <w:spacing w:before="240" w:after="240" w:line="360" w:lineRule="auto"/>
        <w:rPr>
          <w:rFonts w:asciiTheme="majorBidi" w:hAnsiTheme="majorBidi" w:cstheme="majorBidi"/>
          <w:sz w:val="30"/>
          <w:szCs w:val="30"/>
          <w:vertAlign w:val="superscript"/>
        </w:rPr>
      </w:pPr>
      <w:r w:rsidRPr="77C44A04">
        <w:rPr>
          <w:rFonts w:asciiTheme="majorBidi" w:hAnsiTheme="majorBidi" w:cstheme="majorBidi"/>
          <w:b/>
          <w:bCs/>
        </w:rPr>
        <w:t>_______________________ _____________________</w:t>
      </w:r>
      <w:r w:rsidR="00CB17E5">
        <w:tab/>
      </w:r>
      <w:r w:rsidRPr="77C44A04">
        <w:rPr>
          <w:rFonts w:asciiTheme="majorBidi" w:hAnsiTheme="majorBidi" w:cstheme="majorBidi"/>
          <w:b/>
          <w:bCs/>
        </w:rPr>
        <w:t>_______________________</w:t>
      </w:r>
      <w:r w:rsidR="00CB17E5">
        <w:tab/>
      </w:r>
      <w:r w:rsidRPr="77C44A04">
        <w:rPr>
          <w:rFonts w:asciiTheme="majorBidi" w:hAnsiTheme="majorBidi" w:cstheme="majorBidi"/>
          <w:sz w:val="30"/>
          <w:szCs w:val="30"/>
          <w:vertAlign w:val="superscript"/>
        </w:rPr>
        <w:t xml:space="preserve"> Должность                                        Подпись                                   Расшифровка подписи</w:t>
      </w:r>
    </w:p>
    <w:p w14:paraId="7569120D" w14:textId="77777777" w:rsidR="00C63C4A" w:rsidRDefault="00C63C4A" w:rsidP="77C44A04">
      <w:pPr>
        <w:spacing w:before="240" w:after="240" w:line="360" w:lineRule="auto"/>
        <w:rPr>
          <w:rFonts w:asciiTheme="majorBidi" w:hAnsiTheme="majorBidi" w:cstheme="majorBidi"/>
          <w:b/>
          <w:bCs/>
        </w:rPr>
        <w:sectPr w:rsidR="00C63C4A" w:rsidSect="00AB43D3">
          <w:headerReference w:type="first" r:id="rId17"/>
          <w:footerReference w:type="first" r:id="rId18"/>
          <w:pgSz w:w="11901" w:h="16817" w:code="9"/>
          <w:pgMar w:top="1134" w:right="851" w:bottom="1134" w:left="1418" w:header="284" w:footer="284" w:gutter="0"/>
          <w:cols w:space="708"/>
          <w:docGrid w:linePitch="360"/>
        </w:sectPr>
      </w:pPr>
    </w:p>
    <w:p w14:paraId="1EB70CD9" w14:textId="557B473F" w:rsidR="00C63C4A" w:rsidRPr="00973583" w:rsidRDefault="00C63C4A" w:rsidP="77C44A04">
      <w:pPr>
        <w:spacing w:before="240" w:after="240" w:line="360" w:lineRule="auto"/>
        <w:rPr>
          <w:rFonts w:asciiTheme="majorBidi" w:hAnsiTheme="majorBidi" w:cstheme="majorBidi"/>
          <w:b/>
          <w:bCs/>
        </w:rPr>
      </w:pPr>
    </w:p>
    <w:p w14:paraId="4E71B353" w14:textId="4B06CD95" w:rsidR="00BB21B0" w:rsidRPr="00973583" w:rsidRDefault="77C44A04" w:rsidP="77C44A04">
      <w:pPr>
        <w:pStyle w:val="1"/>
        <w:jc w:val="center"/>
        <w:rPr>
          <w:rFonts w:asciiTheme="majorBidi" w:hAnsiTheme="majorBidi" w:cstheme="majorBidi"/>
        </w:rPr>
      </w:pPr>
      <w:bookmarkStart w:id="58" w:name="_Приложение_В_"/>
      <w:bookmarkStart w:id="59" w:name="_Toc88836473"/>
      <w:bookmarkEnd w:id="58"/>
      <w:r w:rsidRPr="77C44A04">
        <w:rPr>
          <w:rFonts w:asciiTheme="majorBidi" w:hAnsiTheme="majorBidi" w:cstheme="majorBidi"/>
          <w:color w:val="auto"/>
        </w:rPr>
        <w:t xml:space="preserve">Приложение </w:t>
      </w:r>
      <w:r w:rsidR="00634792">
        <w:rPr>
          <w:rFonts w:asciiTheme="majorBidi" w:hAnsiTheme="majorBidi" w:cstheme="majorBidi"/>
          <w:color w:val="auto"/>
        </w:rPr>
        <w:t>Б</w:t>
      </w:r>
      <w:r w:rsidRPr="77C44A04">
        <w:rPr>
          <w:rFonts w:asciiTheme="majorBidi" w:hAnsiTheme="majorBidi" w:cstheme="majorBidi"/>
          <w:color w:val="auto"/>
        </w:rPr>
        <w:t xml:space="preserve"> </w:t>
      </w:r>
      <w:r w:rsidR="00CB17E5">
        <w:br/>
      </w:r>
      <w:r w:rsidRPr="77C44A04">
        <w:rPr>
          <w:rFonts w:asciiTheme="majorBidi" w:hAnsiTheme="majorBidi" w:cstheme="majorBidi"/>
          <w:color w:val="auto"/>
        </w:rPr>
        <w:t>Форма ежегодного плана проведения проверок членов саморегулируемой организации</w:t>
      </w:r>
      <w:bookmarkEnd w:id="59"/>
    </w:p>
    <w:p w14:paraId="7AF95303" w14:textId="77777777" w:rsidR="00BB21B0" w:rsidRPr="00EF3A44" w:rsidRDefault="00BB21B0" w:rsidP="000E47CA">
      <w:pPr>
        <w:spacing w:line="276" w:lineRule="auto"/>
        <w:jc w:val="right"/>
        <w:rPr>
          <w:rFonts w:asciiTheme="majorBidi" w:hAnsiTheme="majorBidi" w:cstheme="majorBidi"/>
          <w:bCs/>
        </w:rPr>
      </w:pPr>
    </w:p>
    <w:p w14:paraId="49F28E74" w14:textId="77777777" w:rsidR="00BB21B0" w:rsidRPr="00EF3A44" w:rsidRDefault="00BB21B0" w:rsidP="000E47CA">
      <w:pPr>
        <w:spacing w:line="276" w:lineRule="auto"/>
        <w:jc w:val="right"/>
        <w:rPr>
          <w:rFonts w:asciiTheme="majorBidi" w:hAnsiTheme="majorBidi" w:cstheme="majorBidi"/>
          <w:bCs/>
        </w:rPr>
      </w:pPr>
      <w:r w:rsidRPr="00EF3A44">
        <w:rPr>
          <w:rFonts w:asciiTheme="majorBidi" w:hAnsiTheme="majorBidi" w:cstheme="majorBidi"/>
          <w:bCs/>
        </w:rPr>
        <w:t>УТВЕРЖДЕНО</w:t>
      </w:r>
    </w:p>
    <w:p w14:paraId="794FD56C" w14:textId="109629CE" w:rsidR="00BB21B0" w:rsidRPr="00EF3A44" w:rsidRDefault="00BB21B0" w:rsidP="00A52081">
      <w:pPr>
        <w:spacing w:line="276" w:lineRule="auto"/>
        <w:jc w:val="right"/>
        <w:rPr>
          <w:rFonts w:asciiTheme="majorBidi" w:hAnsiTheme="majorBidi" w:cstheme="majorBidi"/>
          <w:bCs/>
        </w:rPr>
      </w:pPr>
      <w:r w:rsidRPr="00EF3A44">
        <w:rPr>
          <w:rFonts w:asciiTheme="majorBidi" w:hAnsiTheme="majorBidi" w:cstheme="majorBidi"/>
          <w:bCs/>
        </w:rPr>
        <w:t>_____________________________________________________________,</w:t>
      </w:r>
    </w:p>
    <w:p w14:paraId="06BB95E9" w14:textId="77777777" w:rsidR="00BB21B0" w:rsidRPr="00EF3A44" w:rsidRDefault="00BB21B0" w:rsidP="00A52081">
      <w:pPr>
        <w:spacing w:line="276" w:lineRule="auto"/>
        <w:jc w:val="right"/>
        <w:rPr>
          <w:rFonts w:asciiTheme="majorBidi" w:hAnsiTheme="majorBidi" w:cstheme="majorBidi"/>
          <w:bCs/>
        </w:rPr>
      </w:pPr>
      <w:r w:rsidRPr="00EF3A44">
        <w:rPr>
          <w:rFonts w:asciiTheme="majorBidi" w:hAnsiTheme="majorBidi" w:cstheme="majorBidi"/>
          <w:bCs/>
          <w:vertAlign w:val="superscript"/>
        </w:rPr>
        <w:t>наименование постоянно действующего коллегиального органа управления саморегулируемой организации</w:t>
      </w:r>
      <w:r w:rsidRPr="00EF3A44">
        <w:rPr>
          <w:rFonts w:asciiTheme="majorBidi" w:hAnsiTheme="majorBidi" w:cstheme="majorBidi"/>
          <w:bCs/>
        </w:rPr>
        <w:br/>
        <w:t>протокол от «____» _______________ 20___ г. № ___</w:t>
      </w:r>
    </w:p>
    <w:p w14:paraId="6572C0EB" w14:textId="77777777" w:rsidR="00BB21B0" w:rsidRPr="00EF3A44" w:rsidRDefault="00BB21B0" w:rsidP="00D70B5D">
      <w:pPr>
        <w:spacing w:before="240" w:line="276" w:lineRule="auto"/>
        <w:jc w:val="center"/>
        <w:rPr>
          <w:rFonts w:asciiTheme="majorBidi" w:hAnsiTheme="majorBidi" w:cstheme="majorBidi"/>
          <w:b/>
        </w:rPr>
      </w:pPr>
      <w:r w:rsidRPr="00EF3A44">
        <w:rPr>
          <w:rFonts w:asciiTheme="majorBidi" w:hAnsiTheme="majorBidi" w:cstheme="majorBidi"/>
          <w:b/>
        </w:rPr>
        <w:t>Саморегулируемая организация _______________________________________</w:t>
      </w:r>
    </w:p>
    <w:p w14:paraId="7E5FD6D4" w14:textId="77777777" w:rsidR="00BB21B0" w:rsidRPr="00EF3A44" w:rsidRDefault="00BB21B0" w:rsidP="00D70B5D">
      <w:pPr>
        <w:spacing w:before="240" w:line="276" w:lineRule="auto"/>
        <w:jc w:val="center"/>
        <w:rPr>
          <w:rFonts w:asciiTheme="majorBidi" w:hAnsiTheme="majorBidi" w:cstheme="majorBidi"/>
          <w:bCs/>
        </w:rPr>
      </w:pPr>
      <w:r w:rsidRPr="00EF3A44">
        <w:rPr>
          <w:rFonts w:asciiTheme="majorBidi" w:hAnsiTheme="majorBidi" w:cstheme="majorBidi"/>
          <w:bCs/>
        </w:rPr>
        <w:t>ПЛАН</w:t>
      </w:r>
    </w:p>
    <w:p w14:paraId="3DC16C97" w14:textId="77777777" w:rsidR="00BB21B0" w:rsidRPr="00EF3A44" w:rsidRDefault="00BB21B0" w:rsidP="008015B6">
      <w:pPr>
        <w:spacing w:before="240" w:line="276" w:lineRule="auto"/>
        <w:jc w:val="center"/>
        <w:rPr>
          <w:rFonts w:asciiTheme="majorBidi" w:hAnsiTheme="majorBidi" w:cstheme="majorBidi"/>
          <w:bCs/>
        </w:rPr>
      </w:pPr>
      <w:r w:rsidRPr="00EF3A44">
        <w:rPr>
          <w:rFonts w:asciiTheme="majorBidi" w:hAnsiTheme="majorBidi" w:cstheme="majorBidi"/>
          <w:bCs/>
        </w:rPr>
        <w:t>проверок деятельности членов саморегулируемой организации на 20___ год</w:t>
      </w:r>
    </w:p>
    <w:tbl>
      <w:tblPr>
        <w:tblW w:w="15137" w:type="dxa"/>
        <w:tblInd w:w="-4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10"/>
        <w:gridCol w:w="2589"/>
        <w:gridCol w:w="356"/>
        <w:gridCol w:w="425"/>
        <w:gridCol w:w="425"/>
        <w:gridCol w:w="336"/>
        <w:gridCol w:w="373"/>
        <w:gridCol w:w="477"/>
        <w:gridCol w:w="374"/>
        <w:gridCol w:w="425"/>
        <w:gridCol w:w="425"/>
        <w:gridCol w:w="425"/>
        <w:gridCol w:w="426"/>
        <w:gridCol w:w="425"/>
        <w:gridCol w:w="4252"/>
        <w:gridCol w:w="2694"/>
      </w:tblGrid>
      <w:tr w:rsidR="00825D9F" w:rsidRPr="00EF3A44" w14:paraId="24E4FA61" w14:textId="77777777" w:rsidTr="00226298">
        <w:trPr>
          <w:trHeight w:val="20"/>
        </w:trPr>
        <w:tc>
          <w:tcPr>
            <w:tcW w:w="710" w:type="dxa"/>
            <w:vMerge w:val="restart"/>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06FB426" w14:textId="77777777" w:rsidR="00BB21B0" w:rsidRPr="00EF3A44" w:rsidRDefault="00BB21B0" w:rsidP="001C767F">
            <w:pPr>
              <w:spacing w:before="100" w:beforeAutospacing="1" w:after="100" w:afterAutospacing="1"/>
              <w:jc w:val="center"/>
              <w:rPr>
                <w:rFonts w:asciiTheme="majorBidi" w:hAnsiTheme="majorBidi" w:cstheme="majorBidi"/>
                <w:b/>
                <w:sz w:val="20"/>
                <w:szCs w:val="20"/>
              </w:rPr>
            </w:pPr>
            <w:r w:rsidRPr="00EF3A44">
              <w:rPr>
                <w:rFonts w:asciiTheme="majorBidi" w:hAnsiTheme="majorBidi" w:cstheme="majorBidi"/>
                <w:b/>
                <w:sz w:val="20"/>
                <w:szCs w:val="20"/>
              </w:rPr>
              <w:t>№</w:t>
            </w:r>
          </w:p>
          <w:p w14:paraId="185EE0BC" w14:textId="77777777" w:rsidR="00BB21B0" w:rsidRPr="00EF3A44" w:rsidRDefault="00BB21B0" w:rsidP="001C767F">
            <w:pPr>
              <w:spacing w:before="100" w:beforeAutospacing="1" w:after="100" w:afterAutospacing="1"/>
              <w:jc w:val="center"/>
              <w:rPr>
                <w:rFonts w:asciiTheme="majorBidi" w:hAnsiTheme="majorBidi" w:cstheme="majorBidi"/>
                <w:b/>
                <w:sz w:val="20"/>
                <w:szCs w:val="20"/>
              </w:rPr>
            </w:pPr>
            <w:r w:rsidRPr="00EF3A44">
              <w:rPr>
                <w:rFonts w:asciiTheme="majorBidi" w:hAnsiTheme="majorBidi" w:cstheme="majorBidi"/>
                <w:b/>
                <w:sz w:val="20"/>
                <w:szCs w:val="20"/>
              </w:rPr>
              <w:t>п/п</w:t>
            </w:r>
          </w:p>
        </w:tc>
        <w:tc>
          <w:tcPr>
            <w:tcW w:w="2589"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E0585A" w14:textId="77777777" w:rsidR="00BB21B0" w:rsidRPr="00EF3A44" w:rsidRDefault="00BB21B0" w:rsidP="001C767F">
            <w:pPr>
              <w:spacing w:before="100" w:beforeAutospacing="1" w:after="100" w:afterAutospacing="1"/>
              <w:jc w:val="center"/>
              <w:rPr>
                <w:rFonts w:asciiTheme="majorBidi" w:hAnsiTheme="majorBidi" w:cstheme="majorBidi"/>
                <w:b/>
                <w:sz w:val="20"/>
                <w:szCs w:val="20"/>
              </w:rPr>
            </w:pPr>
            <w:r w:rsidRPr="00EF3A44">
              <w:rPr>
                <w:rFonts w:asciiTheme="majorBidi" w:hAnsiTheme="majorBidi" w:cstheme="majorBidi"/>
                <w:b/>
                <w:sz w:val="20"/>
                <w:szCs w:val="20"/>
              </w:rPr>
              <w:t xml:space="preserve">Наименование члена саморегулируемой организации, </w:t>
            </w:r>
            <w:r w:rsidR="008870B5" w:rsidRPr="00EF3A44">
              <w:rPr>
                <w:rFonts w:asciiTheme="majorBidi" w:hAnsiTheme="majorBidi" w:cstheme="majorBidi"/>
                <w:b/>
                <w:sz w:val="20"/>
                <w:szCs w:val="20"/>
              </w:rPr>
              <w:t>ИНН, категория риска</w:t>
            </w:r>
          </w:p>
        </w:tc>
        <w:tc>
          <w:tcPr>
            <w:tcW w:w="9144" w:type="dxa"/>
            <w:gridSpan w:val="13"/>
            <w:tcBorders>
              <w:top w:val="single" w:sz="8" w:space="0" w:color="000000"/>
              <w:left w:val="single" w:sz="4" w:space="0" w:color="auto"/>
              <w:bottom w:val="nil"/>
              <w:right w:val="single" w:sz="4" w:space="0" w:color="auto"/>
            </w:tcBorders>
            <w:tcMar>
              <w:top w:w="100" w:type="dxa"/>
              <w:left w:w="100" w:type="dxa"/>
              <w:bottom w:w="100" w:type="dxa"/>
              <w:right w:w="100" w:type="dxa"/>
            </w:tcMar>
            <w:vAlign w:val="bottom"/>
          </w:tcPr>
          <w:p w14:paraId="5BAA362E" w14:textId="6AE3A84F" w:rsidR="00BB21B0" w:rsidRPr="00EF3A44" w:rsidRDefault="00971B33" w:rsidP="00E858AC">
            <w:pPr>
              <w:spacing w:before="100" w:beforeAutospacing="1" w:after="100" w:afterAutospacing="1"/>
              <w:jc w:val="center"/>
              <w:rPr>
                <w:rFonts w:asciiTheme="majorBidi" w:hAnsiTheme="majorBidi" w:cstheme="majorBidi"/>
                <w:b/>
                <w:sz w:val="20"/>
                <w:szCs w:val="20"/>
              </w:rPr>
            </w:pPr>
            <w:r w:rsidRPr="00EF3A44">
              <w:rPr>
                <w:rFonts w:asciiTheme="majorBidi" w:hAnsiTheme="majorBidi" w:cstheme="majorBidi"/>
                <w:b/>
                <w:sz w:val="20"/>
                <w:szCs w:val="20"/>
              </w:rPr>
              <w:t>П</w:t>
            </w:r>
            <w:r w:rsidR="00BB21B0" w:rsidRPr="00EF3A44">
              <w:rPr>
                <w:rFonts w:asciiTheme="majorBidi" w:hAnsiTheme="majorBidi" w:cstheme="majorBidi"/>
                <w:b/>
                <w:sz w:val="20"/>
                <w:szCs w:val="20"/>
              </w:rPr>
              <w:t>лановая проверка</w:t>
            </w:r>
          </w:p>
          <w:p w14:paraId="2BED7979" w14:textId="77777777" w:rsidR="00BB21B0" w:rsidRPr="00EF3A44" w:rsidRDefault="00BB21B0" w:rsidP="00E858AC">
            <w:pPr>
              <w:spacing w:before="100" w:beforeAutospacing="1" w:after="100" w:afterAutospacing="1"/>
              <w:jc w:val="center"/>
              <w:rPr>
                <w:rFonts w:asciiTheme="majorBidi" w:hAnsiTheme="majorBidi" w:cstheme="majorBidi"/>
                <w:b/>
                <w:sz w:val="20"/>
                <w:szCs w:val="20"/>
              </w:rPr>
            </w:pPr>
          </w:p>
        </w:tc>
        <w:tc>
          <w:tcPr>
            <w:tcW w:w="2694" w:type="dxa"/>
            <w:tcBorders>
              <w:top w:val="single" w:sz="8" w:space="0" w:color="000000"/>
              <w:left w:val="single" w:sz="4" w:space="0" w:color="auto"/>
              <w:bottom w:val="nil"/>
              <w:right w:val="single" w:sz="4" w:space="0" w:color="auto"/>
            </w:tcBorders>
            <w:vAlign w:val="bottom"/>
          </w:tcPr>
          <w:p w14:paraId="5059ECF9" w14:textId="3ABCD78F" w:rsidR="00BB21B0" w:rsidRPr="00EF3A44" w:rsidRDefault="00971B33" w:rsidP="00E858AC">
            <w:pPr>
              <w:spacing w:before="100" w:beforeAutospacing="1" w:after="100" w:afterAutospacing="1"/>
              <w:jc w:val="center"/>
              <w:rPr>
                <w:rFonts w:asciiTheme="majorBidi" w:hAnsiTheme="majorBidi" w:cstheme="majorBidi"/>
                <w:b/>
                <w:sz w:val="20"/>
                <w:szCs w:val="20"/>
              </w:rPr>
            </w:pPr>
            <w:r w:rsidRPr="00EF3A44">
              <w:rPr>
                <w:rFonts w:asciiTheme="majorBidi" w:hAnsiTheme="majorBidi" w:cstheme="majorBidi"/>
                <w:b/>
                <w:sz w:val="20"/>
                <w:szCs w:val="20"/>
              </w:rPr>
              <w:t>Мониторинг</w:t>
            </w:r>
            <w:r w:rsidR="00BB21B0" w:rsidRPr="00EF3A44">
              <w:rPr>
                <w:rFonts w:asciiTheme="majorBidi" w:hAnsiTheme="majorBidi" w:cstheme="majorBidi"/>
                <w:b/>
                <w:sz w:val="20"/>
                <w:szCs w:val="20"/>
              </w:rPr>
              <w:br/>
              <w:t>(в течение года)</w:t>
            </w:r>
          </w:p>
        </w:tc>
      </w:tr>
      <w:tr w:rsidR="00825D9F" w:rsidRPr="00EF3A44" w14:paraId="2A12B75A" w14:textId="77777777" w:rsidTr="00226298">
        <w:trPr>
          <w:trHeight w:val="20"/>
        </w:trPr>
        <w:tc>
          <w:tcPr>
            <w:tcW w:w="710" w:type="dxa"/>
            <w:vMerge/>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F66209E" w14:textId="77777777" w:rsidR="00BB21B0" w:rsidRPr="00EF3A44" w:rsidRDefault="00BB21B0" w:rsidP="001C767F">
            <w:pPr>
              <w:spacing w:before="100" w:beforeAutospacing="1" w:after="100" w:afterAutospacing="1"/>
              <w:jc w:val="center"/>
              <w:rPr>
                <w:rFonts w:asciiTheme="majorBidi" w:hAnsiTheme="majorBidi" w:cstheme="majorBidi"/>
                <w:b/>
                <w:sz w:val="20"/>
                <w:szCs w:val="20"/>
              </w:rPr>
            </w:pPr>
          </w:p>
        </w:tc>
        <w:tc>
          <w:tcPr>
            <w:tcW w:w="2589"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FE553F" w14:textId="77777777" w:rsidR="00BB21B0" w:rsidRPr="00EF3A44" w:rsidRDefault="00BB21B0" w:rsidP="001C767F">
            <w:pPr>
              <w:spacing w:before="100" w:beforeAutospacing="1" w:after="100" w:afterAutospacing="1"/>
              <w:jc w:val="center"/>
              <w:rPr>
                <w:rFonts w:asciiTheme="majorBidi" w:hAnsiTheme="majorBidi" w:cstheme="majorBidi"/>
                <w:b/>
                <w:sz w:val="20"/>
                <w:szCs w:val="20"/>
              </w:rPr>
            </w:pPr>
          </w:p>
        </w:tc>
        <w:tc>
          <w:tcPr>
            <w:tcW w:w="1206"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7191180" w14:textId="77777777" w:rsidR="00BB21B0" w:rsidRPr="00EF3A44" w:rsidRDefault="00BB21B0" w:rsidP="001C767F">
            <w:pPr>
              <w:spacing w:before="100" w:beforeAutospacing="1" w:after="100" w:afterAutospacing="1"/>
              <w:jc w:val="center"/>
              <w:rPr>
                <w:rFonts w:asciiTheme="majorBidi" w:hAnsiTheme="majorBidi" w:cstheme="majorBidi"/>
                <w:b/>
                <w:sz w:val="20"/>
                <w:szCs w:val="20"/>
              </w:rPr>
            </w:pPr>
            <w:r w:rsidRPr="00EF3A44">
              <w:rPr>
                <w:rFonts w:asciiTheme="majorBidi" w:hAnsiTheme="majorBidi" w:cstheme="majorBidi"/>
                <w:b/>
                <w:sz w:val="20"/>
                <w:szCs w:val="20"/>
              </w:rPr>
              <w:t xml:space="preserve"> I квартал</w:t>
            </w:r>
          </w:p>
        </w:tc>
        <w:tc>
          <w:tcPr>
            <w:tcW w:w="1186"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7C13D81" w14:textId="77777777" w:rsidR="00BB21B0" w:rsidRPr="00EF3A44" w:rsidRDefault="00BB21B0" w:rsidP="001C767F">
            <w:pPr>
              <w:spacing w:before="100" w:beforeAutospacing="1" w:after="100" w:afterAutospacing="1"/>
              <w:jc w:val="center"/>
              <w:rPr>
                <w:rFonts w:asciiTheme="majorBidi" w:hAnsiTheme="majorBidi" w:cstheme="majorBidi"/>
                <w:b/>
                <w:sz w:val="20"/>
                <w:szCs w:val="20"/>
              </w:rPr>
            </w:pPr>
            <w:r w:rsidRPr="00EF3A44">
              <w:rPr>
                <w:rFonts w:asciiTheme="majorBidi" w:hAnsiTheme="majorBidi" w:cstheme="majorBidi"/>
                <w:b/>
                <w:sz w:val="20"/>
                <w:szCs w:val="20"/>
              </w:rPr>
              <w:t xml:space="preserve"> II квартал</w:t>
            </w:r>
          </w:p>
        </w:tc>
        <w:tc>
          <w:tcPr>
            <w:tcW w:w="1224"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B616E2F" w14:textId="77777777" w:rsidR="00BB21B0" w:rsidRPr="00EF3A44" w:rsidRDefault="00BB21B0" w:rsidP="001C767F">
            <w:pPr>
              <w:spacing w:before="100" w:beforeAutospacing="1" w:after="100" w:afterAutospacing="1"/>
              <w:jc w:val="center"/>
              <w:rPr>
                <w:rFonts w:asciiTheme="majorBidi" w:hAnsiTheme="majorBidi" w:cstheme="majorBidi"/>
                <w:b/>
                <w:sz w:val="20"/>
                <w:szCs w:val="20"/>
              </w:rPr>
            </w:pPr>
            <w:r w:rsidRPr="00EF3A44">
              <w:rPr>
                <w:rFonts w:asciiTheme="majorBidi" w:hAnsiTheme="majorBidi" w:cstheme="majorBidi"/>
                <w:b/>
                <w:sz w:val="20"/>
                <w:szCs w:val="20"/>
              </w:rPr>
              <w:t xml:space="preserve"> III квартал</w:t>
            </w:r>
          </w:p>
        </w:tc>
        <w:tc>
          <w:tcPr>
            <w:tcW w:w="1276"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53CCBF44" w14:textId="77777777" w:rsidR="00BB21B0" w:rsidRPr="00EF3A44" w:rsidRDefault="00BB21B0" w:rsidP="001C767F">
            <w:pPr>
              <w:spacing w:before="100" w:beforeAutospacing="1" w:after="100" w:afterAutospacing="1"/>
              <w:jc w:val="center"/>
              <w:rPr>
                <w:rFonts w:asciiTheme="majorBidi" w:hAnsiTheme="majorBidi" w:cstheme="majorBidi"/>
                <w:b/>
                <w:sz w:val="20"/>
                <w:szCs w:val="20"/>
              </w:rPr>
            </w:pPr>
            <w:r w:rsidRPr="00EF3A44">
              <w:rPr>
                <w:rFonts w:asciiTheme="majorBidi" w:hAnsiTheme="majorBidi" w:cstheme="majorBidi"/>
                <w:b/>
                <w:sz w:val="20"/>
                <w:szCs w:val="20"/>
              </w:rPr>
              <w:t xml:space="preserve"> IV квартал</w:t>
            </w:r>
          </w:p>
        </w:tc>
        <w:tc>
          <w:tcPr>
            <w:tcW w:w="4252" w:type="dxa"/>
            <w:vMerge w:val="restart"/>
            <w:tcBorders>
              <w:top w:val="single" w:sz="4" w:space="0" w:color="auto"/>
              <w:left w:val="single" w:sz="4" w:space="0" w:color="auto"/>
              <w:right w:val="single" w:sz="4" w:space="0" w:color="auto"/>
            </w:tcBorders>
            <w:tcMar>
              <w:top w:w="100" w:type="dxa"/>
              <w:left w:w="100" w:type="dxa"/>
              <w:bottom w:w="100" w:type="dxa"/>
              <w:right w:w="100" w:type="dxa"/>
            </w:tcMar>
          </w:tcPr>
          <w:p w14:paraId="70D26466" w14:textId="77777777" w:rsidR="00BB21B0" w:rsidRPr="00EF3A44" w:rsidRDefault="00BB21B0" w:rsidP="001101F7">
            <w:pPr>
              <w:spacing w:before="100" w:beforeAutospacing="1" w:after="100" w:afterAutospacing="1"/>
              <w:jc w:val="center"/>
              <w:rPr>
                <w:rFonts w:asciiTheme="majorBidi" w:hAnsiTheme="majorBidi" w:cstheme="majorBidi"/>
                <w:b/>
                <w:sz w:val="20"/>
                <w:szCs w:val="20"/>
              </w:rPr>
            </w:pPr>
            <w:r w:rsidRPr="00EF3A44">
              <w:rPr>
                <w:rFonts w:asciiTheme="majorBidi" w:hAnsiTheme="majorBidi" w:cstheme="majorBidi"/>
                <w:b/>
                <w:sz w:val="20"/>
                <w:szCs w:val="20"/>
              </w:rPr>
              <w:t>Предмет контроля</w:t>
            </w:r>
          </w:p>
        </w:tc>
        <w:tc>
          <w:tcPr>
            <w:tcW w:w="2694" w:type="dxa"/>
            <w:vMerge w:val="restart"/>
            <w:tcBorders>
              <w:top w:val="single" w:sz="4" w:space="0" w:color="auto"/>
              <w:left w:val="single" w:sz="4" w:space="0" w:color="auto"/>
              <w:bottom w:val="nil"/>
              <w:right w:val="single" w:sz="4" w:space="0" w:color="auto"/>
            </w:tcBorders>
          </w:tcPr>
          <w:p w14:paraId="52628EF2" w14:textId="77777777" w:rsidR="00BB21B0" w:rsidRPr="00EF3A44" w:rsidRDefault="00BB21B0" w:rsidP="00C948D7">
            <w:pPr>
              <w:spacing w:before="100" w:beforeAutospacing="1" w:after="100" w:afterAutospacing="1"/>
              <w:jc w:val="center"/>
              <w:rPr>
                <w:rFonts w:asciiTheme="majorBidi" w:hAnsiTheme="majorBidi" w:cstheme="majorBidi"/>
                <w:b/>
                <w:sz w:val="20"/>
                <w:szCs w:val="20"/>
              </w:rPr>
            </w:pPr>
            <w:r w:rsidRPr="00EF3A44">
              <w:rPr>
                <w:rFonts w:asciiTheme="majorBidi" w:hAnsiTheme="majorBidi" w:cstheme="majorBidi"/>
                <w:b/>
                <w:sz w:val="20"/>
                <w:szCs w:val="20"/>
              </w:rPr>
              <w:t>Предмет контроля</w:t>
            </w:r>
          </w:p>
        </w:tc>
      </w:tr>
      <w:tr w:rsidR="000E1A3C" w:rsidRPr="00EF3A44" w14:paraId="103C08D0" w14:textId="77777777" w:rsidTr="00226298">
        <w:trPr>
          <w:trHeight w:val="558"/>
        </w:trPr>
        <w:tc>
          <w:tcPr>
            <w:tcW w:w="710" w:type="dxa"/>
            <w:vMerge/>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B10BE94" w14:textId="77777777" w:rsidR="00BB21B0" w:rsidRPr="00EF3A44" w:rsidRDefault="00BB21B0" w:rsidP="001C767F">
            <w:pPr>
              <w:spacing w:before="100" w:beforeAutospacing="1" w:after="100" w:afterAutospacing="1"/>
              <w:jc w:val="center"/>
              <w:rPr>
                <w:rFonts w:asciiTheme="majorBidi" w:hAnsiTheme="majorBidi" w:cstheme="majorBidi"/>
                <w:b/>
                <w:sz w:val="20"/>
                <w:szCs w:val="20"/>
              </w:rPr>
            </w:pPr>
          </w:p>
        </w:tc>
        <w:tc>
          <w:tcPr>
            <w:tcW w:w="2589"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6C0729" w14:textId="77777777" w:rsidR="00BB21B0" w:rsidRPr="00EF3A44" w:rsidRDefault="00BB21B0" w:rsidP="001C767F">
            <w:pPr>
              <w:spacing w:before="100" w:beforeAutospacing="1" w:after="100" w:afterAutospacing="1"/>
              <w:jc w:val="center"/>
              <w:rPr>
                <w:rFonts w:asciiTheme="majorBidi" w:hAnsiTheme="majorBidi" w:cstheme="majorBidi"/>
                <w:b/>
                <w:sz w:val="20"/>
                <w:szCs w:val="20"/>
              </w:rPr>
            </w:pPr>
          </w:p>
        </w:tc>
        <w:tc>
          <w:tcPr>
            <w:tcW w:w="1206" w:type="dxa"/>
            <w:gridSpan w:val="3"/>
            <w:tcBorders>
              <w:top w:val="single" w:sz="4" w:space="0" w:color="auto"/>
              <w:left w:val="single" w:sz="4" w:space="0" w:color="auto"/>
              <w:bottom w:val="single" w:sz="8" w:space="0" w:color="000000"/>
              <w:right w:val="single" w:sz="4" w:space="0" w:color="auto"/>
            </w:tcBorders>
            <w:tcMar>
              <w:top w:w="100" w:type="dxa"/>
              <w:left w:w="100" w:type="dxa"/>
              <w:bottom w:w="100" w:type="dxa"/>
              <w:right w:w="100" w:type="dxa"/>
            </w:tcMar>
            <w:vAlign w:val="bottom"/>
          </w:tcPr>
          <w:p w14:paraId="175B901B" w14:textId="77777777" w:rsidR="00BB21B0" w:rsidRPr="00EF3A44" w:rsidRDefault="00BB21B0" w:rsidP="001C767F">
            <w:pPr>
              <w:spacing w:before="100" w:beforeAutospacing="1" w:after="100" w:afterAutospacing="1"/>
              <w:jc w:val="center"/>
              <w:rPr>
                <w:rFonts w:asciiTheme="majorBidi" w:hAnsiTheme="majorBidi" w:cstheme="majorBidi"/>
                <w:b/>
                <w:sz w:val="20"/>
                <w:szCs w:val="20"/>
              </w:rPr>
            </w:pPr>
            <w:r w:rsidRPr="00EF3A44">
              <w:rPr>
                <w:rFonts w:asciiTheme="majorBidi" w:hAnsiTheme="majorBidi" w:cstheme="majorBidi"/>
                <w:b/>
                <w:sz w:val="20"/>
                <w:szCs w:val="20"/>
              </w:rPr>
              <w:t>Месяц начала проверки (номер)</w:t>
            </w:r>
          </w:p>
        </w:tc>
        <w:tc>
          <w:tcPr>
            <w:tcW w:w="1186"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2EB417FA" w14:textId="77777777" w:rsidR="00BB21B0" w:rsidRPr="00EF3A44" w:rsidRDefault="00BB21B0" w:rsidP="001C767F">
            <w:pPr>
              <w:spacing w:before="100" w:beforeAutospacing="1" w:after="100" w:afterAutospacing="1"/>
              <w:jc w:val="center"/>
              <w:rPr>
                <w:rFonts w:asciiTheme="majorBidi" w:hAnsiTheme="majorBidi" w:cstheme="majorBidi"/>
                <w:b/>
                <w:sz w:val="20"/>
                <w:szCs w:val="20"/>
              </w:rPr>
            </w:pPr>
            <w:r w:rsidRPr="00EF3A44">
              <w:rPr>
                <w:rFonts w:asciiTheme="majorBidi" w:hAnsiTheme="majorBidi" w:cstheme="majorBidi"/>
                <w:b/>
                <w:sz w:val="20"/>
                <w:szCs w:val="20"/>
              </w:rPr>
              <w:t>Месяц начала проверки (номер)</w:t>
            </w:r>
          </w:p>
        </w:tc>
        <w:tc>
          <w:tcPr>
            <w:tcW w:w="1224" w:type="dxa"/>
            <w:gridSpan w:val="3"/>
            <w:tcBorders>
              <w:top w:val="single" w:sz="4" w:space="0" w:color="auto"/>
              <w:left w:val="single" w:sz="4" w:space="0" w:color="auto"/>
              <w:bottom w:val="single" w:sz="8" w:space="0" w:color="000000"/>
              <w:right w:val="single" w:sz="4" w:space="0" w:color="auto"/>
            </w:tcBorders>
            <w:tcMar>
              <w:top w:w="100" w:type="dxa"/>
              <w:left w:w="100" w:type="dxa"/>
              <w:bottom w:w="100" w:type="dxa"/>
              <w:right w:w="100" w:type="dxa"/>
            </w:tcMar>
            <w:vAlign w:val="bottom"/>
          </w:tcPr>
          <w:p w14:paraId="4E08A630" w14:textId="77777777" w:rsidR="00BB21B0" w:rsidRPr="00EF3A44" w:rsidRDefault="00BB21B0" w:rsidP="001C767F">
            <w:pPr>
              <w:spacing w:before="100" w:beforeAutospacing="1" w:after="100" w:afterAutospacing="1"/>
              <w:jc w:val="center"/>
              <w:rPr>
                <w:rFonts w:asciiTheme="majorBidi" w:hAnsiTheme="majorBidi" w:cstheme="majorBidi"/>
                <w:b/>
                <w:sz w:val="20"/>
                <w:szCs w:val="20"/>
              </w:rPr>
            </w:pPr>
            <w:r w:rsidRPr="00EF3A44">
              <w:rPr>
                <w:rFonts w:asciiTheme="majorBidi" w:hAnsiTheme="majorBidi" w:cstheme="majorBidi"/>
                <w:b/>
                <w:sz w:val="20"/>
                <w:szCs w:val="20"/>
              </w:rPr>
              <w:t>Месяц начала проверки (номер)</w:t>
            </w:r>
          </w:p>
        </w:tc>
        <w:tc>
          <w:tcPr>
            <w:tcW w:w="1276"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14:paraId="3CDC6D82" w14:textId="77777777" w:rsidR="00BB21B0" w:rsidRPr="00EF3A44" w:rsidRDefault="00BB21B0" w:rsidP="001C767F">
            <w:pPr>
              <w:spacing w:before="100" w:beforeAutospacing="1" w:after="100" w:afterAutospacing="1"/>
              <w:jc w:val="center"/>
              <w:rPr>
                <w:rFonts w:asciiTheme="majorBidi" w:hAnsiTheme="majorBidi" w:cstheme="majorBidi"/>
                <w:b/>
                <w:sz w:val="20"/>
                <w:szCs w:val="20"/>
              </w:rPr>
            </w:pPr>
            <w:r w:rsidRPr="00EF3A44">
              <w:rPr>
                <w:rFonts w:asciiTheme="majorBidi" w:hAnsiTheme="majorBidi" w:cstheme="majorBidi"/>
                <w:b/>
                <w:sz w:val="20"/>
                <w:szCs w:val="20"/>
              </w:rPr>
              <w:t>Месяц начала проверки (номер)</w:t>
            </w:r>
          </w:p>
        </w:tc>
        <w:tc>
          <w:tcPr>
            <w:tcW w:w="4252" w:type="dxa"/>
            <w:vMerge/>
            <w:tcBorders>
              <w:left w:val="single" w:sz="4" w:space="0" w:color="auto"/>
              <w:right w:val="single" w:sz="4" w:space="0" w:color="auto"/>
            </w:tcBorders>
            <w:tcMar>
              <w:top w:w="100" w:type="dxa"/>
              <w:left w:w="100" w:type="dxa"/>
              <w:bottom w:w="100" w:type="dxa"/>
              <w:right w:w="100" w:type="dxa"/>
            </w:tcMar>
          </w:tcPr>
          <w:p w14:paraId="6F61E78B" w14:textId="77777777" w:rsidR="00BB21B0" w:rsidRPr="00EF3A44" w:rsidRDefault="00BB21B0" w:rsidP="001C767F">
            <w:pPr>
              <w:spacing w:before="100" w:beforeAutospacing="1" w:after="100" w:afterAutospacing="1"/>
              <w:jc w:val="center"/>
              <w:rPr>
                <w:rFonts w:asciiTheme="majorBidi" w:hAnsiTheme="majorBidi" w:cstheme="majorBidi"/>
                <w:b/>
                <w:sz w:val="20"/>
                <w:szCs w:val="20"/>
              </w:rPr>
            </w:pPr>
          </w:p>
        </w:tc>
        <w:tc>
          <w:tcPr>
            <w:tcW w:w="2694" w:type="dxa"/>
            <w:vMerge/>
            <w:tcBorders>
              <w:left w:val="single" w:sz="4" w:space="0" w:color="auto"/>
              <w:bottom w:val="nil"/>
              <w:right w:val="single" w:sz="4" w:space="0" w:color="auto"/>
            </w:tcBorders>
          </w:tcPr>
          <w:p w14:paraId="19FCBF1A" w14:textId="77777777" w:rsidR="00BB21B0" w:rsidRPr="00EF3A44" w:rsidRDefault="00BB21B0" w:rsidP="001C767F">
            <w:pPr>
              <w:spacing w:before="100" w:beforeAutospacing="1" w:after="100" w:afterAutospacing="1"/>
              <w:jc w:val="center"/>
              <w:rPr>
                <w:rFonts w:asciiTheme="majorBidi" w:hAnsiTheme="majorBidi" w:cstheme="majorBidi"/>
                <w:b/>
                <w:sz w:val="20"/>
                <w:szCs w:val="20"/>
              </w:rPr>
            </w:pPr>
          </w:p>
        </w:tc>
      </w:tr>
      <w:tr w:rsidR="000E1A3C" w:rsidRPr="00EF3A44" w14:paraId="60914E77" w14:textId="77777777" w:rsidTr="006620E9">
        <w:trPr>
          <w:trHeight w:val="33"/>
        </w:trPr>
        <w:tc>
          <w:tcPr>
            <w:tcW w:w="710" w:type="dxa"/>
            <w:vMerge/>
            <w:tcBorders>
              <w:bottom w:val="single" w:sz="8" w:space="0" w:color="000000"/>
              <w:right w:val="single" w:sz="4" w:space="0" w:color="auto"/>
            </w:tcBorders>
            <w:tcMar>
              <w:top w:w="100" w:type="dxa"/>
              <w:left w:w="100" w:type="dxa"/>
              <w:bottom w:w="100" w:type="dxa"/>
              <w:right w:w="100" w:type="dxa"/>
            </w:tcMar>
          </w:tcPr>
          <w:p w14:paraId="6A2AC829" w14:textId="77777777" w:rsidR="00BB21B0" w:rsidRPr="00EF3A44" w:rsidRDefault="00BB21B0" w:rsidP="001C767F">
            <w:pPr>
              <w:spacing w:before="100" w:beforeAutospacing="1" w:after="100" w:afterAutospacing="1"/>
              <w:jc w:val="center"/>
              <w:rPr>
                <w:rFonts w:asciiTheme="majorBidi" w:hAnsiTheme="majorBidi" w:cstheme="majorBidi"/>
                <w:b/>
                <w:sz w:val="20"/>
                <w:szCs w:val="20"/>
              </w:rPr>
            </w:pPr>
          </w:p>
        </w:tc>
        <w:tc>
          <w:tcPr>
            <w:tcW w:w="2589"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4DBA5E" w14:textId="77777777" w:rsidR="00BB21B0" w:rsidRPr="00EF3A44" w:rsidRDefault="00BB21B0" w:rsidP="001C767F">
            <w:pPr>
              <w:spacing w:before="100" w:beforeAutospacing="1" w:after="100" w:afterAutospacing="1"/>
              <w:jc w:val="center"/>
              <w:rPr>
                <w:rFonts w:asciiTheme="majorBidi" w:hAnsiTheme="majorBidi" w:cstheme="majorBidi"/>
                <w:b/>
                <w:sz w:val="20"/>
                <w:szCs w:val="20"/>
              </w:rPr>
            </w:pPr>
          </w:p>
        </w:tc>
        <w:tc>
          <w:tcPr>
            <w:tcW w:w="356" w:type="dxa"/>
            <w:tcBorders>
              <w:left w:val="single" w:sz="4" w:space="0" w:color="auto"/>
              <w:bottom w:val="single" w:sz="8" w:space="0" w:color="000000"/>
              <w:right w:val="single" w:sz="8" w:space="0" w:color="000000"/>
            </w:tcBorders>
            <w:tcMar>
              <w:top w:w="100" w:type="dxa"/>
              <w:left w:w="100" w:type="dxa"/>
              <w:bottom w:w="100" w:type="dxa"/>
              <w:right w:w="100" w:type="dxa"/>
            </w:tcMar>
          </w:tcPr>
          <w:p w14:paraId="6EF36A15" w14:textId="77777777" w:rsidR="00BB21B0" w:rsidRPr="00EF3A44" w:rsidRDefault="00BB21B0" w:rsidP="001C767F">
            <w:pPr>
              <w:spacing w:before="100" w:beforeAutospacing="1" w:after="100" w:afterAutospacing="1"/>
              <w:rPr>
                <w:rFonts w:asciiTheme="majorBidi" w:hAnsiTheme="majorBidi" w:cstheme="majorBidi"/>
                <w:b/>
                <w:sz w:val="20"/>
                <w:szCs w:val="20"/>
              </w:rPr>
            </w:pPr>
            <w:r w:rsidRPr="00EF3A44">
              <w:rPr>
                <w:rFonts w:asciiTheme="majorBidi" w:hAnsiTheme="majorBidi" w:cstheme="majorBidi"/>
                <w:b/>
                <w:sz w:val="20"/>
                <w:szCs w:val="20"/>
              </w:rPr>
              <w:t>1</w:t>
            </w:r>
          </w:p>
        </w:tc>
        <w:tc>
          <w:tcPr>
            <w:tcW w:w="425" w:type="dxa"/>
            <w:tcBorders>
              <w:bottom w:val="single" w:sz="8" w:space="0" w:color="000000"/>
              <w:right w:val="single" w:sz="8" w:space="0" w:color="000000"/>
            </w:tcBorders>
            <w:tcMar>
              <w:top w:w="100" w:type="dxa"/>
              <w:left w:w="100" w:type="dxa"/>
              <w:bottom w:w="100" w:type="dxa"/>
              <w:right w:w="100" w:type="dxa"/>
            </w:tcMar>
          </w:tcPr>
          <w:p w14:paraId="0B39A1D7" w14:textId="77777777" w:rsidR="00BB21B0" w:rsidRPr="00EF3A44" w:rsidRDefault="00BB21B0" w:rsidP="001C767F">
            <w:pPr>
              <w:spacing w:before="100" w:beforeAutospacing="1" w:after="100" w:afterAutospacing="1"/>
              <w:jc w:val="center"/>
              <w:rPr>
                <w:rFonts w:asciiTheme="majorBidi" w:hAnsiTheme="majorBidi" w:cstheme="majorBidi"/>
                <w:b/>
                <w:sz w:val="20"/>
                <w:szCs w:val="20"/>
              </w:rPr>
            </w:pPr>
            <w:r w:rsidRPr="00EF3A44">
              <w:rPr>
                <w:rFonts w:asciiTheme="majorBidi" w:hAnsiTheme="majorBidi" w:cstheme="majorBidi"/>
                <w:b/>
                <w:sz w:val="20"/>
                <w:szCs w:val="20"/>
              </w:rPr>
              <w:t>2</w:t>
            </w:r>
          </w:p>
        </w:tc>
        <w:tc>
          <w:tcPr>
            <w:tcW w:w="425" w:type="dxa"/>
            <w:tcBorders>
              <w:bottom w:val="single" w:sz="4" w:space="0" w:color="auto"/>
              <w:right w:val="single" w:sz="4" w:space="0" w:color="auto"/>
            </w:tcBorders>
            <w:tcMar>
              <w:top w:w="100" w:type="dxa"/>
              <w:left w:w="100" w:type="dxa"/>
              <w:bottom w:w="100" w:type="dxa"/>
              <w:right w:w="100" w:type="dxa"/>
            </w:tcMar>
          </w:tcPr>
          <w:p w14:paraId="3D027279" w14:textId="77777777" w:rsidR="00BB21B0" w:rsidRPr="00EF3A44" w:rsidRDefault="00BB21B0" w:rsidP="001C767F">
            <w:pPr>
              <w:spacing w:before="100" w:beforeAutospacing="1" w:after="100" w:afterAutospacing="1"/>
              <w:jc w:val="center"/>
              <w:rPr>
                <w:rFonts w:asciiTheme="majorBidi" w:hAnsiTheme="majorBidi" w:cstheme="majorBidi"/>
                <w:b/>
                <w:sz w:val="20"/>
                <w:szCs w:val="20"/>
              </w:rPr>
            </w:pPr>
            <w:r w:rsidRPr="00EF3A44">
              <w:rPr>
                <w:rFonts w:asciiTheme="majorBidi" w:hAnsiTheme="majorBidi" w:cstheme="majorBidi"/>
                <w:b/>
                <w:sz w:val="20"/>
                <w:szCs w:val="20"/>
              </w:rPr>
              <w:t>3</w:t>
            </w:r>
          </w:p>
        </w:tc>
        <w:tc>
          <w:tcPr>
            <w:tcW w:w="33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EE5CBB" w14:textId="77777777" w:rsidR="00BB21B0" w:rsidRPr="00EF3A44" w:rsidRDefault="00BB21B0" w:rsidP="001C767F">
            <w:pPr>
              <w:spacing w:before="100" w:beforeAutospacing="1" w:after="100" w:afterAutospacing="1"/>
              <w:jc w:val="center"/>
              <w:rPr>
                <w:rFonts w:asciiTheme="majorBidi" w:hAnsiTheme="majorBidi" w:cstheme="majorBidi"/>
                <w:b/>
                <w:sz w:val="20"/>
                <w:szCs w:val="20"/>
              </w:rPr>
            </w:pPr>
            <w:r w:rsidRPr="00EF3A44">
              <w:rPr>
                <w:rFonts w:asciiTheme="majorBidi" w:hAnsiTheme="majorBidi" w:cstheme="majorBidi"/>
                <w:b/>
                <w:sz w:val="20"/>
                <w:szCs w:val="20"/>
              </w:rPr>
              <w:t>4</w:t>
            </w:r>
          </w:p>
        </w:tc>
        <w:tc>
          <w:tcPr>
            <w:tcW w:w="373" w:type="dxa"/>
            <w:tcBorders>
              <w:left w:val="single" w:sz="4" w:space="0" w:color="auto"/>
              <w:bottom w:val="single" w:sz="8" w:space="0" w:color="000000"/>
              <w:right w:val="single" w:sz="4" w:space="0" w:color="auto"/>
            </w:tcBorders>
            <w:tcMar>
              <w:top w:w="100" w:type="dxa"/>
              <w:left w:w="100" w:type="dxa"/>
              <w:bottom w:w="100" w:type="dxa"/>
              <w:right w:w="100" w:type="dxa"/>
            </w:tcMar>
          </w:tcPr>
          <w:p w14:paraId="5068446E" w14:textId="77777777" w:rsidR="00BB21B0" w:rsidRPr="00EF3A44" w:rsidRDefault="00BB21B0" w:rsidP="001C767F">
            <w:pPr>
              <w:spacing w:before="100" w:beforeAutospacing="1" w:after="100" w:afterAutospacing="1"/>
              <w:jc w:val="center"/>
              <w:rPr>
                <w:rFonts w:asciiTheme="majorBidi" w:hAnsiTheme="majorBidi" w:cstheme="majorBidi"/>
                <w:b/>
                <w:sz w:val="20"/>
                <w:szCs w:val="20"/>
              </w:rPr>
            </w:pPr>
            <w:r w:rsidRPr="00EF3A44">
              <w:rPr>
                <w:rFonts w:asciiTheme="majorBidi" w:hAnsiTheme="majorBidi" w:cstheme="majorBidi"/>
                <w:b/>
                <w:sz w:val="20"/>
                <w:szCs w:val="20"/>
              </w:rPr>
              <w:t>5</w:t>
            </w:r>
          </w:p>
        </w:tc>
        <w:tc>
          <w:tcPr>
            <w:tcW w:w="4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160946" w14:textId="77777777" w:rsidR="00BB21B0" w:rsidRPr="00EF3A44" w:rsidRDefault="00BB21B0" w:rsidP="001C767F">
            <w:pPr>
              <w:spacing w:before="100" w:beforeAutospacing="1" w:after="100" w:afterAutospacing="1"/>
              <w:jc w:val="center"/>
              <w:rPr>
                <w:rFonts w:asciiTheme="majorBidi" w:hAnsiTheme="majorBidi" w:cstheme="majorBidi"/>
                <w:b/>
                <w:sz w:val="20"/>
                <w:szCs w:val="20"/>
              </w:rPr>
            </w:pPr>
            <w:r w:rsidRPr="00EF3A44">
              <w:rPr>
                <w:rFonts w:asciiTheme="majorBidi" w:hAnsiTheme="majorBidi" w:cstheme="majorBidi"/>
                <w:b/>
                <w:sz w:val="20"/>
                <w:szCs w:val="20"/>
              </w:rPr>
              <w:t>6</w:t>
            </w:r>
          </w:p>
        </w:tc>
        <w:tc>
          <w:tcPr>
            <w:tcW w:w="374" w:type="dxa"/>
            <w:tcBorders>
              <w:left w:val="single" w:sz="4" w:space="0" w:color="auto"/>
              <w:bottom w:val="single" w:sz="8" w:space="0" w:color="000000"/>
              <w:right w:val="single" w:sz="8" w:space="0" w:color="000000"/>
            </w:tcBorders>
            <w:tcMar>
              <w:top w:w="100" w:type="dxa"/>
              <w:left w:w="100" w:type="dxa"/>
              <w:bottom w:w="100" w:type="dxa"/>
              <w:right w:w="100" w:type="dxa"/>
            </w:tcMar>
          </w:tcPr>
          <w:p w14:paraId="276EB00D" w14:textId="77777777" w:rsidR="00BB21B0" w:rsidRPr="00EF3A44" w:rsidRDefault="00BB21B0" w:rsidP="001C767F">
            <w:pPr>
              <w:spacing w:before="100" w:beforeAutospacing="1" w:after="100" w:afterAutospacing="1"/>
              <w:jc w:val="center"/>
              <w:rPr>
                <w:rFonts w:asciiTheme="majorBidi" w:hAnsiTheme="majorBidi" w:cstheme="majorBidi"/>
                <w:b/>
                <w:sz w:val="20"/>
                <w:szCs w:val="20"/>
              </w:rPr>
            </w:pPr>
            <w:r w:rsidRPr="00EF3A44">
              <w:rPr>
                <w:rFonts w:asciiTheme="majorBidi" w:hAnsiTheme="majorBidi" w:cstheme="majorBidi"/>
                <w:b/>
                <w:sz w:val="20"/>
                <w:szCs w:val="20"/>
              </w:rPr>
              <w:t>7</w:t>
            </w:r>
          </w:p>
        </w:tc>
        <w:tc>
          <w:tcPr>
            <w:tcW w:w="425" w:type="dxa"/>
            <w:tcBorders>
              <w:bottom w:val="single" w:sz="8" w:space="0" w:color="000000"/>
              <w:right w:val="single" w:sz="4" w:space="0" w:color="auto"/>
            </w:tcBorders>
            <w:tcMar>
              <w:top w:w="100" w:type="dxa"/>
              <w:left w:w="100" w:type="dxa"/>
              <w:bottom w:w="100" w:type="dxa"/>
              <w:right w:w="100" w:type="dxa"/>
            </w:tcMar>
          </w:tcPr>
          <w:p w14:paraId="5C64B298" w14:textId="77777777" w:rsidR="00BB21B0" w:rsidRPr="00EF3A44" w:rsidRDefault="00BB21B0" w:rsidP="001C767F">
            <w:pPr>
              <w:spacing w:before="100" w:beforeAutospacing="1" w:after="100" w:afterAutospacing="1"/>
              <w:jc w:val="center"/>
              <w:rPr>
                <w:rFonts w:asciiTheme="majorBidi" w:hAnsiTheme="majorBidi" w:cstheme="majorBidi"/>
                <w:b/>
                <w:sz w:val="20"/>
                <w:szCs w:val="20"/>
              </w:rPr>
            </w:pPr>
            <w:r w:rsidRPr="00EF3A44">
              <w:rPr>
                <w:rFonts w:asciiTheme="majorBidi" w:hAnsiTheme="majorBidi" w:cstheme="majorBidi"/>
                <w:b/>
                <w:sz w:val="20"/>
                <w:szCs w:val="20"/>
              </w:rPr>
              <w:t>8</w:t>
            </w:r>
          </w:p>
        </w:tc>
        <w:tc>
          <w:tcPr>
            <w:tcW w:w="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246330" w14:textId="77777777" w:rsidR="00BB21B0" w:rsidRPr="00EF3A44" w:rsidRDefault="00BB21B0" w:rsidP="001C767F">
            <w:pPr>
              <w:spacing w:before="100" w:beforeAutospacing="1" w:after="100" w:afterAutospacing="1"/>
              <w:jc w:val="center"/>
              <w:rPr>
                <w:rFonts w:asciiTheme="majorBidi" w:hAnsiTheme="majorBidi" w:cstheme="majorBidi"/>
                <w:b/>
                <w:sz w:val="20"/>
                <w:szCs w:val="20"/>
              </w:rPr>
            </w:pPr>
            <w:r w:rsidRPr="00EF3A44">
              <w:rPr>
                <w:rFonts w:asciiTheme="majorBidi" w:hAnsiTheme="majorBidi" w:cstheme="majorBidi"/>
                <w:b/>
                <w:sz w:val="20"/>
                <w:szCs w:val="20"/>
              </w:rPr>
              <w:t>9</w:t>
            </w:r>
          </w:p>
        </w:tc>
        <w:tc>
          <w:tcPr>
            <w:tcW w:w="425" w:type="dxa"/>
            <w:tcBorders>
              <w:left w:val="single" w:sz="4" w:space="0" w:color="auto"/>
              <w:bottom w:val="single" w:sz="8" w:space="0" w:color="000000"/>
              <w:right w:val="single" w:sz="8" w:space="0" w:color="000000"/>
            </w:tcBorders>
            <w:tcMar>
              <w:top w:w="100" w:type="dxa"/>
              <w:left w:w="100" w:type="dxa"/>
              <w:bottom w:w="100" w:type="dxa"/>
              <w:right w:w="100" w:type="dxa"/>
            </w:tcMar>
          </w:tcPr>
          <w:p w14:paraId="74FDE67A" w14:textId="77777777" w:rsidR="00BB21B0" w:rsidRPr="00EF3A44" w:rsidRDefault="00BB21B0" w:rsidP="001C767F">
            <w:pPr>
              <w:spacing w:before="100" w:beforeAutospacing="1" w:after="100" w:afterAutospacing="1"/>
              <w:jc w:val="center"/>
              <w:rPr>
                <w:rFonts w:asciiTheme="majorBidi" w:hAnsiTheme="majorBidi" w:cstheme="majorBidi"/>
                <w:b/>
                <w:sz w:val="20"/>
                <w:szCs w:val="20"/>
              </w:rPr>
            </w:pPr>
            <w:r w:rsidRPr="00EF3A44">
              <w:rPr>
                <w:rFonts w:asciiTheme="majorBidi" w:hAnsiTheme="majorBidi" w:cstheme="majorBidi"/>
                <w:b/>
                <w:sz w:val="20"/>
                <w:szCs w:val="20"/>
              </w:rPr>
              <w:t>10</w:t>
            </w:r>
          </w:p>
        </w:tc>
        <w:tc>
          <w:tcPr>
            <w:tcW w:w="426" w:type="dxa"/>
            <w:tcBorders>
              <w:bottom w:val="single" w:sz="8" w:space="0" w:color="000000"/>
              <w:right w:val="single" w:sz="4" w:space="0" w:color="auto"/>
            </w:tcBorders>
            <w:tcMar>
              <w:top w:w="100" w:type="dxa"/>
              <w:left w:w="100" w:type="dxa"/>
              <w:bottom w:w="100" w:type="dxa"/>
              <w:right w:w="100" w:type="dxa"/>
            </w:tcMar>
          </w:tcPr>
          <w:p w14:paraId="4B7FBF72" w14:textId="77777777" w:rsidR="00BB21B0" w:rsidRPr="00EF3A44" w:rsidRDefault="00BB21B0" w:rsidP="001C767F">
            <w:pPr>
              <w:spacing w:before="100" w:beforeAutospacing="1" w:after="100" w:afterAutospacing="1"/>
              <w:jc w:val="center"/>
              <w:rPr>
                <w:rFonts w:asciiTheme="majorBidi" w:hAnsiTheme="majorBidi" w:cstheme="majorBidi"/>
                <w:b/>
                <w:sz w:val="20"/>
                <w:szCs w:val="20"/>
              </w:rPr>
            </w:pPr>
            <w:r w:rsidRPr="00EF3A44">
              <w:rPr>
                <w:rFonts w:asciiTheme="majorBidi" w:hAnsiTheme="majorBidi" w:cstheme="majorBidi"/>
                <w:b/>
                <w:sz w:val="20"/>
                <w:szCs w:val="20"/>
              </w:rPr>
              <w:t>11</w:t>
            </w:r>
          </w:p>
        </w:tc>
        <w:tc>
          <w:tcPr>
            <w:tcW w:w="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E04C41" w14:textId="77777777" w:rsidR="00BB21B0" w:rsidRPr="00EF3A44" w:rsidRDefault="00BB21B0" w:rsidP="001C767F">
            <w:pPr>
              <w:spacing w:before="100" w:beforeAutospacing="1" w:after="100" w:afterAutospacing="1"/>
              <w:jc w:val="center"/>
              <w:rPr>
                <w:rFonts w:asciiTheme="majorBidi" w:hAnsiTheme="majorBidi" w:cstheme="majorBidi"/>
                <w:b/>
                <w:sz w:val="20"/>
                <w:szCs w:val="20"/>
              </w:rPr>
            </w:pPr>
            <w:r w:rsidRPr="00EF3A44">
              <w:rPr>
                <w:rFonts w:asciiTheme="majorBidi" w:hAnsiTheme="majorBidi" w:cstheme="majorBidi"/>
                <w:b/>
                <w:sz w:val="20"/>
                <w:szCs w:val="20"/>
              </w:rPr>
              <w:t>12</w:t>
            </w:r>
          </w:p>
        </w:tc>
        <w:tc>
          <w:tcPr>
            <w:tcW w:w="4252" w:type="dxa"/>
            <w:vMerge/>
            <w:tcBorders>
              <w:left w:val="single" w:sz="4" w:space="0" w:color="auto"/>
              <w:bottom w:val="single" w:sz="4" w:space="0" w:color="auto"/>
              <w:right w:val="single" w:sz="4" w:space="0" w:color="auto"/>
            </w:tcBorders>
            <w:tcMar>
              <w:top w:w="100" w:type="dxa"/>
              <w:left w:w="100" w:type="dxa"/>
              <w:bottom w:w="100" w:type="dxa"/>
              <w:right w:w="100" w:type="dxa"/>
            </w:tcMar>
          </w:tcPr>
          <w:p w14:paraId="7DDA63A1" w14:textId="77777777" w:rsidR="00BB21B0" w:rsidRPr="00EF3A44" w:rsidRDefault="00BB21B0" w:rsidP="001C767F">
            <w:pPr>
              <w:spacing w:before="100" w:beforeAutospacing="1" w:after="100" w:afterAutospacing="1"/>
              <w:jc w:val="center"/>
              <w:rPr>
                <w:rFonts w:asciiTheme="majorBidi" w:hAnsiTheme="majorBidi" w:cstheme="majorBidi"/>
                <w:b/>
                <w:sz w:val="20"/>
                <w:szCs w:val="20"/>
              </w:rPr>
            </w:pPr>
          </w:p>
        </w:tc>
        <w:tc>
          <w:tcPr>
            <w:tcW w:w="2694" w:type="dxa"/>
            <w:tcBorders>
              <w:top w:val="nil"/>
              <w:left w:val="single" w:sz="4" w:space="0" w:color="auto"/>
              <w:bottom w:val="single" w:sz="4" w:space="0" w:color="auto"/>
              <w:right w:val="single" w:sz="4" w:space="0" w:color="auto"/>
            </w:tcBorders>
          </w:tcPr>
          <w:p w14:paraId="3E2D07CE" w14:textId="77777777" w:rsidR="00BB21B0" w:rsidRPr="00EF3A44" w:rsidRDefault="00BB21B0" w:rsidP="00C948D7">
            <w:pPr>
              <w:spacing w:before="100" w:beforeAutospacing="1" w:after="100" w:afterAutospacing="1"/>
              <w:rPr>
                <w:rFonts w:asciiTheme="majorBidi" w:hAnsiTheme="majorBidi" w:cstheme="majorBidi"/>
                <w:b/>
                <w:sz w:val="20"/>
                <w:szCs w:val="20"/>
              </w:rPr>
            </w:pPr>
          </w:p>
        </w:tc>
      </w:tr>
      <w:tr w:rsidR="000E1A3C" w:rsidRPr="00EF3A44" w14:paraId="5AAA9070" w14:textId="77777777" w:rsidTr="006620E9">
        <w:trPr>
          <w:trHeight w:val="526"/>
        </w:trPr>
        <w:tc>
          <w:tcPr>
            <w:tcW w:w="710" w:type="dxa"/>
            <w:vMerge w:val="restart"/>
            <w:tcBorders>
              <w:left w:val="single" w:sz="8" w:space="0" w:color="000000"/>
              <w:right w:val="single" w:sz="4" w:space="0" w:color="auto"/>
            </w:tcBorders>
            <w:tcMar>
              <w:top w:w="100" w:type="dxa"/>
              <w:left w:w="100" w:type="dxa"/>
              <w:bottom w:w="100" w:type="dxa"/>
              <w:right w:w="100" w:type="dxa"/>
            </w:tcMar>
          </w:tcPr>
          <w:p w14:paraId="417C02E6" w14:textId="77777777" w:rsidR="00BB21B0" w:rsidRPr="00EF3A44" w:rsidRDefault="00BB21B0" w:rsidP="001C767F">
            <w:pPr>
              <w:spacing w:before="100" w:beforeAutospacing="1" w:after="100" w:afterAutospacing="1"/>
              <w:jc w:val="center"/>
              <w:rPr>
                <w:rFonts w:asciiTheme="majorBidi" w:hAnsiTheme="majorBidi" w:cstheme="majorBidi"/>
                <w:bCs/>
                <w:sz w:val="20"/>
                <w:szCs w:val="20"/>
              </w:rPr>
            </w:pPr>
            <w:r w:rsidRPr="00EF3A44">
              <w:rPr>
                <w:rFonts w:asciiTheme="majorBidi" w:hAnsiTheme="majorBidi" w:cstheme="majorBidi"/>
                <w:bCs/>
                <w:sz w:val="20"/>
                <w:szCs w:val="20"/>
              </w:rPr>
              <w:t>1</w:t>
            </w:r>
          </w:p>
        </w:tc>
        <w:tc>
          <w:tcPr>
            <w:tcW w:w="2589" w:type="dxa"/>
            <w:vMerge w:val="restart"/>
            <w:tcBorders>
              <w:top w:val="single" w:sz="4" w:space="0" w:color="auto"/>
              <w:left w:val="single" w:sz="4" w:space="0" w:color="auto"/>
              <w:right w:val="single" w:sz="4" w:space="0" w:color="auto"/>
            </w:tcBorders>
            <w:tcMar>
              <w:top w:w="100" w:type="dxa"/>
              <w:left w:w="100" w:type="dxa"/>
              <w:bottom w:w="100" w:type="dxa"/>
              <w:right w:w="100" w:type="dxa"/>
            </w:tcMar>
          </w:tcPr>
          <w:p w14:paraId="4D87F8F6" w14:textId="77777777" w:rsidR="00BB21B0" w:rsidRPr="00EF3A44" w:rsidRDefault="00BB21B0" w:rsidP="001C767F">
            <w:pPr>
              <w:spacing w:before="100" w:beforeAutospacing="1" w:after="100" w:afterAutospacing="1"/>
              <w:ind w:firstLine="240"/>
              <w:jc w:val="center"/>
              <w:rPr>
                <w:rFonts w:asciiTheme="majorBidi" w:hAnsiTheme="majorBidi" w:cstheme="majorBidi"/>
                <w:bCs/>
                <w:sz w:val="20"/>
                <w:szCs w:val="20"/>
              </w:rPr>
            </w:pPr>
          </w:p>
        </w:tc>
        <w:tc>
          <w:tcPr>
            <w:tcW w:w="356" w:type="dxa"/>
            <w:tcBorders>
              <w:left w:val="single" w:sz="4" w:space="0" w:color="auto"/>
              <w:bottom w:val="single" w:sz="4" w:space="0" w:color="auto"/>
              <w:right w:val="single" w:sz="8" w:space="0" w:color="000000"/>
            </w:tcBorders>
            <w:tcMar>
              <w:top w:w="100" w:type="dxa"/>
              <w:left w:w="100" w:type="dxa"/>
              <w:bottom w:w="100" w:type="dxa"/>
              <w:right w:w="100" w:type="dxa"/>
            </w:tcMar>
          </w:tcPr>
          <w:p w14:paraId="7466D32D" w14:textId="77777777" w:rsidR="00BB21B0" w:rsidRPr="00EF3A44" w:rsidRDefault="00BB21B0" w:rsidP="001C767F">
            <w:pPr>
              <w:spacing w:before="100" w:beforeAutospacing="1" w:after="100" w:afterAutospacing="1"/>
              <w:jc w:val="center"/>
              <w:rPr>
                <w:rFonts w:asciiTheme="majorBidi" w:hAnsiTheme="majorBidi" w:cstheme="majorBidi"/>
                <w:bCs/>
                <w:sz w:val="20"/>
                <w:szCs w:val="20"/>
              </w:rPr>
            </w:pPr>
          </w:p>
        </w:tc>
        <w:tc>
          <w:tcPr>
            <w:tcW w:w="425" w:type="dxa"/>
            <w:tcBorders>
              <w:bottom w:val="single" w:sz="4" w:space="0" w:color="auto"/>
              <w:right w:val="single" w:sz="4" w:space="0" w:color="auto"/>
            </w:tcBorders>
            <w:tcMar>
              <w:top w:w="100" w:type="dxa"/>
              <w:left w:w="100" w:type="dxa"/>
              <w:bottom w:w="100" w:type="dxa"/>
              <w:right w:w="100" w:type="dxa"/>
            </w:tcMar>
          </w:tcPr>
          <w:p w14:paraId="27C04F13" w14:textId="77777777" w:rsidR="00BB21B0" w:rsidRPr="00EF3A44" w:rsidRDefault="00BB21B0" w:rsidP="001C767F">
            <w:pPr>
              <w:spacing w:before="100" w:beforeAutospacing="1" w:after="100" w:afterAutospacing="1"/>
              <w:jc w:val="center"/>
              <w:rPr>
                <w:rFonts w:asciiTheme="majorBidi" w:hAnsiTheme="majorBidi" w:cstheme="majorBidi"/>
                <w:bCs/>
                <w:sz w:val="20"/>
                <w:szCs w:val="20"/>
              </w:rPr>
            </w:pPr>
          </w:p>
        </w:tc>
        <w:tc>
          <w:tcPr>
            <w:tcW w:w="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A64AC5" w14:textId="77777777" w:rsidR="00BB21B0" w:rsidRPr="00EF3A44" w:rsidRDefault="00BB21B0" w:rsidP="001C767F">
            <w:pPr>
              <w:spacing w:before="100" w:beforeAutospacing="1" w:after="100" w:afterAutospacing="1"/>
              <w:jc w:val="center"/>
              <w:rPr>
                <w:rFonts w:asciiTheme="majorBidi" w:hAnsiTheme="majorBidi" w:cstheme="majorBidi"/>
                <w:bCs/>
                <w:sz w:val="20"/>
                <w:szCs w:val="20"/>
              </w:rPr>
            </w:pPr>
          </w:p>
        </w:tc>
        <w:tc>
          <w:tcPr>
            <w:tcW w:w="336" w:type="dxa"/>
            <w:tcBorders>
              <w:left w:val="single" w:sz="4" w:space="0" w:color="auto"/>
              <w:bottom w:val="single" w:sz="4" w:space="0" w:color="auto"/>
              <w:right w:val="single" w:sz="8" w:space="0" w:color="000000"/>
            </w:tcBorders>
            <w:tcMar>
              <w:top w:w="100" w:type="dxa"/>
              <w:left w:w="100" w:type="dxa"/>
              <w:bottom w:w="100" w:type="dxa"/>
              <w:right w:w="100" w:type="dxa"/>
            </w:tcMar>
          </w:tcPr>
          <w:p w14:paraId="618F2A40" w14:textId="77777777" w:rsidR="00BB21B0" w:rsidRPr="00EF3A44" w:rsidRDefault="00BB21B0" w:rsidP="001C767F">
            <w:pPr>
              <w:spacing w:before="100" w:beforeAutospacing="1" w:after="100" w:afterAutospacing="1"/>
              <w:jc w:val="center"/>
              <w:rPr>
                <w:rFonts w:asciiTheme="majorBidi" w:hAnsiTheme="majorBidi" w:cstheme="majorBidi"/>
                <w:bCs/>
                <w:sz w:val="20"/>
                <w:szCs w:val="20"/>
              </w:rPr>
            </w:pPr>
          </w:p>
        </w:tc>
        <w:tc>
          <w:tcPr>
            <w:tcW w:w="373" w:type="dxa"/>
            <w:tcBorders>
              <w:bottom w:val="single" w:sz="4" w:space="0" w:color="auto"/>
              <w:right w:val="single" w:sz="4" w:space="0" w:color="auto"/>
            </w:tcBorders>
            <w:tcMar>
              <w:top w:w="100" w:type="dxa"/>
              <w:left w:w="100" w:type="dxa"/>
              <w:bottom w:w="100" w:type="dxa"/>
              <w:right w:w="100" w:type="dxa"/>
            </w:tcMar>
          </w:tcPr>
          <w:p w14:paraId="4C54CC6A" w14:textId="77777777" w:rsidR="00BB21B0" w:rsidRPr="00EF3A44" w:rsidRDefault="00BB21B0" w:rsidP="001C767F">
            <w:pPr>
              <w:spacing w:before="100" w:beforeAutospacing="1" w:after="100" w:afterAutospacing="1"/>
              <w:jc w:val="center"/>
              <w:rPr>
                <w:rFonts w:asciiTheme="majorBidi" w:hAnsiTheme="majorBidi" w:cstheme="majorBidi"/>
                <w:bCs/>
                <w:sz w:val="20"/>
                <w:szCs w:val="20"/>
              </w:rPr>
            </w:pPr>
          </w:p>
        </w:tc>
        <w:tc>
          <w:tcPr>
            <w:tcW w:w="4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32DF50" w14:textId="77777777" w:rsidR="00BB21B0" w:rsidRPr="00EF3A44" w:rsidRDefault="00BB21B0" w:rsidP="001C767F">
            <w:pPr>
              <w:spacing w:before="100" w:beforeAutospacing="1" w:after="100" w:afterAutospacing="1"/>
              <w:jc w:val="center"/>
              <w:rPr>
                <w:rFonts w:asciiTheme="majorBidi" w:hAnsiTheme="majorBidi" w:cstheme="majorBidi"/>
                <w:bCs/>
                <w:sz w:val="20"/>
                <w:szCs w:val="20"/>
              </w:rPr>
            </w:pPr>
          </w:p>
        </w:tc>
        <w:tc>
          <w:tcPr>
            <w:tcW w:w="374"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14:paraId="76ADF3F9" w14:textId="77777777" w:rsidR="00BB21B0" w:rsidRPr="00EF3A44" w:rsidRDefault="00BB21B0" w:rsidP="001C767F">
            <w:pPr>
              <w:spacing w:before="100" w:beforeAutospacing="1" w:after="100" w:afterAutospacing="1"/>
              <w:jc w:val="center"/>
              <w:rPr>
                <w:rFonts w:asciiTheme="majorBidi" w:hAnsiTheme="majorBidi" w:cstheme="majorBidi"/>
                <w:bCs/>
                <w:sz w:val="20"/>
                <w:szCs w:val="20"/>
              </w:rPr>
            </w:pPr>
          </w:p>
        </w:tc>
        <w:tc>
          <w:tcPr>
            <w:tcW w:w="425" w:type="dxa"/>
            <w:tcBorders>
              <w:top w:val="single" w:sz="4" w:space="0" w:color="auto"/>
              <w:bottom w:val="single" w:sz="4" w:space="0" w:color="auto"/>
              <w:right w:val="single" w:sz="4" w:space="0" w:color="auto"/>
            </w:tcBorders>
            <w:tcMar>
              <w:top w:w="100" w:type="dxa"/>
              <w:left w:w="100" w:type="dxa"/>
              <w:bottom w:w="100" w:type="dxa"/>
              <w:right w:w="100" w:type="dxa"/>
            </w:tcMar>
          </w:tcPr>
          <w:p w14:paraId="0A7597AA" w14:textId="77777777" w:rsidR="00BB21B0" w:rsidRPr="00EF3A44" w:rsidRDefault="00BB21B0" w:rsidP="001C767F">
            <w:pPr>
              <w:spacing w:before="100" w:beforeAutospacing="1" w:after="100" w:afterAutospacing="1"/>
              <w:jc w:val="center"/>
              <w:rPr>
                <w:rFonts w:asciiTheme="majorBidi" w:hAnsiTheme="majorBidi" w:cstheme="majorBidi"/>
                <w:bCs/>
                <w:sz w:val="20"/>
                <w:szCs w:val="20"/>
              </w:rPr>
            </w:pPr>
          </w:p>
        </w:tc>
        <w:tc>
          <w:tcPr>
            <w:tcW w:w="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480024" w14:textId="77777777" w:rsidR="00BB21B0" w:rsidRPr="00EF3A44" w:rsidRDefault="00BB21B0" w:rsidP="001C767F">
            <w:pPr>
              <w:spacing w:before="100" w:beforeAutospacing="1" w:after="100" w:afterAutospacing="1"/>
              <w:jc w:val="center"/>
              <w:rPr>
                <w:rFonts w:asciiTheme="majorBidi" w:hAnsiTheme="majorBidi" w:cstheme="majorBidi"/>
                <w:bCs/>
                <w:sz w:val="20"/>
                <w:szCs w:val="20"/>
              </w:rPr>
            </w:pPr>
          </w:p>
        </w:tc>
        <w:tc>
          <w:tcPr>
            <w:tcW w:w="425"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14:paraId="513A456F" w14:textId="77777777" w:rsidR="00BB21B0" w:rsidRPr="00EF3A44" w:rsidRDefault="00BB21B0" w:rsidP="001C767F">
            <w:pPr>
              <w:spacing w:before="100" w:beforeAutospacing="1" w:after="100" w:afterAutospacing="1"/>
              <w:jc w:val="center"/>
              <w:rPr>
                <w:rFonts w:asciiTheme="majorBidi" w:hAnsiTheme="majorBidi" w:cstheme="majorBidi"/>
                <w:bCs/>
                <w:sz w:val="20"/>
                <w:szCs w:val="20"/>
              </w:rPr>
            </w:pPr>
          </w:p>
        </w:tc>
        <w:tc>
          <w:tcPr>
            <w:tcW w:w="426" w:type="dxa"/>
            <w:tcBorders>
              <w:top w:val="single" w:sz="4" w:space="0" w:color="auto"/>
              <w:bottom w:val="single" w:sz="4" w:space="0" w:color="auto"/>
              <w:right w:val="single" w:sz="4" w:space="0" w:color="auto"/>
            </w:tcBorders>
            <w:tcMar>
              <w:top w:w="100" w:type="dxa"/>
              <w:left w:w="100" w:type="dxa"/>
              <w:bottom w:w="100" w:type="dxa"/>
              <w:right w:w="100" w:type="dxa"/>
            </w:tcMar>
          </w:tcPr>
          <w:p w14:paraId="4386A3CB" w14:textId="77777777" w:rsidR="00BB21B0" w:rsidRPr="00EF3A44" w:rsidRDefault="00BB21B0" w:rsidP="001C767F">
            <w:pPr>
              <w:spacing w:before="100" w:beforeAutospacing="1" w:after="100" w:afterAutospacing="1"/>
              <w:jc w:val="center"/>
              <w:rPr>
                <w:rFonts w:asciiTheme="majorBidi" w:hAnsiTheme="majorBidi" w:cstheme="majorBidi"/>
                <w:bCs/>
                <w:sz w:val="20"/>
                <w:szCs w:val="20"/>
              </w:rPr>
            </w:pPr>
          </w:p>
        </w:tc>
        <w:tc>
          <w:tcPr>
            <w:tcW w:w="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466EE0" w14:textId="77777777" w:rsidR="00BB21B0" w:rsidRPr="00EF3A44" w:rsidRDefault="00BB21B0" w:rsidP="001C767F">
            <w:pPr>
              <w:spacing w:before="100" w:beforeAutospacing="1" w:after="100" w:afterAutospacing="1"/>
              <w:jc w:val="center"/>
              <w:rPr>
                <w:rFonts w:asciiTheme="majorBidi" w:hAnsiTheme="majorBidi" w:cstheme="majorBidi"/>
                <w:bCs/>
                <w:sz w:val="20"/>
                <w:szCs w:val="20"/>
              </w:rPr>
            </w:pPr>
          </w:p>
        </w:tc>
        <w:tc>
          <w:tcPr>
            <w:tcW w:w="42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184FD4" w14:textId="77777777" w:rsidR="00BB21B0" w:rsidRPr="00EF3A44" w:rsidRDefault="00BB21B0" w:rsidP="00E858AC">
            <w:pPr>
              <w:spacing w:before="100" w:beforeAutospacing="1" w:after="100" w:afterAutospacing="1"/>
              <w:jc w:val="center"/>
              <w:rPr>
                <w:rFonts w:asciiTheme="majorBidi" w:hAnsiTheme="majorBidi" w:cstheme="majorBidi"/>
                <w:bCs/>
                <w:sz w:val="20"/>
                <w:szCs w:val="20"/>
              </w:rPr>
            </w:pPr>
            <w:r w:rsidRPr="00EF3A44">
              <w:rPr>
                <w:rFonts w:asciiTheme="majorBidi" w:hAnsiTheme="majorBidi" w:cstheme="majorBidi"/>
                <w:bCs/>
                <w:sz w:val="20"/>
                <w:szCs w:val="20"/>
              </w:rPr>
              <w:t>Соблюдение требований законодательства о градостроительной деятельности, о техническом регулировании.</w:t>
            </w:r>
          </w:p>
          <w:p w14:paraId="7BBB6AA7" w14:textId="43FB651A" w:rsidR="00BB21B0" w:rsidRPr="00EF3A44" w:rsidRDefault="00BB21B0" w:rsidP="00E858AC">
            <w:pPr>
              <w:spacing w:before="100" w:beforeAutospacing="1" w:after="100" w:afterAutospacing="1"/>
              <w:jc w:val="center"/>
              <w:rPr>
                <w:rFonts w:asciiTheme="majorBidi" w:hAnsiTheme="majorBidi" w:cstheme="majorBidi"/>
                <w:bCs/>
                <w:sz w:val="20"/>
                <w:szCs w:val="20"/>
              </w:rPr>
            </w:pPr>
            <w:r w:rsidRPr="00EF3A44">
              <w:rPr>
                <w:rFonts w:asciiTheme="majorBidi" w:hAnsiTheme="majorBidi" w:cstheme="majorBidi"/>
                <w:bCs/>
                <w:sz w:val="20"/>
                <w:szCs w:val="20"/>
              </w:rPr>
              <w:lastRenderedPageBreak/>
              <w:br/>
              <w:t>Соблюдение требований, установленных в стандартах на процессы выполнения работ по строительству, реконструкции, капитальному ремонту</w:t>
            </w:r>
            <w:r w:rsidR="00135234">
              <w:rPr>
                <w:rFonts w:asciiTheme="majorBidi" w:hAnsiTheme="majorBidi" w:cstheme="majorBidi"/>
                <w:bCs/>
                <w:sz w:val="20"/>
                <w:szCs w:val="20"/>
              </w:rPr>
              <w:t>, сносу</w:t>
            </w:r>
            <w:r w:rsidRPr="00EF3A44">
              <w:rPr>
                <w:rFonts w:asciiTheme="majorBidi" w:hAnsiTheme="majorBidi" w:cstheme="majorBidi"/>
                <w:bCs/>
                <w:sz w:val="20"/>
                <w:szCs w:val="20"/>
              </w:rPr>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w:t>
            </w:r>
          </w:p>
          <w:p w14:paraId="5FF78592" w14:textId="77777777" w:rsidR="00BB21B0" w:rsidRPr="00EF3A44" w:rsidRDefault="00BB21B0" w:rsidP="00E858AC">
            <w:pPr>
              <w:spacing w:before="100" w:beforeAutospacing="1" w:after="100" w:afterAutospacing="1"/>
              <w:jc w:val="center"/>
              <w:rPr>
                <w:rFonts w:asciiTheme="majorBidi" w:hAnsiTheme="majorBidi" w:cstheme="majorBidi"/>
                <w:bCs/>
                <w:sz w:val="20"/>
                <w:szCs w:val="20"/>
              </w:rPr>
            </w:pPr>
            <w:r w:rsidRPr="00EF3A44">
              <w:rPr>
                <w:rFonts w:asciiTheme="majorBidi" w:hAnsiTheme="majorBidi" w:cstheme="majorBidi"/>
                <w:bCs/>
                <w:sz w:val="20"/>
                <w:szCs w:val="20"/>
              </w:rPr>
              <w:br/>
              <w:t>Соблюдение требований стандартов саморегулируемой организации, в т.ч. квалификационных стандартов, условий членства в саморегулируемой организации и иных внутренних документов саморегулируемой организации (за исключением порядка уплаты членских и иных целевых взносов в саморегулируемую организацию, а также установленных внутренними документами саморегулируемой организации требований для заключения договора строительного подряда).</w:t>
            </w:r>
          </w:p>
        </w:tc>
        <w:tc>
          <w:tcPr>
            <w:tcW w:w="2694" w:type="dxa"/>
            <w:tcBorders>
              <w:top w:val="single" w:sz="4" w:space="0" w:color="auto"/>
              <w:left w:val="single" w:sz="4" w:space="0" w:color="auto"/>
              <w:bottom w:val="nil"/>
              <w:right w:val="single" w:sz="4" w:space="0" w:color="auto"/>
            </w:tcBorders>
          </w:tcPr>
          <w:p w14:paraId="35CC2A73" w14:textId="71DEE04B" w:rsidR="00BB21B0" w:rsidRPr="00EF3A44" w:rsidRDefault="00BB21B0" w:rsidP="00EB15DA">
            <w:pPr>
              <w:spacing w:before="100" w:beforeAutospacing="1" w:after="100" w:afterAutospacing="1"/>
              <w:jc w:val="center"/>
              <w:rPr>
                <w:rFonts w:asciiTheme="majorBidi" w:hAnsiTheme="majorBidi" w:cstheme="majorBidi"/>
                <w:bCs/>
                <w:sz w:val="20"/>
                <w:szCs w:val="20"/>
              </w:rPr>
            </w:pPr>
            <w:r w:rsidRPr="00EF3A44">
              <w:rPr>
                <w:rFonts w:asciiTheme="majorBidi" w:hAnsiTheme="majorBidi" w:cstheme="majorBidi"/>
                <w:bCs/>
                <w:sz w:val="20"/>
                <w:szCs w:val="20"/>
              </w:rPr>
              <w:lastRenderedPageBreak/>
              <w:t xml:space="preserve">Соблюдение обязательств по договорам строительного подряда, </w:t>
            </w:r>
            <w:r w:rsidR="00135234">
              <w:rPr>
                <w:rFonts w:asciiTheme="majorBidi" w:hAnsiTheme="majorBidi" w:cstheme="majorBidi"/>
                <w:bCs/>
                <w:sz w:val="20"/>
                <w:szCs w:val="20"/>
              </w:rPr>
              <w:t xml:space="preserve">договоров подряда на осуществление сноса объектов капитального </w:t>
            </w:r>
            <w:r w:rsidR="00135234">
              <w:rPr>
                <w:rFonts w:asciiTheme="majorBidi" w:hAnsiTheme="majorBidi" w:cstheme="majorBidi"/>
                <w:bCs/>
                <w:sz w:val="20"/>
                <w:szCs w:val="20"/>
              </w:rPr>
              <w:lastRenderedPageBreak/>
              <w:t xml:space="preserve">строительства, договоров на осуществление функций технического заказчика (в т.ч. на выполнение строительного контроля), </w:t>
            </w:r>
            <w:r w:rsidRPr="00EF3A44">
              <w:rPr>
                <w:rFonts w:asciiTheme="majorBidi" w:hAnsiTheme="majorBidi" w:cstheme="majorBidi"/>
                <w:bCs/>
                <w:sz w:val="20"/>
                <w:szCs w:val="20"/>
              </w:rPr>
              <w:t>заключенным с использованием конкурентных способов заключения договоров.</w:t>
            </w:r>
          </w:p>
          <w:p w14:paraId="748553A4" w14:textId="77777777" w:rsidR="00BB21B0" w:rsidRPr="00EF3A44" w:rsidRDefault="00BB21B0" w:rsidP="00E858AC">
            <w:pPr>
              <w:spacing w:before="100" w:beforeAutospacing="1" w:after="100" w:afterAutospacing="1"/>
              <w:jc w:val="center"/>
              <w:rPr>
                <w:rFonts w:asciiTheme="majorBidi" w:hAnsiTheme="majorBidi" w:cstheme="majorBidi"/>
                <w:bCs/>
                <w:sz w:val="20"/>
                <w:szCs w:val="20"/>
              </w:rPr>
            </w:pPr>
            <w:r w:rsidRPr="00EF3A44">
              <w:rPr>
                <w:rFonts w:asciiTheme="majorBidi" w:hAnsiTheme="majorBidi" w:cstheme="majorBidi"/>
                <w:bCs/>
                <w:sz w:val="20"/>
                <w:szCs w:val="20"/>
              </w:rPr>
              <w:t>Соблюдение порядка уплаты членских и иных целевых взносов в саморегулируемую организацию.</w:t>
            </w:r>
          </w:p>
          <w:p w14:paraId="39E6C0ED" w14:textId="426DFA0B" w:rsidR="00B21714" w:rsidRPr="00EF3A44" w:rsidRDefault="00B21714" w:rsidP="00E858AC">
            <w:pPr>
              <w:spacing w:before="100" w:beforeAutospacing="1" w:after="100" w:afterAutospacing="1"/>
              <w:jc w:val="center"/>
              <w:rPr>
                <w:rFonts w:asciiTheme="majorBidi" w:hAnsiTheme="majorBidi" w:cstheme="majorBidi"/>
                <w:bCs/>
                <w:sz w:val="20"/>
                <w:szCs w:val="20"/>
              </w:rPr>
            </w:pPr>
            <w:r w:rsidRPr="00EF3A44">
              <w:rPr>
                <w:rFonts w:asciiTheme="majorBidi" w:hAnsiTheme="majorBidi" w:cstheme="majorBidi"/>
                <w:bCs/>
                <w:sz w:val="20"/>
                <w:szCs w:val="20"/>
              </w:rPr>
              <w:t>Соответствие фактического совокупного размера обязательств по договорам строительного подряда</w:t>
            </w:r>
            <w:r w:rsidR="00135234">
              <w:rPr>
                <w:rFonts w:asciiTheme="majorBidi" w:hAnsiTheme="majorBidi" w:cstheme="majorBidi"/>
                <w:bCs/>
                <w:sz w:val="20"/>
                <w:szCs w:val="20"/>
              </w:rPr>
              <w:t>, договорам подряда на осуществление сноса</w:t>
            </w:r>
            <w:r w:rsidRPr="00EF3A44">
              <w:rPr>
                <w:rFonts w:asciiTheme="majorBidi" w:hAnsiTheme="majorBidi" w:cstheme="majorBidi"/>
                <w:bCs/>
                <w:sz w:val="20"/>
                <w:szCs w:val="20"/>
              </w:rPr>
              <w:t xml:space="preserve"> предельному размеру обязательств по договорам строительного подряда (в случае если член саморегулируемой организации заявил о намерении принимать участие в заключении договоров подряда</w:t>
            </w:r>
            <w:r w:rsidR="00135234">
              <w:rPr>
                <w:rFonts w:asciiTheme="majorBidi" w:hAnsiTheme="majorBidi" w:cstheme="majorBidi"/>
                <w:bCs/>
                <w:sz w:val="20"/>
                <w:szCs w:val="20"/>
              </w:rPr>
              <w:t>, договоров на осуществление функций технического заказчика</w:t>
            </w:r>
            <w:r w:rsidRPr="00EF3A44">
              <w:rPr>
                <w:rFonts w:asciiTheme="majorBidi" w:hAnsiTheme="majorBidi" w:cstheme="majorBidi"/>
                <w:bCs/>
                <w:sz w:val="20"/>
                <w:szCs w:val="20"/>
              </w:rPr>
              <w:t xml:space="preserve"> с использованием конкурентных способов заключения договоров).</w:t>
            </w:r>
          </w:p>
          <w:p w14:paraId="648411CC" w14:textId="15E935A3" w:rsidR="00BB21B0" w:rsidRPr="00EF3A44" w:rsidRDefault="00BB21B0" w:rsidP="00E858AC">
            <w:pPr>
              <w:spacing w:before="100" w:beforeAutospacing="1" w:after="100" w:afterAutospacing="1"/>
              <w:jc w:val="center"/>
              <w:rPr>
                <w:rFonts w:asciiTheme="majorBidi" w:hAnsiTheme="majorBidi" w:cstheme="majorBidi"/>
                <w:bCs/>
                <w:sz w:val="20"/>
                <w:szCs w:val="20"/>
              </w:rPr>
            </w:pPr>
            <w:r w:rsidRPr="00EF3A44">
              <w:rPr>
                <w:rFonts w:asciiTheme="majorBidi" w:hAnsiTheme="majorBidi" w:cstheme="majorBidi"/>
                <w:bCs/>
                <w:sz w:val="20"/>
                <w:szCs w:val="20"/>
              </w:rPr>
              <w:t xml:space="preserve">Соблюдение установленных внутренними документами саморегулируемой </w:t>
            </w:r>
            <w:r w:rsidRPr="00EF3A44">
              <w:rPr>
                <w:rFonts w:asciiTheme="majorBidi" w:hAnsiTheme="majorBidi" w:cstheme="majorBidi"/>
                <w:bCs/>
                <w:sz w:val="20"/>
                <w:szCs w:val="20"/>
              </w:rPr>
              <w:lastRenderedPageBreak/>
              <w:t>организации требований для заключения договора строительного подряда</w:t>
            </w:r>
            <w:r w:rsidR="00135234">
              <w:rPr>
                <w:rFonts w:asciiTheme="majorBidi" w:hAnsiTheme="majorBidi" w:cstheme="majorBidi"/>
                <w:bCs/>
                <w:sz w:val="20"/>
                <w:szCs w:val="20"/>
              </w:rPr>
              <w:t>, договоров подряда на осуществление сноса, договоров на осуществление функций технического заказчика</w:t>
            </w:r>
            <w:r w:rsidRPr="00EF3A44">
              <w:rPr>
                <w:rFonts w:asciiTheme="majorBidi" w:hAnsiTheme="majorBidi" w:cstheme="majorBidi"/>
                <w:bCs/>
                <w:sz w:val="20"/>
                <w:szCs w:val="20"/>
              </w:rPr>
              <w:t xml:space="preserve"> (при наличии).</w:t>
            </w:r>
          </w:p>
          <w:p w14:paraId="39ABA6D0" w14:textId="77777777" w:rsidR="00BB21B0" w:rsidRPr="00EF3A44" w:rsidRDefault="00BB21B0" w:rsidP="00E858AC">
            <w:pPr>
              <w:spacing w:before="100" w:beforeAutospacing="1" w:after="100" w:afterAutospacing="1"/>
              <w:jc w:val="center"/>
              <w:rPr>
                <w:rFonts w:asciiTheme="majorBidi" w:hAnsiTheme="majorBidi" w:cstheme="majorBidi"/>
                <w:bCs/>
                <w:sz w:val="20"/>
                <w:szCs w:val="20"/>
              </w:rPr>
            </w:pPr>
          </w:p>
          <w:p w14:paraId="092B3C07" w14:textId="77777777" w:rsidR="00BB21B0" w:rsidRPr="00EF3A44" w:rsidRDefault="00BB21B0" w:rsidP="00E858AC">
            <w:pPr>
              <w:spacing w:before="100" w:beforeAutospacing="1" w:after="100" w:afterAutospacing="1"/>
              <w:jc w:val="center"/>
              <w:rPr>
                <w:rFonts w:asciiTheme="majorBidi" w:hAnsiTheme="majorBidi" w:cstheme="majorBidi"/>
                <w:bCs/>
                <w:sz w:val="20"/>
                <w:szCs w:val="20"/>
              </w:rPr>
            </w:pPr>
          </w:p>
        </w:tc>
      </w:tr>
      <w:tr w:rsidR="000E1A3C" w:rsidRPr="00EF3A44" w14:paraId="777A3E3C" w14:textId="77777777" w:rsidTr="006620E9">
        <w:trPr>
          <w:trHeight w:val="429"/>
        </w:trPr>
        <w:tc>
          <w:tcPr>
            <w:tcW w:w="710" w:type="dxa"/>
            <w:vMerge/>
            <w:tcBorders>
              <w:left w:val="single" w:sz="8" w:space="0" w:color="000000"/>
              <w:bottom w:val="single" w:sz="8" w:space="0" w:color="000000"/>
              <w:right w:val="single" w:sz="4" w:space="0" w:color="auto"/>
            </w:tcBorders>
            <w:tcMar>
              <w:top w:w="100" w:type="dxa"/>
              <w:left w:w="100" w:type="dxa"/>
              <w:bottom w:w="100" w:type="dxa"/>
              <w:right w:w="100" w:type="dxa"/>
            </w:tcMar>
          </w:tcPr>
          <w:p w14:paraId="5C7405DB" w14:textId="77777777" w:rsidR="00BB21B0" w:rsidRPr="00EF3A44" w:rsidRDefault="00BB21B0" w:rsidP="001C767F">
            <w:pPr>
              <w:spacing w:before="100" w:beforeAutospacing="1" w:after="100" w:afterAutospacing="1"/>
              <w:jc w:val="center"/>
              <w:rPr>
                <w:rFonts w:asciiTheme="majorBidi" w:hAnsiTheme="majorBidi" w:cstheme="majorBidi"/>
                <w:bCs/>
                <w:sz w:val="20"/>
                <w:szCs w:val="20"/>
              </w:rPr>
            </w:pPr>
          </w:p>
        </w:tc>
        <w:tc>
          <w:tcPr>
            <w:tcW w:w="2589" w:type="dxa"/>
            <w:vMerge/>
            <w:tcBorders>
              <w:left w:val="single" w:sz="4" w:space="0" w:color="auto"/>
              <w:bottom w:val="single" w:sz="4" w:space="0" w:color="auto"/>
              <w:right w:val="single" w:sz="4" w:space="0" w:color="auto"/>
            </w:tcBorders>
            <w:tcMar>
              <w:top w:w="100" w:type="dxa"/>
              <w:left w:w="100" w:type="dxa"/>
              <w:bottom w:w="100" w:type="dxa"/>
              <w:right w:w="100" w:type="dxa"/>
            </w:tcMar>
          </w:tcPr>
          <w:p w14:paraId="6A119559" w14:textId="77777777" w:rsidR="00BB21B0" w:rsidRPr="00EF3A44" w:rsidRDefault="00BB21B0" w:rsidP="001C767F">
            <w:pPr>
              <w:spacing w:before="100" w:beforeAutospacing="1" w:after="100" w:afterAutospacing="1"/>
              <w:ind w:firstLine="240"/>
              <w:jc w:val="center"/>
              <w:rPr>
                <w:rFonts w:asciiTheme="majorBidi" w:hAnsiTheme="majorBidi" w:cstheme="majorBidi"/>
                <w:bCs/>
                <w:sz w:val="20"/>
                <w:szCs w:val="20"/>
              </w:rPr>
            </w:pPr>
          </w:p>
        </w:tc>
        <w:tc>
          <w:tcPr>
            <w:tcW w:w="1206" w:type="dxa"/>
            <w:gridSpan w:val="3"/>
            <w:tcBorders>
              <w:top w:val="single" w:sz="4" w:space="0" w:color="auto"/>
              <w:left w:val="single" w:sz="4" w:space="0" w:color="auto"/>
              <w:bottom w:val="single" w:sz="8" w:space="0" w:color="000000"/>
              <w:right w:val="single" w:sz="4" w:space="0" w:color="auto"/>
            </w:tcBorders>
            <w:tcMar>
              <w:top w:w="100" w:type="dxa"/>
              <w:left w:w="100" w:type="dxa"/>
              <w:bottom w:w="100" w:type="dxa"/>
              <w:right w:w="100" w:type="dxa"/>
            </w:tcMar>
          </w:tcPr>
          <w:p w14:paraId="3F9B5BA9" w14:textId="77777777" w:rsidR="00BB21B0" w:rsidRPr="00EF3A44" w:rsidRDefault="00BB21B0" w:rsidP="001C767F">
            <w:pPr>
              <w:spacing w:before="100" w:beforeAutospacing="1" w:after="100" w:afterAutospacing="1"/>
              <w:jc w:val="center"/>
              <w:rPr>
                <w:rFonts w:asciiTheme="majorBidi" w:hAnsiTheme="majorBidi" w:cstheme="majorBidi"/>
                <w:bCs/>
                <w:sz w:val="20"/>
                <w:szCs w:val="20"/>
              </w:rPr>
            </w:pPr>
            <w:r w:rsidRPr="00EF3A44">
              <w:rPr>
                <w:rFonts w:asciiTheme="majorBidi" w:hAnsiTheme="majorBidi" w:cstheme="majorBidi"/>
                <w:bCs/>
                <w:sz w:val="20"/>
                <w:szCs w:val="20"/>
              </w:rPr>
              <w:t>до 14 марта</w:t>
            </w:r>
          </w:p>
        </w:tc>
        <w:tc>
          <w:tcPr>
            <w:tcW w:w="336"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14:paraId="4618448D" w14:textId="77777777" w:rsidR="00BB21B0" w:rsidRPr="00EF3A44" w:rsidRDefault="00BB21B0" w:rsidP="001C767F">
            <w:pPr>
              <w:spacing w:before="100" w:beforeAutospacing="1" w:after="100" w:afterAutospacing="1"/>
              <w:jc w:val="center"/>
              <w:rPr>
                <w:rFonts w:asciiTheme="majorBidi" w:hAnsiTheme="majorBidi" w:cstheme="majorBidi"/>
                <w:bCs/>
                <w:sz w:val="20"/>
                <w:szCs w:val="20"/>
              </w:rPr>
            </w:pPr>
          </w:p>
        </w:tc>
        <w:tc>
          <w:tcPr>
            <w:tcW w:w="373" w:type="dxa"/>
            <w:tcBorders>
              <w:top w:val="single" w:sz="4" w:space="0" w:color="auto"/>
              <w:bottom w:val="single" w:sz="8" w:space="0" w:color="000000"/>
              <w:right w:val="single" w:sz="4" w:space="0" w:color="auto"/>
            </w:tcBorders>
            <w:tcMar>
              <w:top w:w="100" w:type="dxa"/>
              <w:left w:w="100" w:type="dxa"/>
              <w:bottom w:w="100" w:type="dxa"/>
              <w:right w:w="100" w:type="dxa"/>
            </w:tcMar>
          </w:tcPr>
          <w:p w14:paraId="2C0AAD1D" w14:textId="77777777" w:rsidR="00BB21B0" w:rsidRPr="00EF3A44" w:rsidRDefault="00BB21B0" w:rsidP="001C767F">
            <w:pPr>
              <w:spacing w:before="100" w:beforeAutospacing="1" w:after="100" w:afterAutospacing="1"/>
              <w:jc w:val="center"/>
              <w:rPr>
                <w:rFonts w:asciiTheme="majorBidi" w:hAnsiTheme="majorBidi" w:cstheme="majorBidi"/>
                <w:bCs/>
                <w:sz w:val="20"/>
                <w:szCs w:val="20"/>
              </w:rPr>
            </w:pPr>
          </w:p>
        </w:tc>
        <w:tc>
          <w:tcPr>
            <w:tcW w:w="4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A00DD9" w14:textId="77777777" w:rsidR="00BB21B0" w:rsidRPr="00EF3A44" w:rsidRDefault="00BB21B0" w:rsidP="001C767F">
            <w:pPr>
              <w:spacing w:before="100" w:beforeAutospacing="1" w:after="100" w:afterAutospacing="1"/>
              <w:jc w:val="center"/>
              <w:rPr>
                <w:rFonts w:asciiTheme="majorBidi" w:hAnsiTheme="majorBidi" w:cstheme="majorBidi"/>
                <w:bCs/>
                <w:sz w:val="20"/>
                <w:szCs w:val="20"/>
              </w:rPr>
            </w:pPr>
          </w:p>
        </w:tc>
        <w:tc>
          <w:tcPr>
            <w:tcW w:w="374"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14:paraId="07400F48" w14:textId="77777777" w:rsidR="00BB21B0" w:rsidRPr="00EF3A44" w:rsidRDefault="00BB21B0" w:rsidP="001C767F">
            <w:pPr>
              <w:spacing w:before="100" w:beforeAutospacing="1" w:after="100" w:afterAutospacing="1"/>
              <w:jc w:val="center"/>
              <w:rPr>
                <w:rFonts w:asciiTheme="majorBidi" w:hAnsiTheme="majorBidi" w:cstheme="majorBidi"/>
                <w:bCs/>
                <w:sz w:val="20"/>
                <w:szCs w:val="20"/>
              </w:rPr>
            </w:pPr>
          </w:p>
        </w:tc>
        <w:tc>
          <w:tcPr>
            <w:tcW w:w="425" w:type="dxa"/>
            <w:tcBorders>
              <w:top w:val="single" w:sz="4" w:space="0" w:color="auto"/>
              <w:bottom w:val="single" w:sz="8" w:space="0" w:color="000000"/>
              <w:right w:val="single" w:sz="4" w:space="0" w:color="auto"/>
            </w:tcBorders>
            <w:tcMar>
              <w:top w:w="100" w:type="dxa"/>
              <w:left w:w="100" w:type="dxa"/>
              <w:bottom w:w="100" w:type="dxa"/>
              <w:right w:w="100" w:type="dxa"/>
            </w:tcMar>
          </w:tcPr>
          <w:p w14:paraId="3F9701A4" w14:textId="77777777" w:rsidR="00BB21B0" w:rsidRPr="00EF3A44" w:rsidRDefault="00BB21B0" w:rsidP="001C767F">
            <w:pPr>
              <w:spacing w:before="100" w:beforeAutospacing="1" w:after="100" w:afterAutospacing="1"/>
              <w:jc w:val="center"/>
              <w:rPr>
                <w:rFonts w:asciiTheme="majorBidi" w:hAnsiTheme="majorBidi" w:cstheme="majorBidi"/>
                <w:bCs/>
                <w:sz w:val="20"/>
                <w:szCs w:val="20"/>
              </w:rPr>
            </w:pPr>
          </w:p>
        </w:tc>
        <w:tc>
          <w:tcPr>
            <w:tcW w:w="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26CB2B" w14:textId="77777777" w:rsidR="00BB21B0" w:rsidRPr="00EF3A44" w:rsidRDefault="00BB21B0" w:rsidP="001C767F">
            <w:pPr>
              <w:spacing w:before="100" w:beforeAutospacing="1" w:after="100" w:afterAutospacing="1"/>
              <w:jc w:val="center"/>
              <w:rPr>
                <w:rFonts w:asciiTheme="majorBidi" w:hAnsiTheme="majorBidi" w:cstheme="majorBidi"/>
                <w:bCs/>
                <w:sz w:val="20"/>
                <w:szCs w:val="20"/>
              </w:rPr>
            </w:pPr>
          </w:p>
        </w:tc>
        <w:tc>
          <w:tcPr>
            <w:tcW w:w="425"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14:paraId="2E4CFB40" w14:textId="77777777" w:rsidR="00BB21B0" w:rsidRPr="00EF3A44" w:rsidRDefault="00BB21B0" w:rsidP="001C767F">
            <w:pPr>
              <w:spacing w:before="100" w:beforeAutospacing="1" w:after="100" w:afterAutospacing="1"/>
              <w:jc w:val="center"/>
              <w:rPr>
                <w:rFonts w:asciiTheme="majorBidi" w:hAnsiTheme="majorBidi" w:cstheme="majorBidi"/>
                <w:bCs/>
                <w:sz w:val="20"/>
                <w:szCs w:val="20"/>
              </w:rPr>
            </w:pPr>
          </w:p>
        </w:tc>
        <w:tc>
          <w:tcPr>
            <w:tcW w:w="426" w:type="dxa"/>
            <w:tcBorders>
              <w:top w:val="single" w:sz="4" w:space="0" w:color="auto"/>
              <w:bottom w:val="single" w:sz="8" w:space="0" w:color="000000"/>
              <w:right w:val="single" w:sz="4" w:space="0" w:color="auto"/>
            </w:tcBorders>
            <w:tcMar>
              <w:top w:w="100" w:type="dxa"/>
              <w:left w:w="100" w:type="dxa"/>
              <w:bottom w:w="100" w:type="dxa"/>
              <w:right w:w="100" w:type="dxa"/>
            </w:tcMar>
          </w:tcPr>
          <w:p w14:paraId="5A4F9CCA" w14:textId="77777777" w:rsidR="00BB21B0" w:rsidRPr="00EF3A44" w:rsidRDefault="00BB21B0" w:rsidP="001C767F">
            <w:pPr>
              <w:spacing w:before="100" w:beforeAutospacing="1" w:after="100" w:afterAutospacing="1"/>
              <w:jc w:val="center"/>
              <w:rPr>
                <w:rFonts w:asciiTheme="majorBidi" w:hAnsiTheme="majorBidi" w:cstheme="majorBidi"/>
                <w:bCs/>
                <w:sz w:val="20"/>
                <w:szCs w:val="20"/>
              </w:rPr>
            </w:pPr>
          </w:p>
        </w:tc>
        <w:tc>
          <w:tcPr>
            <w:tcW w:w="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3EE9B8" w14:textId="77777777" w:rsidR="00BB21B0" w:rsidRPr="00EF3A44" w:rsidRDefault="00BB21B0" w:rsidP="001C767F">
            <w:pPr>
              <w:spacing w:before="100" w:beforeAutospacing="1" w:after="100" w:afterAutospacing="1"/>
              <w:jc w:val="center"/>
              <w:rPr>
                <w:rFonts w:asciiTheme="majorBidi" w:hAnsiTheme="majorBidi" w:cstheme="majorBidi"/>
                <w:bCs/>
                <w:sz w:val="20"/>
                <w:szCs w:val="20"/>
              </w:rPr>
            </w:pPr>
          </w:p>
        </w:tc>
        <w:tc>
          <w:tcPr>
            <w:tcW w:w="4252" w:type="dxa"/>
            <w:tcBorders>
              <w:top w:val="single" w:sz="4" w:space="0" w:color="auto"/>
              <w:left w:val="single" w:sz="4" w:space="0" w:color="auto"/>
              <w:bottom w:val="single" w:sz="8" w:space="0" w:color="000000"/>
              <w:right w:val="single" w:sz="4" w:space="0" w:color="auto"/>
            </w:tcBorders>
            <w:tcMar>
              <w:top w:w="100" w:type="dxa"/>
              <w:left w:w="100" w:type="dxa"/>
              <w:bottom w:w="100" w:type="dxa"/>
              <w:right w:w="100" w:type="dxa"/>
            </w:tcMar>
          </w:tcPr>
          <w:p w14:paraId="779906BD" w14:textId="2E53E5F9" w:rsidR="00BB21B0" w:rsidRPr="00EF3A44" w:rsidRDefault="00BB21B0" w:rsidP="00E858AC">
            <w:pPr>
              <w:spacing w:before="100" w:beforeAutospacing="1" w:after="100" w:afterAutospacing="1"/>
              <w:jc w:val="center"/>
              <w:rPr>
                <w:rFonts w:asciiTheme="majorBidi" w:hAnsiTheme="majorBidi" w:cstheme="majorBidi"/>
                <w:bCs/>
                <w:sz w:val="20"/>
                <w:szCs w:val="20"/>
              </w:rPr>
            </w:pPr>
            <w:r w:rsidRPr="00EF3A44">
              <w:rPr>
                <w:rFonts w:asciiTheme="majorBidi" w:hAnsiTheme="majorBidi" w:cstheme="majorBidi"/>
                <w:bCs/>
                <w:sz w:val="20"/>
                <w:szCs w:val="20"/>
              </w:rPr>
              <w:t>Соответствие фактического совокупного размера обязательств по договорам строительного подряда</w:t>
            </w:r>
            <w:r w:rsidR="001C08DF">
              <w:rPr>
                <w:rFonts w:asciiTheme="majorBidi" w:hAnsiTheme="majorBidi" w:cstheme="majorBidi"/>
                <w:bCs/>
                <w:sz w:val="20"/>
                <w:szCs w:val="20"/>
              </w:rPr>
              <w:t>, договорам подряда на осуществление сноса</w:t>
            </w:r>
            <w:r w:rsidRPr="00EF3A44">
              <w:rPr>
                <w:rFonts w:asciiTheme="majorBidi" w:hAnsiTheme="majorBidi" w:cstheme="majorBidi"/>
                <w:bCs/>
                <w:sz w:val="20"/>
                <w:szCs w:val="20"/>
              </w:rPr>
              <w:t xml:space="preserve"> предельному размеру обязательств по договорам строительного подряда (в случае если член саморегулируемой организации заявил о намерении принимать участие в заключении договоров подряда</w:t>
            </w:r>
            <w:r w:rsidR="001C08DF">
              <w:rPr>
                <w:rFonts w:asciiTheme="majorBidi" w:hAnsiTheme="majorBidi" w:cstheme="majorBidi"/>
                <w:bCs/>
                <w:sz w:val="20"/>
                <w:szCs w:val="20"/>
              </w:rPr>
              <w:t>, договоров на осуществление функций технического заказчика</w:t>
            </w:r>
            <w:r w:rsidRPr="00EF3A44">
              <w:rPr>
                <w:rFonts w:asciiTheme="majorBidi" w:hAnsiTheme="majorBidi" w:cstheme="majorBidi"/>
                <w:bCs/>
                <w:sz w:val="20"/>
                <w:szCs w:val="20"/>
              </w:rPr>
              <w:t xml:space="preserve"> с использованием конкурентных способов заключения договоров)</w:t>
            </w:r>
          </w:p>
        </w:tc>
        <w:tc>
          <w:tcPr>
            <w:tcW w:w="2694" w:type="dxa"/>
            <w:tcBorders>
              <w:top w:val="nil"/>
              <w:left w:val="single" w:sz="4" w:space="0" w:color="auto"/>
              <w:bottom w:val="single" w:sz="4" w:space="0" w:color="auto"/>
              <w:right w:val="single" w:sz="4" w:space="0" w:color="auto"/>
            </w:tcBorders>
          </w:tcPr>
          <w:p w14:paraId="44A48B21" w14:textId="77777777" w:rsidR="00BB21B0" w:rsidRPr="00EF3A44" w:rsidRDefault="00BB21B0" w:rsidP="00E858AC">
            <w:pPr>
              <w:spacing w:before="100" w:beforeAutospacing="1" w:after="100" w:afterAutospacing="1"/>
              <w:jc w:val="center"/>
              <w:rPr>
                <w:rFonts w:asciiTheme="majorBidi" w:hAnsiTheme="majorBidi" w:cstheme="majorBidi"/>
                <w:bCs/>
                <w:sz w:val="20"/>
                <w:szCs w:val="20"/>
              </w:rPr>
            </w:pPr>
          </w:p>
        </w:tc>
      </w:tr>
    </w:tbl>
    <w:p w14:paraId="27B28E6B" w14:textId="77777777" w:rsidR="00BB21B0" w:rsidRPr="00EF3A44" w:rsidRDefault="00BB21B0" w:rsidP="00D70B5D">
      <w:pPr>
        <w:spacing w:before="240" w:line="276" w:lineRule="auto"/>
        <w:jc w:val="center"/>
        <w:rPr>
          <w:rFonts w:asciiTheme="majorBidi" w:hAnsiTheme="majorBidi" w:cstheme="majorBidi"/>
          <w:b/>
        </w:rPr>
        <w:sectPr w:rsidR="00BB21B0" w:rsidRPr="00EF3A44" w:rsidSect="00832F35">
          <w:pgSz w:w="16817" w:h="11901" w:orient="landscape" w:code="9"/>
          <w:pgMar w:top="1418" w:right="1134" w:bottom="851" w:left="1134" w:header="284" w:footer="284" w:gutter="0"/>
          <w:cols w:space="708"/>
          <w:docGrid w:linePitch="360"/>
        </w:sectPr>
      </w:pPr>
    </w:p>
    <w:p w14:paraId="06C62F92" w14:textId="43AFD8A1" w:rsidR="00BB21B0" w:rsidRPr="0093077D" w:rsidRDefault="77C44A04" w:rsidP="000065CA">
      <w:pPr>
        <w:pStyle w:val="1"/>
        <w:spacing w:before="0"/>
        <w:jc w:val="center"/>
        <w:rPr>
          <w:rFonts w:asciiTheme="majorBidi" w:hAnsiTheme="majorBidi" w:cstheme="majorBidi"/>
          <w:color w:val="auto"/>
        </w:rPr>
      </w:pPr>
      <w:bookmarkStart w:id="60" w:name="_Приложение_ГФорма_решения"/>
      <w:bookmarkStart w:id="61" w:name="_Toc88836474"/>
      <w:bookmarkEnd w:id="60"/>
      <w:r w:rsidRPr="77C44A04">
        <w:rPr>
          <w:rFonts w:asciiTheme="majorBidi" w:hAnsiTheme="majorBidi" w:cstheme="majorBidi"/>
          <w:color w:val="auto"/>
        </w:rPr>
        <w:lastRenderedPageBreak/>
        <w:t xml:space="preserve">Приложение </w:t>
      </w:r>
      <w:r w:rsidR="00634792">
        <w:rPr>
          <w:rFonts w:asciiTheme="majorBidi" w:hAnsiTheme="majorBidi" w:cstheme="majorBidi"/>
          <w:color w:val="auto"/>
        </w:rPr>
        <w:t>В</w:t>
      </w:r>
      <w:r w:rsidR="0093077D">
        <w:rPr>
          <w:rFonts w:asciiTheme="majorBidi" w:hAnsiTheme="majorBidi" w:cstheme="majorBidi"/>
          <w:color w:val="auto"/>
        </w:rPr>
        <w:t xml:space="preserve"> </w:t>
      </w:r>
      <w:r w:rsidR="0093077D">
        <w:rPr>
          <w:rFonts w:asciiTheme="majorBidi" w:hAnsiTheme="majorBidi" w:cstheme="majorBidi"/>
          <w:color w:val="auto"/>
        </w:rPr>
        <w:br/>
      </w:r>
      <w:r w:rsidRPr="77C44A04">
        <w:rPr>
          <w:rFonts w:asciiTheme="majorBidi" w:hAnsiTheme="majorBidi" w:cstheme="majorBidi"/>
          <w:color w:val="auto"/>
        </w:rPr>
        <w:t>Форма решения о проведении проверки члена саморегулируемой организации</w:t>
      </w:r>
      <w:bookmarkEnd w:id="61"/>
      <w:r w:rsidRPr="77C44A04">
        <w:rPr>
          <w:rFonts w:asciiTheme="majorBidi" w:hAnsiTheme="majorBidi" w:cstheme="majorBidi"/>
          <w:color w:val="auto"/>
        </w:rPr>
        <w:t xml:space="preserve"> </w:t>
      </w:r>
    </w:p>
    <w:p w14:paraId="7C1BA364" w14:textId="77777777" w:rsidR="00BB21B0" w:rsidRPr="00EF3A44" w:rsidRDefault="00BB21B0" w:rsidP="00D70B5D">
      <w:pPr>
        <w:spacing w:before="240" w:line="276" w:lineRule="auto"/>
        <w:jc w:val="center"/>
        <w:rPr>
          <w:rFonts w:asciiTheme="majorBidi" w:hAnsiTheme="majorBidi" w:cstheme="majorBidi"/>
          <w:b/>
        </w:rPr>
      </w:pPr>
    </w:p>
    <w:p w14:paraId="4B582BBD" w14:textId="77777777" w:rsidR="00BB21B0" w:rsidRPr="00EF3A44" w:rsidRDefault="00BB21B0" w:rsidP="007D06BC">
      <w:pPr>
        <w:spacing w:before="240" w:line="276" w:lineRule="auto"/>
        <w:jc w:val="center"/>
        <w:rPr>
          <w:rFonts w:asciiTheme="majorBidi" w:hAnsiTheme="majorBidi" w:cstheme="majorBidi"/>
          <w:b/>
          <w:sz w:val="28"/>
          <w:szCs w:val="28"/>
        </w:rPr>
      </w:pPr>
      <w:r w:rsidRPr="00EF3A44">
        <w:rPr>
          <w:rFonts w:asciiTheme="majorBidi" w:hAnsiTheme="majorBidi" w:cstheme="majorBidi"/>
          <w:b/>
          <w:sz w:val="28"/>
          <w:szCs w:val="28"/>
        </w:rPr>
        <w:t>РЕШЕНИЕ № ___</w:t>
      </w:r>
    </w:p>
    <w:p w14:paraId="1092C79B" w14:textId="77777777" w:rsidR="00BB21B0" w:rsidRPr="00EF3A44" w:rsidRDefault="00BB21B0" w:rsidP="007D06BC">
      <w:pPr>
        <w:spacing w:before="240" w:line="276" w:lineRule="auto"/>
        <w:jc w:val="center"/>
        <w:rPr>
          <w:rFonts w:asciiTheme="majorBidi" w:hAnsiTheme="majorBidi" w:cstheme="majorBidi"/>
          <w:b/>
        </w:rPr>
      </w:pPr>
      <w:r w:rsidRPr="00EF3A44">
        <w:rPr>
          <w:rFonts w:asciiTheme="majorBidi" w:hAnsiTheme="majorBidi" w:cstheme="majorBidi"/>
          <w:b/>
        </w:rPr>
        <w:t>от «____» ___________ 20__ г.</w:t>
      </w:r>
    </w:p>
    <w:p w14:paraId="6A0045E5" w14:textId="77777777" w:rsidR="00BB21B0" w:rsidRPr="00EF3A44" w:rsidRDefault="00BB21B0" w:rsidP="00D70B5D">
      <w:pPr>
        <w:spacing w:before="240" w:line="276" w:lineRule="auto"/>
        <w:jc w:val="center"/>
        <w:rPr>
          <w:rFonts w:asciiTheme="majorBidi" w:hAnsiTheme="majorBidi" w:cstheme="majorBidi"/>
          <w:b/>
          <w:sz w:val="16"/>
          <w:szCs w:val="16"/>
        </w:rPr>
      </w:pPr>
      <w:r w:rsidRPr="00EF3A44">
        <w:rPr>
          <w:rFonts w:asciiTheme="majorBidi" w:hAnsiTheme="majorBidi" w:cstheme="majorBidi"/>
          <w:b/>
          <w:i/>
        </w:rPr>
        <w:t>О проведении проверки</w:t>
      </w:r>
    </w:p>
    <w:p w14:paraId="27865210" w14:textId="467AABBE" w:rsidR="00BB21B0" w:rsidRPr="00EF3A44" w:rsidRDefault="2BFE0FBD" w:rsidP="2BFE0FBD">
      <w:pPr>
        <w:spacing w:before="240" w:line="276" w:lineRule="auto"/>
        <w:ind w:firstLine="567"/>
        <w:jc w:val="both"/>
        <w:rPr>
          <w:rFonts w:asciiTheme="majorBidi" w:hAnsiTheme="majorBidi" w:cstheme="majorBidi"/>
        </w:rPr>
      </w:pPr>
      <w:r w:rsidRPr="2BFE0FBD">
        <w:rPr>
          <w:rFonts w:asciiTheme="majorBidi" w:hAnsiTheme="majorBidi" w:cstheme="majorBidi"/>
        </w:rPr>
        <w:t>Во исполнение требований статьи 55.13 Градостроительного кодекса Российской Федерации:</w:t>
      </w:r>
    </w:p>
    <w:p w14:paraId="6706EA8E" w14:textId="30BC641B" w:rsidR="00BB21B0" w:rsidRPr="00EF3A44" w:rsidRDefault="00BB21B0" w:rsidP="00D70B5D">
      <w:pPr>
        <w:spacing w:before="240" w:line="276" w:lineRule="auto"/>
        <w:rPr>
          <w:rFonts w:asciiTheme="majorBidi" w:hAnsiTheme="majorBidi" w:cstheme="majorBidi"/>
          <w:bCs/>
        </w:rPr>
      </w:pPr>
      <w:r w:rsidRPr="00EF3A44">
        <w:rPr>
          <w:rFonts w:asciiTheme="majorBidi" w:hAnsiTheme="majorBidi" w:cstheme="majorBidi"/>
          <w:bCs/>
        </w:rPr>
        <w:t>1</w:t>
      </w:r>
      <w:r w:rsidR="00FB6854" w:rsidRPr="00EF3A44">
        <w:rPr>
          <w:rFonts w:asciiTheme="majorBidi" w:hAnsiTheme="majorBidi" w:cstheme="majorBidi"/>
          <w:bCs/>
        </w:rPr>
        <w:t>.</w:t>
      </w:r>
      <w:r w:rsidRPr="00EF3A44">
        <w:rPr>
          <w:rFonts w:asciiTheme="majorBidi" w:hAnsiTheme="majorBidi" w:cstheme="majorBidi"/>
          <w:bCs/>
        </w:rPr>
        <w:t xml:space="preserve"> Провести проверку _______________________________________________________________________</w:t>
      </w:r>
    </w:p>
    <w:p w14:paraId="0F613303" w14:textId="77777777" w:rsidR="00BB21B0" w:rsidRPr="00EF3A44" w:rsidRDefault="00BB21B0" w:rsidP="00D70B5D">
      <w:pPr>
        <w:spacing w:before="240" w:line="276" w:lineRule="auto"/>
        <w:jc w:val="center"/>
        <w:rPr>
          <w:rFonts w:asciiTheme="majorBidi" w:hAnsiTheme="majorBidi" w:cstheme="majorBidi"/>
          <w:bCs/>
          <w:i/>
          <w:sz w:val="18"/>
          <w:szCs w:val="18"/>
        </w:rPr>
      </w:pPr>
      <w:r w:rsidRPr="00EF3A44">
        <w:rPr>
          <w:rFonts w:asciiTheme="majorBidi" w:hAnsiTheme="majorBidi" w:cstheme="majorBidi"/>
          <w:bCs/>
          <w:i/>
          <w:sz w:val="18"/>
          <w:szCs w:val="18"/>
        </w:rPr>
        <w:t>(наименование, ОГРН/ОГРНИП члена саморегулируемой организации)</w:t>
      </w:r>
    </w:p>
    <w:p w14:paraId="1EEEC35F" w14:textId="77777777" w:rsidR="00BB21B0" w:rsidRPr="00EF3A44" w:rsidRDefault="00BB21B0" w:rsidP="00D70B5D">
      <w:pPr>
        <w:spacing w:before="240" w:line="276" w:lineRule="auto"/>
        <w:jc w:val="both"/>
        <w:rPr>
          <w:rFonts w:asciiTheme="majorBidi" w:hAnsiTheme="majorBidi" w:cstheme="majorBidi"/>
          <w:bCs/>
          <w:i/>
          <w:sz w:val="18"/>
          <w:szCs w:val="18"/>
        </w:rPr>
      </w:pPr>
      <w:r w:rsidRPr="00EF3A44">
        <w:rPr>
          <w:rFonts w:asciiTheme="majorBidi" w:hAnsiTheme="majorBidi" w:cstheme="majorBidi"/>
          <w:bCs/>
        </w:rPr>
        <w:t xml:space="preserve">в период с «____» ____________ 20___г. по «____» ___________ 20___г. </w:t>
      </w:r>
    </w:p>
    <w:p w14:paraId="48C9DFB7" w14:textId="7F1771D4" w:rsidR="00BB21B0" w:rsidRPr="00EF3A44" w:rsidRDefault="00C36C82" w:rsidP="008B5830">
      <w:pPr>
        <w:spacing w:before="240" w:line="276" w:lineRule="auto"/>
        <w:jc w:val="both"/>
        <w:rPr>
          <w:rFonts w:asciiTheme="majorBidi" w:hAnsiTheme="majorBidi" w:cstheme="majorBidi"/>
          <w:bCs/>
        </w:rPr>
      </w:pPr>
      <w:r w:rsidRPr="00EF3A44">
        <w:rPr>
          <w:rFonts w:asciiTheme="majorBidi" w:hAnsiTheme="majorBidi" w:cstheme="majorBidi"/>
          <w:bCs/>
        </w:rPr>
        <w:t>по направлению контроля</w:t>
      </w:r>
      <w:r w:rsidR="00BB21B0" w:rsidRPr="00EF3A44">
        <w:rPr>
          <w:rFonts w:asciiTheme="majorBidi" w:hAnsiTheme="majorBidi" w:cstheme="majorBidi"/>
          <w:bCs/>
        </w:rPr>
        <w:t>:</w:t>
      </w:r>
    </w:p>
    <w:p w14:paraId="03983EE9" w14:textId="77777777" w:rsidR="00BB21B0" w:rsidRPr="00EF3A44" w:rsidRDefault="00BB21B0" w:rsidP="00D70B5D">
      <w:pPr>
        <w:spacing w:before="240" w:line="276" w:lineRule="auto"/>
        <w:jc w:val="both"/>
        <w:rPr>
          <w:rFonts w:asciiTheme="majorBidi" w:hAnsiTheme="majorBidi" w:cstheme="majorBidi"/>
          <w:bCs/>
        </w:rPr>
      </w:pPr>
      <w:r w:rsidRPr="00EF3A44">
        <w:rPr>
          <w:rFonts w:asciiTheme="majorBidi" w:hAnsiTheme="majorBidi" w:cstheme="majorBidi"/>
          <w:bCs/>
        </w:rPr>
        <w:t xml:space="preserve"> _______________________________________________________________________</w:t>
      </w:r>
    </w:p>
    <w:p w14:paraId="02B21271" w14:textId="77777777" w:rsidR="00BB21B0" w:rsidRPr="00EF3A44" w:rsidRDefault="00BB21B0" w:rsidP="00D70B5D">
      <w:pPr>
        <w:spacing w:before="240" w:line="276" w:lineRule="auto"/>
        <w:jc w:val="both"/>
        <w:rPr>
          <w:rFonts w:asciiTheme="majorBidi" w:hAnsiTheme="majorBidi" w:cstheme="majorBidi"/>
          <w:bCs/>
        </w:rPr>
      </w:pPr>
      <w:r w:rsidRPr="00EF3A44">
        <w:rPr>
          <w:rFonts w:asciiTheme="majorBidi" w:hAnsiTheme="majorBidi" w:cstheme="majorBidi"/>
          <w:bCs/>
        </w:rPr>
        <w:t>________________________________________________________________________________________________________________________________________________</w:t>
      </w:r>
    </w:p>
    <w:p w14:paraId="047A2975" w14:textId="4176C422" w:rsidR="00BB21B0" w:rsidRPr="00EF3A44" w:rsidRDefault="0CA194C2" w:rsidP="0CA194C2">
      <w:pPr>
        <w:spacing w:before="240" w:line="276" w:lineRule="auto"/>
        <w:jc w:val="center"/>
        <w:rPr>
          <w:rFonts w:asciiTheme="majorBidi" w:hAnsiTheme="majorBidi" w:cstheme="majorBidi"/>
          <w:sz w:val="16"/>
          <w:szCs w:val="16"/>
        </w:rPr>
      </w:pPr>
      <w:r w:rsidRPr="00EF3A44">
        <w:rPr>
          <w:rFonts w:asciiTheme="majorBidi" w:hAnsiTheme="majorBidi" w:cstheme="majorBidi"/>
          <w:i/>
          <w:iCs/>
          <w:sz w:val="18"/>
          <w:szCs w:val="18"/>
        </w:rPr>
        <w:t>(указать направление контроля)</w:t>
      </w:r>
    </w:p>
    <w:p w14:paraId="5D952E05" w14:textId="465934C7" w:rsidR="00BB21B0" w:rsidRPr="00EF3A44" w:rsidRDefault="00BB21B0" w:rsidP="00D70B5D">
      <w:pPr>
        <w:spacing w:before="240" w:line="276" w:lineRule="auto"/>
        <w:jc w:val="both"/>
        <w:rPr>
          <w:rFonts w:asciiTheme="majorBidi" w:hAnsiTheme="majorBidi" w:cstheme="majorBidi"/>
          <w:bCs/>
        </w:rPr>
      </w:pPr>
      <w:r w:rsidRPr="00EF3A44">
        <w:rPr>
          <w:rFonts w:asciiTheme="majorBidi" w:hAnsiTheme="majorBidi" w:cstheme="majorBidi"/>
          <w:bCs/>
        </w:rPr>
        <w:t>2</w:t>
      </w:r>
      <w:r w:rsidR="00FB6854" w:rsidRPr="00EF3A44">
        <w:rPr>
          <w:rFonts w:asciiTheme="majorBidi" w:hAnsiTheme="majorBidi" w:cstheme="majorBidi"/>
          <w:bCs/>
        </w:rPr>
        <w:t>.</w:t>
      </w:r>
      <w:r w:rsidRPr="00EF3A44">
        <w:rPr>
          <w:rFonts w:asciiTheme="majorBidi" w:hAnsiTheme="majorBidi" w:cstheme="majorBidi"/>
          <w:bCs/>
        </w:rPr>
        <w:t xml:space="preserve"> Вид и форма проверки:</w:t>
      </w:r>
    </w:p>
    <w:p w14:paraId="3F134F59" w14:textId="77777777" w:rsidR="00BB21B0" w:rsidRPr="00EF3A44" w:rsidRDefault="00BB21B0" w:rsidP="00D70B5D">
      <w:pPr>
        <w:spacing w:before="240" w:line="276" w:lineRule="auto"/>
        <w:jc w:val="both"/>
        <w:rPr>
          <w:rFonts w:asciiTheme="majorBidi" w:hAnsiTheme="majorBidi" w:cstheme="majorBidi"/>
          <w:bCs/>
        </w:rPr>
      </w:pPr>
      <w:r w:rsidRPr="00EF3A44">
        <w:rPr>
          <w:rFonts w:asciiTheme="majorBidi" w:hAnsiTheme="majorBidi" w:cstheme="majorBidi"/>
          <w:bCs/>
        </w:rPr>
        <w:t>________________________________________________________________________</w:t>
      </w:r>
    </w:p>
    <w:p w14:paraId="62D7D635" w14:textId="2D7A783C" w:rsidR="00BB21B0" w:rsidRPr="00EF3A44" w:rsidRDefault="0CA194C2" w:rsidP="0CA194C2">
      <w:pPr>
        <w:spacing w:before="240" w:line="276" w:lineRule="auto"/>
        <w:jc w:val="both"/>
        <w:rPr>
          <w:rFonts w:asciiTheme="majorBidi" w:hAnsiTheme="majorBidi" w:cstheme="majorBidi"/>
        </w:rPr>
      </w:pPr>
      <w:r w:rsidRPr="00EF3A44">
        <w:rPr>
          <w:rFonts w:asciiTheme="majorBidi" w:hAnsiTheme="majorBidi" w:cstheme="majorBidi"/>
        </w:rPr>
        <w:t>3</w:t>
      </w:r>
      <w:r w:rsidR="00FB6854" w:rsidRPr="00EF3A44">
        <w:rPr>
          <w:rFonts w:asciiTheme="majorBidi" w:hAnsiTheme="majorBidi" w:cstheme="majorBidi"/>
        </w:rPr>
        <w:t>.</w:t>
      </w:r>
      <w:r w:rsidRPr="00EF3A44">
        <w:rPr>
          <w:rFonts w:asciiTheme="majorBidi" w:hAnsiTheme="majorBidi" w:cstheme="majorBidi"/>
        </w:rPr>
        <w:t xml:space="preserve"> Назначить </w:t>
      </w:r>
      <w:r w:rsidR="00A37069">
        <w:rPr>
          <w:rFonts w:asciiTheme="majorBidi" w:hAnsiTheme="majorBidi" w:cstheme="majorBidi"/>
        </w:rPr>
        <w:t>эксперта</w:t>
      </w:r>
      <w:r w:rsidR="00A37069" w:rsidRPr="00EF3A44">
        <w:rPr>
          <w:rFonts w:asciiTheme="majorBidi" w:hAnsiTheme="majorBidi" w:cstheme="majorBidi"/>
        </w:rPr>
        <w:t xml:space="preserve"> </w:t>
      </w:r>
      <w:r w:rsidRPr="00EF3A44">
        <w:rPr>
          <w:rFonts w:asciiTheme="majorBidi" w:hAnsiTheme="majorBidi" w:cstheme="majorBidi"/>
        </w:rPr>
        <w:t>по проверке (комиссию по проведению проверки):</w:t>
      </w:r>
    </w:p>
    <w:p w14:paraId="0D419708" w14:textId="77777777" w:rsidR="00BB21B0" w:rsidRPr="00EF3A44" w:rsidRDefault="00BB21B0" w:rsidP="00D70B5D">
      <w:pPr>
        <w:spacing w:before="240" w:line="276" w:lineRule="auto"/>
        <w:jc w:val="both"/>
        <w:rPr>
          <w:rFonts w:asciiTheme="majorBidi" w:hAnsiTheme="majorBidi" w:cstheme="majorBidi"/>
          <w:bCs/>
        </w:rPr>
      </w:pPr>
      <w:r w:rsidRPr="00EF3A44">
        <w:rPr>
          <w:rFonts w:asciiTheme="majorBidi" w:hAnsiTheme="majorBidi" w:cstheme="majorBidi"/>
          <w:bCs/>
        </w:rPr>
        <w:t>________________________________________________________________________</w:t>
      </w:r>
    </w:p>
    <w:p w14:paraId="284BD756" w14:textId="77777777" w:rsidR="00BB21B0" w:rsidRPr="00EF3A44" w:rsidRDefault="00BB21B0" w:rsidP="00D70B5D">
      <w:pPr>
        <w:spacing w:before="240" w:line="276" w:lineRule="auto"/>
        <w:jc w:val="both"/>
        <w:rPr>
          <w:rFonts w:asciiTheme="majorBidi" w:hAnsiTheme="majorBidi" w:cstheme="majorBidi"/>
          <w:bCs/>
        </w:rPr>
      </w:pPr>
      <w:r w:rsidRPr="00EF3A44">
        <w:rPr>
          <w:rFonts w:asciiTheme="majorBidi" w:hAnsiTheme="majorBidi" w:cstheme="majorBidi"/>
          <w:bCs/>
        </w:rPr>
        <w:t>________________________________________________________________________</w:t>
      </w:r>
    </w:p>
    <w:p w14:paraId="68DE826E" w14:textId="2117947C" w:rsidR="00C36C82" w:rsidRPr="00EF3A44" w:rsidRDefault="00C36C82" w:rsidP="002F1833">
      <w:pPr>
        <w:spacing w:line="360" w:lineRule="auto"/>
        <w:jc w:val="both"/>
        <w:rPr>
          <w:rFonts w:asciiTheme="majorBidi" w:hAnsiTheme="majorBidi" w:cstheme="majorBidi"/>
          <w:bCs/>
        </w:rPr>
      </w:pPr>
      <w:r w:rsidRPr="00EF3A44">
        <w:rPr>
          <w:rFonts w:asciiTheme="majorBidi" w:hAnsiTheme="majorBidi" w:cstheme="majorBidi"/>
          <w:bCs/>
        </w:rPr>
        <w:t>4. Определить объектами проверки объекты капитального строительства, работы по строительству, реконструкции, капитальному ремонту, сносу, выполняемые проверяемым членом саморегулируемой организации: _______________________.</w:t>
      </w:r>
    </w:p>
    <w:p w14:paraId="42B360D4" w14:textId="29189D40" w:rsidR="00C36C82" w:rsidRPr="00EF3A44" w:rsidRDefault="00C36C82" w:rsidP="002F1833">
      <w:pPr>
        <w:spacing w:line="360" w:lineRule="auto"/>
        <w:jc w:val="both"/>
        <w:rPr>
          <w:rFonts w:asciiTheme="majorBidi" w:hAnsiTheme="majorBidi" w:cstheme="majorBidi"/>
          <w:bCs/>
        </w:rPr>
      </w:pPr>
      <w:r w:rsidRPr="00EF3A44">
        <w:rPr>
          <w:rFonts w:asciiTheme="majorBidi" w:hAnsiTheme="majorBidi" w:cstheme="majorBidi"/>
          <w:bCs/>
        </w:rPr>
        <w:t>5</w:t>
      </w:r>
      <w:r w:rsidR="00FB6854" w:rsidRPr="00EF3A44">
        <w:rPr>
          <w:rFonts w:asciiTheme="majorBidi" w:hAnsiTheme="majorBidi" w:cstheme="majorBidi"/>
          <w:bCs/>
        </w:rPr>
        <w:t>.</w:t>
      </w:r>
      <w:r w:rsidRPr="00EF3A44">
        <w:rPr>
          <w:rFonts w:asciiTheme="majorBidi" w:hAnsiTheme="majorBidi" w:cstheme="majorBidi"/>
          <w:bCs/>
        </w:rPr>
        <w:t xml:space="preserve"> Определить следующий перечень документов технического регулирования, стандартов НОСТРОЙ на процессы выполнения работ, на соответствие которым будет производиться контроль выполнения членом саморегулируемой организации работ: ____________________________________________________________</w:t>
      </w:r>
    </w:p>
    <w:p w14:paraId="0090D863" w14:textId="7C852933" w:rsidR="00BB21B0" w:rsidRPr="00EF3A44" w:rsidRDefault="00C36C82" w:rsidP="002F1833">
      <w:pPr>
        <w:spacing w:line="360" w:lineRule="auto"/>
        <w:jc w:val="both"/>
        <w:rPr>
          <w:rFonts w:asciiTheme="majorBidi" w:hAnsiTheme="majorBidi" w:cstheme="majorBidi"/>
          <w:bCs/>
        </w:rPr>
      </w:pPr>
      <w:r w:rsidRPr="00EF3A44">
        <w:rPr>
          <w:rFonts w:asciiTheme="majorBidi" w:hAnsiTheme="majorBidi" w:cstheme="majorBidi"/>
          <w:bCs/>
        </w:rPr>
        <w:lastRenderedPageBreak/>
        <w:t xml:space="preserve">6. </w:t>
      </w:r>
      <w:r w:rsidR="00BB21B0" w:rsidRPr="00EF3A44">
        <w:rPr>
          <w:rFonts w:asciiTheme="majorBidi" w:hAnsiTheme="majorBidi" w:cstheme="majorBidi"/>
          <w:bCs/>
        </w:rPr>
        <w:t>Проверяемому члену саморегулируемой организации в срок до «____» ____________ 20___г. представить в комиссию по проведению проверки следующие документы и информацию:</w:t>
      </w:r>
    </w:p>
    <w:p w14:paraId="4FC9EEC8" w14:textId="77777777" w:rsidR="00BB21B0" w:rsidRPr="00EF3A44" w:rsidRDefault="00BB21B0" w:rsidP="002F1833">
      <w:pPr>
        <w:spacing w:line="360" w:lineRule="auto"/>
        <w:jc w:val="both"/>
        <w:rPr>
          <w:rFonts w:asciiTheme="majorBidi" w:hAnsiTheme="majorBidi" w:cstheme="majorBidi"/>
          <w:bCs/>
        </w:rPr>
      </w:pPr>
      <w:r w:rsidRPr="00EF3A44">
        <w:rPr>
          <w:rFonts w:asciiTheme="majorBidi" w:hAnsiTheme="majorBidi" w:cstheme="majorBidi"/>
          <w:bCs/>
        </w:rPr>
        <w:t>________________________________________________________________________</w:t>
      </w:r>
    </w:p>
    <w:p w14:paraId="10DA5DEE" w14:textId="77777777" w:rsidR="00BB21B0" w:rsidRPr="00EF3A44" w:rsidRDefault="00BB21B0" w:rsidP="00D70B5D">
      <w:pPr>
        <w:spacing w:before="240" w:line="276" w:lineRule="auto"/>
        <w:jc w:val="both"/>
        <w:rPr>
          <w:rFonts w:asciiTheme="majorBidi" w:hAnsiTheme="majorBidi" w:cstheme="majorBidi"/>
          <w:bCs/>
        </w:rPr>
      </w:pPr>
      <w:r w:rsidRPr="00EF3A44">
        <w:rPr>
          <w:rFonts w:asciiTheme="majorBidi" w:hAnsiTheme="majorBidi" w:cstheme="majorBidi"/>
          <w:bCs/>
        </w:rPr>
        <w:t>________________________________________________________________________</w:t>
      </w:r>
    </w:p>
    <w:p w14:paraId="2452284A" w14:textId="77777777" w:rsidR="00BB21B0" w:rsidRPr="00EF3A44" w:rsidRDefault="00BB21B0" w:rsidP="00D70B5D">
      <w:pPr>
        <w:spacing w:before="240" w:line="276" w:lineRule="auto"/>
        <w:jc w:val="both"/>
        <w:rPr>
          <w:rFonts w:asciiTheme="majorBidi" w:hAnsiTheme="majorBidi" w:cstheme="majorBidi"/>
          <w:bCs/>
        </w:rPr>
      </w:pPr>
    </w:p>
    <w:p w14:paraId="7EE05487" w14:textId="77777777" w:rsidR="00BB21B0" w:rsidRPr="00EF3A44" w:rsidRDefault="00BB21B0" w:rsidP="00D70B5D">
      <w:pPr>
        <w:spacing w:before="240" w:line="276" w:lineRule="auto"/>
        <w:jc w:val="both"/>
        <w:rPr>
          <w:rFonts w:asciiTheme="majorBidi" w:hAnsiTheme="majorBidi" w:cstheme="majorBidi"/>
          <w:b/>
        </w:rPr>
      </w:pPr>
    </w:p>
    <w:p w14:paraId="7F17C157" w14:textId="77777777" w:rsidR="00BB21B0" w:rsidRPr="00EF3A44" w:rsidRDefault="00BB21B0" w:rsidP="00106DA2">
      <w:pPr>
        <w:spacing w:before="240" w:line="276" w:lineRule="auto"/>
        <w:ind w:left="280"/>
        <w:jc w:val="both"/>
        <w:rPr>
          <w:rFonts w:asciiTheme="majorBidi" w:hAnsiTheme="majorBidi" w:cstheme="majorBidi"/>
          <w:b/>
        </w:rPr>
      </w:pPr>
      <w:r w:rsidRPr="00EF3A44">
        <w:rPr>
          <w:rFonts w:asciiTheme="majorBidi" w:hAnsiTheme="majorBidi" w:cstheme="majorBidi"/>
          <w:b/>
        </w:rPr>
        <w:t>_______________________ _____________________</w:t>
      </w:r>
      <w:r w:rsidRPr="00EF3A44">
        <w:rPr>
          <w:rFonts w:asciiTheme="majorBidi" w:hAnsiTheme="majorBidi" w:cstheme="majorBidi"/>
          <w:b/>
        </w:rPr>
        <w:tab/>
        <w:t>_______________________</w:t>
      </w:r>
      <w:r w:rsidRPr="00EF3A44">
        <w:rPr>
          <w:rFonts w:asciiTheme="majorBidi" w:hAnsiTheme="majorBidi" w:cstheme="majorBidi"/>
          <w:b/>
        </w:rPr>
        <w:tab/>
      </w:r>
      <w:r w:rsidRPr="00EF3A44">
        <w:rPr>
          <w:rFonts w:asciiTheme="majorBidi" w:hAnsiTheme="majorBidi" w:cstheme="majorBidi"/>
          <w:bCs/>
          <w:sz w:val="30"/>
          <w:szCs w:val="30"/>
          <w:vertAlign w:val="superscript"/>
        </w:rPr>
        <w:t xml:space="preserve"> Должность                                        Подпись                                   Расшифровка подписи</w:t>
      </w:r>
    </w:p>
    <w:p w14:paraId="4D612203" w14:textId="77777777" w:rsidR="00B17D29" w:rsidRPr="00EF3A44" w:rsidRDefault="00B17D29" w:rsidP="00D70B5D">
      <w:pPr>
        <w:spacing w:before="240" w:after="240" w:line="360" w:lineRule="auto"/>
        <w:jc w:val="center"/>
        <w:rPr>
          <w:rFonts w:asciiTheme="majorBidi" w:hAnsiTheme="majorBidi" w:cstheme="majorBidi"/>
          <w:b/>
        </w:rPr>
        <w:sectPr w:rsidR="00B17D29" w:rsidRPr="00EF3A44" w:rsidSect="00AB43D3">
          <w:headerReference w:type="first" r:id="rId19"/>
          <w:footerReference w:type="first" r:id="rId20"/>
          <w:pgSz w:w="11906" w:h="16838" w:code="9"/>
          <w:pgMar w:top="1134" w:right="1418" w:bottom="1134" w:left="851" w:header="284" w:footer="284" w:gutter="0"/>
          <w:cols w:space="708"/>
          <w:docGrid w:linePitch="360"/>
        </w:sectPr>
      </w:pPr>
    </w:p>
    <w:p w14:paraId="58ABDD99" w14:textId="667FC09E" w:rsidR="00BB21B0" w:rsidRPr="009E6BE0" w:rsidRDefault="77C44A04" w:rsidP="77C44A04">
      <w:pPr>
        <w:pStyle w:val="1"/>
        <w:jc w:val="center"/>
        <w:rPr>
          <w:rFonts w:asciiTheme="majorBidi" w:hAnsiTheme="majorBidi" w:cstheme="majorBidi"/>
          <w:color w:val="auto"/>
        </w:rPr>
      </w:pPr>
      <w:bookmarkStart w:id="62" w:name="_ПРИЛОЖЕНИЕ_Д_Перечень"/>
      <w:bookmarkStart w:id="63" w:name="_Toc88836475"/>
      <w:bookmarkEnd w:id="62"/>
      <w:r w:rsidRPr="77C44A04">
        <w:rPr>
          <w:rFonts w:asciiTheme="majorBidi" w:hAnsiTheme="majorBidi" w:cstheme="majorBidi"/>
          <w:color w:val="auto"/>
        </w:rPr>
        <w:lastRenderedPageBreak/>
        <w:t>П</w:t>
      </w:r>
      <w:r w:rsidR="00571CB9" w:rsidRPr="77C44A04">
        <w:rPr>
          <w:rFonts w:asciiTheme="majorBidi" w:hAnsiTheme="majorBidi" w:cstheme="majorBidi"/>
          <w:color w:val="auto"/>
        </w:rPr>
        <w:t>риложение</w:t>
      </w:r>
      <w:r w:rsidRPr="77C44A04">
        <w:rPr>
          <w:rFonts w:asciiTheme="majorBidi" w:hAnsiTheme="majorBidi" w:cstheme="majorBidi"/>
          <w:color w:val="auto"/>
        </w:rPr>
        <w:t xml:space="preserve"> </w:t>
      </w:r>
      <w:r w:rsidR="00634792">
        <w:rPr>
          <w:rFonts w:asciiTheme="majorBidi" w:hAnsiTheme="majorBidi" w:cstheme="majorBidi"/>
          <w:color w:val="auto"/>
        </w:rPr>
        <w:t>Г</w:t>
      </w:r>
      <w:r w:rsidR="00BB21B0">
        <w:br/>
      </w:r>
      <w:r w:rsidRPr="77C44A04">
        <w:rPr>
          <w:rFonts w:asciiTheme="majorBidi" w:hAnsiTheme="majorBidi" w:cstheme="majorBidi"/>
          <w:color w:val="auto"/>
        </w:rPr>
        <w:t xml:space="preserve">Перечень документов, подлежащих запросу для осуществления </w:t>
      </w:r>
      <w:r w:rsidR="00BB21B0">
        <w:br/>
      </w:r>
      <w:r w:rsidRPr="77C44A04">
        <w:rPr>
          <w:rFonts w:asciiTheme="majorBidi" w:hAnsiTheme="majorBidi" w:cstheme="majorBidi"/>
          <w:color w:val="auto"/>
        </w:rPr>
        <w:t>контроля по направлениям контроля</w:t>
      </w:r>
      <w:bookmarkEnd w:id="63"/>
    </w:p>
    <w:p w14:paraId="0ACEAF0D" w14:textId="77777777" w:rsidR="00BB21B0" w:rsidRPr="009E6BE0" w:rsidRDefault="00BB21B0" w:rsidP="77C44A04">
      <w:pPr>
        <w:tabs>
          <w:tab w:val="left" w:pos="3627"/>
        </w:tabs>
        <w:spacing w:line="276" w:lineRule="auto"/>
        <w:ind w:firstLine="709"/>
        <w:jc w:val="center"/>
        <w:rPr>
          <w:rFonts w:asciiTheme="majorBidi" w:hAnsiTheme="majorBidi" w:cstheme="majorBidi"/>
          <w:b/>
          <w:bCs/>
        </w:rPr>
      </w:pPr>
    </w:p>
    <w:tbl>
      <w:tblPr>
        <w:tblStyle w:val="ab"/>
        <w:tblW w:w="0" w:type="auto"/>
        <w:tblInd w:w="108" w:type="dxa"/>
        <w:tblLook w:val="04A0" w:firstRow="1" w:lastRow="0" w:firstColumn="1" w:lastColumn="0" w:noHBand="0" w:noVBand="1"/>
      </w:tblPr>
      <w:tblGrid>
        <w:gridCol w:w="221"/>
        <w:gridCol w:w="2255"/>
        <w:gridCol w:w="1958"/>
        <w:gridCol w:w="1639"/>
        <w:gridCol w:w="1440"/>
        <w:gridCol w:w="1996"/>
      </w:tblGrid>
      <w:tr w:rsidR="77C44A04" w14:paraId="2BC6AE82" w14:textId="77777777" w:rsidTr="00770C65">
        <w:tc>
          <w:tcPr>
            <w:tcW w:w="221" w:type="dxa"/>
            <w:vMerge w:val="restart"/>
            <w:tcBorders>
              <w:top w:val="single" w:sz="8" w:space="0" w:color="auto"/>
              <w:left w:val="single" w:sz="8" w:space="0" w:color="auto"/>
              <w:bottom w:val="single" w:sz="8" w:space="0" w:color="auto"/>
              <w:right w:val="single" w:sz="8" w:space="0" w:color="auto"/>
            </w:tcBorders>
          </w:tcPr>
          <w:p w14:paraId="35288B5E" w14:textId="62C36212" w:rsidR="77C44A04" w:rsidRDefault="77C44A04" w:rsidP="77C44A04">
            <w:pPr>
              <w:tabs>
                <w:tab w:val="left" w:pos="3627"/>
              </w:tabs>
              <w:ind w:left="360"/>
              <w:jc w:val="center"/>
              <w:rPr>
                <w:rFonts w:asciiTheme="majorBidi" w:hAnsiTheme="majorBidi" w:cstheme="majorBidi"/>
                <w:b/>
                <w:bCs/>
              </w:rPr>
            </w:pPr>
          </w:p>
        </w:tc>
        <w:tc>
          <w:tcPr>
            <w:tcW w:w="2255" w:type="dxa"/>
            <w:vMerge w:val="restart"/>
            <w:tcBorders>
              <w:top w:val="single" w:sz="8" w:space="0" w:color="auto"/>
              <w:left w:val="single" w:sz="8" w:space="0" w:color="auto"/>
              <w:bottom w:val="single" w:sz="8" w:space="0" w:color="auto"/>
              <w:right w:val="single" w:sz="8" w:space="0" w:color="auto"/>
            </w:tcBorders>
          </w:tcPr>
          <w:p w14:paraId="444967E0" w14:textId="77777777" w:rsidR="77C44A04" w:rsidRDefault="77C44A04" w:rsidP="77C44A04">
            <w:pPr>
              <w:tabs>
                <w:tab w:val="left" w:pos="3627"/>
              </w:tabs>
              <w:spacing w:line="276" w:lineRule="auto"/>
              <w:jc w:val="center"/>
              <w:rPr>
                <w:rFonts w:asciiTheme="majorBidi" w:hAnsiTheme="majorBidi" w:cstheme="majorBidi"/>
                <w:b/>
                <w:bCs/>
              </w:rPr>
            </w:pPr>
            <w:r w:rsidRPr="77C44A04">
              <w:rPr>
                <w:rFonts w:asciiTheme="majorBidi" w:hAnsiTheme="majorBidi" w:cstheme="majorBidi"/>
                <w:b/>
                <w:bCs/>
              </w:rPr>
              <w:t>Предоставляемые документы</w:t>
            </w:r>
          </w:p>
        </w:tc>
        <w:tc>
          <w:tcPr>
            <w:tcW w:w="7033" w:type="dxa"/>
            <w:gridSpan w:val="4"/>
            <w:tcBorders>
              <w:top w:val="single" w:sz="8" w:space="0" w:color="auto"/>
              <w:left w:val="single" w:sz="8" w:space="0" w:color="auto"/>
              <w:bottom w:val="single" w:sz="8" w:space="0" w:color="auto"/>
              <w:right w:val="single" w:sz="8" w:space="0" w:color="auto"/>
            </w:tcBorders>
          </w:tcPr>
          <w:p w14:paraId="49C7CA1E" w14:textId="77777777" w:rsidR="77C44A04" w:rsidRDefault="77C44A04" w:rsidP="77C44A04">
            <w:pPr>
              <w:tabs>
                <w:tab w:val="left" w:pos="3627"/>
              </w:tabs>
              <w:spacing w:line="276" w:lineRule="auto"/>
              <w:jc w:val="center"/>
              <w:rPr>
                <w:rFonts w:asciiTheme="majorBidi" w:hAnsiTheme="majorBidi" w:cstheme="majorBidi"/>
                <w:b/>
                <w:bCs/>
              </w:rPr>
            </w:pPr>
            <w:r w:rsidRPr="77C44A04">
              <w:rPr>
                <w:rFonts w:asciiTheme="majorBidi" w:hAnsiTheme="majorBidi" w:cstheme="majorBidi"/>
                <w:b/>
                <w:bCs/>
              </w:rPr>
              <w:t>Направление контроля</w:t>
            </w:r>
          </w:p>
        </w:tc>
      </w:tr>
      <w:tr w:rsidR="77C44A04" w14:paraId="22D5CA00" w14:textId="77777777" w:rsidTr="00770C65">
        <w:tc>
          <w:tcPr>
            <w:tcW w:w="221" w:type="dxa"/>
            <w:vMerge/>
          </w:tcPr>
          <w:p w14:paraId="7335474D" w14:textId="77777777" w:rsidR="00436DE3" w:rsidRDefault="00436DE3"/>
        </w:tc>
        <w:tc>
          <w:tcPr>
            <w:tcW w:w="2255" w:type="dxa"/>
            <w:vMerge/>
          </w:tcPr>
          <w:p w14:paraId="14AE8936" w14:textId="77777777" w:rsidR="00436DE3" w:rsidRDefault="00436DE3"/>
        </w:tc>
        <w:tc>
          <w:tcPr>
            <w:tcW w:w="1958" w:type="dxa"/>
            <w:tcBorders>
              <w:top w:val="single" w:sz="8" w:space="0" w:color="auto"/>
              <w:left w:val="nil"/>
              <w:bottom w:val="single" w:sz="8" w:space="0" w:color="auto"/>
              <w:right w:val="single" w:sz="8" w:space="0" w:color="auto"/>
            </w:tcBorders>
          </w:tcPr>
          <w:p w14:paraId="0A30D215" w14:textId="77777777" w:rsidR="77C44A04" w:rsidRDefault="77C44A04" w:rsidP="77C44A04">
            <w:pPr>
              <w:tabs>
                <w:tab w:val="left" w:pos="3627"/>
              </w:tabs>
              <w:spacing w:line="276" w:lineRule="auto"/>
              <w:jc w:val="center"/>
              <w:rPr>
                <w:rFonts w:asciiTheme="majorBidi" w:hAnsiTheme="majorBidi" w:cstheme="majorBidi"/>
                <w:b/>
                <w:bCs/>
              </w:rPr>
            </w:pPr>
            <w:r w:rsidRPr="77C44A04">
              <w:rPr>
                <w:rFonts w:asciiTheme="majorBidi" w:hAnsiTheme="majorBidi" w:cstheme="majorBidi"/>
              </w:rPr>
              <w:t>Контроль соблюдения членами СРО требований законодательства РФ о градостроительной деятельности, о техническом регулировании</w:t>
            </w:r>
          </w:p>
        </w:tc>
        <w:tc>
          <w:tcPr>
            <w:tcW w:w="1639" w:type="dxa"/>
            <w:tcBorders>
              <w:top w:val="nil"/>
              <w:left w:val="single" w:sz="8" w:space="0" w:color="auto"/>
              <w:bottom w:val="single" w:sz="8" w:space="0" w:color="auto"/>
              <w:right w:val="single" w:sz="8" w:space="0" w:color="auto"/>
            </w:tcBorders>
          </w:tcPr>
          <w:p w14:paraId="53E797C6" w14:textId="3D4BDA0C" w:rsidR="77C44A04" w:rsidRDefault="4F0F5C20" w:rsidP="77C44A04">
            <w:pPr>
              <w:tabs>
                <w:tab w:val="left" w:pos="3627"/>
              </w:tabs>
              <w:spacing w:line="276" w:lineRule="auto"/>
              <w:jc w:val="center"/>
              <w:rPr>
                <w:rFonts w:asciiTheme="majorBidi" w:hAnsiTheme="majorBidi" w:cstheme="majorBidi"/>
                <w:b/>
                <w:bCs/>
              </w:rPr>
            </w:pPr>
            <w:r w:rsidRPr="4F0F5C20">
              <w:rPr>
                <w:rFonts w:asciiTheme="majorBidi" w:hAnsiTheme="majorBidi" w:cstheme="majorBidi"/>
              </w:rPr>
              <w:t>Контроль соблюдения членами СРО требований, установленных в стандартах на процессы выполнения работ по строительству, реконструкции, капитальному ремонту НОСТРОЙ.</w:t>
            </w:r>
          </w:p>
        </w:tc>
        <w:tc>
          <w:tcPr>
            <w:tcW w:w="1440" w:type="dxa"/>
            <w:tcBorders>
              <w:top w:val="nil"/>
              <w:left w:val="single" w:sz="8" w:space="0" w:color="auto"/>
              <w:bottom w:val="single" w:sz="8" w:space="0" w:color="auto"/>
              <w:right w:val="single" w:sz="8" w:space="0" w:color="auto"/>
            </w:tcBorders>
          </w:tcPr>
          <w:p w14:paraId="288EC8C7" w14:textId="77777777" w:rsidR="77C44A04" w:rsidRDefault="77C44A04" w:rsidP="77C44A04">
            <w:pPr>
              <w:tabs>
                <w:tab w:val="left" w:pos="3627"/>
              </w:tabs>
              <w:spacing w:line="276" w:lineRule="auto"/>
              <w:jc w:val="center"/>
              <w:rPr>
                <w:rFonts w:asciiTheme="majorBidi" w:eastAsia="Arial" w:hAnsiTheme="majorBidi" w:cstheme="majorBidi"/>
                <w:b/>
                <w:bCs/>
                <w:color w:val="000000" w:themeColor="text1"/>
                <w:sz w:val="22"/>
                <w:szCs w:val="22"/>
              </w:rPr>
            </w:pPr>
            <w:r w:rsidRPr="77C44A04">
              <w:rPr>
                <w:rFonts w:asciiTheme="majorBidi" w:hAnsiTheme="majorBidi" w:cstheme="majorBidi"/>
              </w:rPr>
              <w:t>Контроль соблюдения членами СРО договорных обязательств.</w:t>
            </w:r>
          </w:p>
        </w:tc>
        <w:tc>
          <w:tcPr>
            <w:tcW w:w="1996" w:type="dxa"/>
            <w:tcBorders>
              <w:top w:val="nil"/>
              <w:left w:val="single" w:sz="8" w:space="0" w:color="auto"/>
              <w:bottom w:val="single" w:sz="8" w:space="0" w:color="auto"/>
              <w:right w:val="single" w:sz="8" w:space="0" w:color="auto"/>
            </w:tcBorders>
          </w:tcPr>
          <w:p w14:paraId="110352D3" w14:textId="77777777" w:rsidR="77C44A04" w:rsidRDefault="77C44A04" w:rsidP="77C44A04">
            <w:pPr>
              <w:tabs>
                <w:tab w:val="left" w:pos="3627"/>
              </w:tabs>
              <w:spacing w:line="276" w:lineRule="auto"/>
              <w:jc w:val="center"/>
              <w:rPr>
                <w:rFonts w:asciiTheme="majorBidi" w:eastAsia="Arial" w:hAnsiTheme="majorBidi" w:cstheme="majorBidi"/>
                <w:color w:val="000000" w:themeColor="text1"/>
                <w:sz w:val="22"/>
                <w:szCs w:val="22"/>
              </w:rPr>
            </w:pPr>
            <w:r w:rsidRPr="77C44A04">
              <w:rPr>
                <w:rFonts w:asciiTheme="majorBidi" w:hAnsiTheme="majorBidi" w:cstheme="majorBidi"/>
              </w:rPr>
              <w:t>Контроль соблюдения членами СРО требований стандартов СРО, в том числе квалификационных стандартов, условий членства в СРО и иных внутренних документов СРО.</w:t>
            </w:r>
          </w:p>
        </w:tc>
      </w:tr>
      <w:tr w:rsidR="77C44A04" w14:paraId="53DE46EE" w14:textId="77777777" w:rsidTr="00770C65">
        <w:tc>
          <w:tcPr>
            <w:tcW w:w="221" w:type="dxa"/>
            <w:tcBorders>
              <w:top w:val="nil"/>
              <w:left w:val="single" w:sz="8" w:space="0" w:color="auto"/>
              <w:bottom w:val="single" w:sz="8" w:space="0" w:color="auto"/>
              <w:right w:val="single" w:sz="8" w:space="0" w:color="auto"/>
            </w:tcBorders>
          </w:tcPr>
          <w:p w14:paraId="61829F5A" w14:textId="77777777" w:rsidR="77C44A04" w:rsidRDefault="77C44A04" w:rsidP="77C44A04">
            <w:pPr>
              <w:pStyle w:val="a6"/>
              <w:numPr>
                <w:ilvl w:val="0"/>
                <w:numId w:val="43"/>
              </w:numPr>
              <w:tabs>
                <w:tab w:val="left" w:pos="360"/>
                <w:tab w:val="left" w:pos="3627"/>
              </w:tabs>
              <w:ind w:left="0" w:hanging="357"/>
              <w:jc w:val="center"/>
              <w:rPr>
                <w:rFonts w:asciiTheme="majorBidi" w:hAnsiTheme="majorBidi" w:cstheme="majorBidi"/>
                <w:b/>
                <w:bCs/>
              </w:rPr>
            </w:pPr>
          </w:p>
        </w:tc>
        <w:tc>
          <w:tcPr>
            <w:tcW w:w="2255" w:type="dxa"/>
            <w:tcBorders>
              <w:top w:val="nil"/>
              <w:left w:val="single" w:sz="8" w:space="0" w:color="auto"/>
              <w:bottom w:val="single" w:sz="8" w:space="0" w:color="auto"/>
              <w:right w:val="single" w:sz="8" w:space="0" w:color="auto"/>
            </w:tcBorders>
          </w:tcPr>
          <w:p w14:paraId="026F206C" w14:textId="77777777" w:rsidR="77C44A04" w:rsidRDefault="77C44A04" w:rsidP="77C44A04">
            <w:pPr>
              <w:tabs>
                <w:tab w:val="left" w:pos="3627"/>
              </w:tabs>
              <w:spacing w:line="276" w:lineRule="auto"/>
              <w:rPr>
                <w:rFonts w:asciiTheme="majorBidi" w:hAnsiTheme="majorBidi" w:cstheme="majorBidi"/>
              </w:rPr>
            </w:pPr>
            <w:r w:rsidRPr="77C44A04">
              <w:rPr>
                <w:rFonts w:asciiTheme="majorBidi" w:hAnsiTheme="majorBidi" w:cstheme="majorBidi"/>
              </w:rPr>
              <w:t>Разрешение на строительство</w:t>
            </w:r>
          </w:p>
        </w:tc>
        <w:tc>
          <w:tcPr>
            <w:tcW w:w="1958" w:type="dxa"/>
            <w:tcBorders>
              <w:top w:val="single" w:sz="8" w:space="0" w:color="auto"/>
              <w:left w:val="single" w:sz="8" w:space="0" w:color="auto"/>
              <w:bottom w:val="single" w:sz="8" w:space="0" w:color="auto"/>
              <w:right w:val="single" w:sz="8" w:space="0" w:color="auto"/>
            </w:tcBorders>
          </w:tcPr>
          <w:p w14:paraId="2C6614C4"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639" w:type="dxa"/>
            <w:tcBorders>
              <w:top w:val="single" w:sz="8" w:space="0" w:color="auto"/>
              <w:left w:val="single" w:sz="8" w:space="0" w:color="auto"/>
              <w:bottom w:val="single" w:sz="8" w:space="0" w:color="auto"/>
              <w:right w:val="single" w:sz="8" w:space="0" w:color="auto"/>
            </w:tcBorders>
          </w:tcPr>
          <w:p w14:paraId="43F85262"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440" w:type="dxa"/>
            <w:tcBorders>
              <w:top w:val="single" w:sz="8" w:space="0" w:color="auto"/>
              <w:left w:val="single" w:sz="8" w:space="0" w:color="auto"/>
              <w:bottom w:val="single" w:sz="8" w:space="0" w:color="auto"/>
              <w:right w:val="single" w:sz="8" w:space="0" w:color="auto"/>
            </w:tcBorders>
          </w:tcPr>
          <w:p w14:paraId="18735186" w14:textId="77777777" w:rsidR="77C44A04" w:rsidRDefault="77C44A04" w:rsidP="77C44A04">
            <w:pPr>
              <w:tabs>
                <w:tab w:val="left" w:pos="3627"/>
              </w:tabs>
              <w:spacing w:line="276" w:lineRule="auto"/>
              <w:jc w:val="center"/>
              <w:rPr>
                <w:rFonts w:asciiTheme="majorBidi" w:hAnsiTheme="majorBidi" w:cstheme="majorBidi"/>
                <w:b/>
                <w:bCs/>
                <w:lang w:val="en-US"/>
              </w:rPr>
            </w:pPr>
          </w:p>
        </w:tc>
        <w:tc>
          <w:tcPr>
            <w:tcW w:w="1996" w:type="dxa"/>
            <w:tcBorders>
              <w:top w:val="single" w:sz="8" w:space="0" w:color="auto"/>
              <w:left w:val="single" w:sz="8" w:space="0" w:color="auto"/>
              <w:bottom w:val="single" w:sz="8" w:space="0" w:color="auto"/>
              <w:right w:val="single" w:sz="8" w:space="0" w:color="auto"/>
            </w:tcBorders>
          </w:tcPr>
          <w:p w14:paraId="6803E9B4" w14:textId="77777777" w:rsidR="77C44A04" w:rsidRDefault="77C44A04" w:rsidP="77C44A04">
            <w:pPr>
              <w:tabs>
                <w:tab w:val="left" w:pos="3627"/>
              </w:tabs>
              <w:spacing w:line="276" w:lineRule="auto"/>
              <w:jc w:val="center"/>
              <w:rPr>
                <w:rFonts w:asciiTheme="majorBidi" w:hAnsiTheme="majorBidi" w:cstheme="majorBidi"/>
                <w:b/>
                <w:bCs/>
                <w:lang w:val="en-US"/>
              </w:rPr>
            </w:pPr>
          </w:p>
        </w:tc>
      </w:tr>
      <w:tr w:rsidR="77C44A04" w14:paraId="302EF1AB" w14:textId="77777777" w:rsidTr="00770C65">
        <w:tc>
          <w:tcPr>
            <w:tcW w:w="221" w:type="dxa"/>
            <w:tcBorders>
              <w:top w:val="single" w:sz="8" w:space="0" w:color="auto"/>
              <w:left w:val="single" w:sz="8" w:space="0" w:color="auto"/>
              <w:bottom w:val="single" w:sz="8" w:space="0" w:color="auto"/>
              <w:right w:val="single" w:sz="8" w:space="0" w:color="auto"/>
            </w:tcBorders>
          </w:tcPr>
          <w:p w14:paraId="78F1D290" w14:textId="77777777" w:rsidR="77C44A04" w:rsidRDefault="77C44A04" w:rsidP="77C44A04">
            <w:pPr>
              <w:pStyle w:val="a6"/>
              <w:numPr>
                <w:ilvl w:val="0"/>
                <w:numId w:val="43"/>
              </w:numPr>
              <w:tabs>
                <w:tab w:val="left" w:pos="3627"/>
              </w:tabs>
              <w:ind w:left="0"/>
              <w:jc w:val="center"/>
              <w:rPr>
                <w:rFonts w:asciiTheme="majorBidi" w:hAnsiTheme="majorBidi" w:cstheme="majorBidi"/>
                <w:b/>
                <w:bCs/>
              </w:rPr>
            </w:pPr>
          </w:p>
        </w:tc>
        <w:tc>
          <w:tcPr>
            <w:tcW w:w="2255" w:type="dxa"/>
            <w:tcBorders>
              <w:top w:val="single" w:sz="8" w:space="0" w:color="auto"/>
              <w:left w:val="single" w:sz="8" w:space="0" w:color="auto"/>
              <w:bottom w:val="single" w:sz="8" w:space="0" w:color="auto"/>
              <w:right w:val="single" w:sz="8" w:space="0" w:color="auto"/>
            </w:tcBorders>
          </w:tcPr>
          <w:p w14:paraId="337573A4" w14:textId="77777777" w:rsidR="77C44A04" w:rsidRDefault="77C44A04" w:rsidP="77C44A04">
            <w:pPr>
              <w:tabs>
                <w:tab w:val="left" w:pos="3627"/>
              </w:tabs>
              <w:spacing w:line="276" w:lineRule="auto"/>
              <w:rPr>
                <w:rFonts w:asciiTheme="majorBidi" w:hAnsiTheme="majorBidi" w:cstheme="majorBidi"/>
              </w:rPr>
            </w:pPr>
            <w:r w:rsidRPr="77C44A04">
              <w:rPr>
                <w:rFonts w:asciiTheme="majorBidi" w:hAnsiTheme="majorBidi" w:cstheme="majorBidi"/>
              </w:rPr>
              <w:t>Договор строительного подряда (контракт)</w:t>
            </w:r>
          </w:p>
        </w:tc>
        <w:tc>
          <w:tcPr>
            <w:tcW w:w="1958" w:type="dxa"/>
            <w:tcBorders>
              <w:top w:val="single" w:sz="8" w:space="0" w:color="auto"/>
              <w:left w:val="single" w:sz="8" w:space="0" w:color="auto"/>
              <w:bottom w:val="single" w:sz="8" w:space="0" w:color="auto"/>
              <w:right w:val="single" w:sz="8" w:space="0" w:color="auto"/>
            </w:tcBorders>
          </w:tcPr>
          <w:p w14:paraId="2729D790"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639" w:type="dxa"/>
            <w:tcBorders>
              <w:top w:val="single" w:sz="8" w:space="0" w:color="auto"/>
              <w:left w:val="single" w:sz="8" w:space="0" w:color="auto"/>
              <w:bottom w:val="single" w:sz="8" w:space="0" w:color="auto"/>
              <w:right w:val="single" w:sz="8" w:space="0" w:color="auto"/>
            </w:tcBorders>
          </w:tcPr>
          <w:p w14:paraId="3DC7B0D1"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440" w:type="dxa"/>
            <w:tcBorders>
              <w:top w:val="single" w:sz="8" w:space="0" w:color="auto"/>
              <w:left w:val="single" w:sz="8" w:space="0" w:color="auto"/>
              <w:bottom w:val="single" w:sz="8" w:space="0" w:color="auto"/>
              <w:right w:val="single" w:sz="8" w:space="0" w:color="auto"/>
            </w:tcBorders>
          </w:tcPr>
          <w:p w14:paraId="06D96579"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996" w:type="dxa"/>
            <w:tcBorders>
              <w:top w:val="single" w:sz="8" w:space="0" w:color="auto"/>
              <w:left w:val="single" w:sz="8" w:space="0" w:color="auto"/>
              <w:bottom w:val="single" w:sz="8" w:space="0" w:color="auto"/>
              <w:right w:val="single" w:sz="8" w:space="0" w:color="auto"/>
            </w:tcBorders>
          </w:tcPr>
          <w:p w14:paraId="3AA29021" w14:textId="77777777" w:rsidR="77C44A04" w:rsidRDefault="77C44A04" w:rsidP="77C44A04">
            <w:pPr>
              <w:tabs>
                <w:tab w:val="left" w:pos="3627"/>
              </w:tabs>
              <w:spacing w:line="276" w:lineRule="auto"/>
              <w:jc w:val="center"/>
              <w:rPr>
                <w:rFonts w:asciiTheme="majorBidi" w:hAnsiTheme="majorBidi" w:cstheme="majorBidi"/>
                <w:b/>
                <w:bCs/>
                <w:lang w:val="en-US"/>
              </w:rPr>
            </w:pPr>
          </w:p>
        </w:tc>
      </w:tr>
      <w:tr w:rsidR="77C44A04" w14:paraId="0F3AB279" w14:textId="77777777" w:rsidTr="00770C65">
        <w:tc>
          <w:tcPr>
            <w:tcW w:w="221" w:type="dxa"/>
            <w:tcBorders>
              <w:top w:val="single" w:sz="8" w:space="0" w:color="auto"/>
              <w:left w:val="single" w:sz="8" w:space="0" w:color="auto"/>
              <w:bottom w:val="single" w:sz="8" w:space="0" w:color="auto"/>
              <w:right w:val="single" w:sz="8" w:space="0" w:color="auto"/>
            </w:tcBorders>
          </w:tcPr>
          <w:p w14:paraId="740A39ED" w14:textId="77777777" w:rsidR="77C44A04" w:rsidRDefault="77C44A04" w:rsidP="77C44A04">
            <w:pPr>
              <w:pStyle w:val="a6"/>
              <w:numPr>
                <w:ilvl w:val="0"/>
                <w:numId w:val="43"/>
              </w:numPr>
              <w:ind w:left="0"/>
              <w:jc w:val="center"/>
              <w:rPr>
                <w:rFonts w:asciiTheme="majorBidi" w:hAnsiTheme="majorBidi" w:cstheme="majorBidi"/>
                <w:b/>
                <w:bCs/>
              </w:rPr>
            </w:pPr>
          </w:p>
        </w:tc>
        <w:tc>
          <w:tcPr>
            <w:tcW w:w="2255" w:type="dxa"/>
            <w:tcBorders>
              <w:top w:val="single" w:sz="8" w:space="0" w:color="auto"/>
              <w:left w:val="single" w:sz="8" w:space="0" w:color="auto"/>
              <w:bottom w:val="single" w:sz="8" w:space="0" w:color="auto"/>
              <w:right w:val="single" w:sz="8" w:space="0" w:color="auto"/>
            </w:tcBorders>
          </w:tcPr>
          <w:p w14:paraId="2567161A" w14:textId="505F0043" w:rsidR="77C44A04" w:rsidRDefault="77C44A04" w:rsidP="77C44A04">
            <w:pPr>
              <w:spacing w:line="276" w:lineRule="auto"/>
              <w:rPr>
                <w:rFonts w:asciiTheme="majorBidi" w:hAnsiTheme="majorBidi" w:cstheme="majorBidi"/>
              </w:rPr>
            </w:pPr>
            <w:r w:rsidRPr="77C44A04">
              <w:rPr>
                <w:rFonts w:asciiTheme="majorBidi" w:hAnsiTheme="majorBidi" w:cstheme="majorBidi"/>
              </w:rPr>
              <w:t xml:space="preserve">Независимая гарантия или иной способ обеспечения обязательств, предусмотренный законодательством </w:t>
            </w:r>
          </w:p>
        </w:tc>
        <w:tc>
          <w:tcPr>
            <w:tcW w:w="1958" w:type="dxa"/>
            <w:tcBorders>
              <w:top w:val="single" w:sz="8" w:space="0" w:color="auto"/>
              <w:left w:val="single" w:sz="8" w:space="0" w:color="auto"/>
              <w:bottom w:val="single" w:sz="8" w:space="0" w:color="auto"/>
              <w:right w:val="single" w:sz="8" w:space="0" w:color="auto"/>
            </w:tcBorders>
          </w:tcPr>
          <w:p w14:paraId="162E6A40" w14:textId="77777777" w:rsidR="77C44A04" w:rsidRPr="00832F35" w:rsidRDefault="77C44A04" w:rsidP="77C44A04">
            <w:pPr>
              <w:spacing w:line="276" w:lineRule="auto"/>
              <w:jc w:val="center"/>
              <w:rPr>
                <w:rFonts w:asciiTheme="majorBidi" w:hAnsiTheme="majorBidi" w:cstheme="majorBidi"/>
                <w:b/>
                <w:bCs/>
              </w:rPr>
            </w:pPr>
          </w:p>
        </w:tc>
        <w:tc>
          <w:tcPr>
            <w:tcW w:w="1639" w:type="dxa"/>
            <w:tcBorders>
              <w:top w:val="single" w:sz="8" w:space="0" w:color="auto"/>
              <w:left w:val="single" w:sz="8" w:space="0" w:color="auto"/>
              <w:bottom w:val="single" w:sz="8" w:space="0" w:color="auto"/>
              <w:right w:val="single" w:sz="8" w:space="0" w:color="auto"/>
            </w:tcBorders>
          </w:tcPr>
          <w:p w14:paraId="3FD71DE2" w14:textId="77777777" w:rsidR="77C44A04" w:rsidRPr="00832F35" w:rsidRDefault="77C44A04" w:rsidP="77C44A04">
            <w:pPr>
              <w:spacing w:line="276" w:lineRule="auto"/>
              <w:jc w:val="center"/>
              <w:rPr>
                <w:rFonts w:asciiTheme="majorBidi" w:hAnsiTheme="majorBidi" w:cstheme="majorBidi"/>
                <w:b/>
                <w:bCs/>
              </w:rPr>
            </w:pPr>
          </w:p>
        </w:tc>
        <w:tc>
          <w:tcPr>
            <w:tcW w:w="1440" w:type="dxa"/>
            <w:tcBorders>
              <w:top w:val="single" w:sz="8" w:space="0" w:color="auto"/>
              <w:left w:val="single" w:sz="8" w:space="0" w:color="auto"/>
              <w:bottom w:val="single" w:sz="8" w:space="0" w:color="auto"/>
              <w:right w:val="single" w:sz="8" w:space="0" w:color="auto"/>
            </w:tcBorders>
          </w:tcPr>
          <w:p w14:paraId="382035FB" w14:textId="77777777" w:rsidR="77C44A04" w:rsidRDefault="77C44A04" w:rsidP="77C44A04">
            <w:pPr>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996" w:type="dxa"/>
            <w:tcBorders>
              <w:top w:val="single" w:sz="8" w:space="0" w:color="auto"/>
              <w:left w:val="single" w:sz="8" w:space="0" w:color="auto"/>
              <w:bottom w:val="single" w:sz="8" w:space="0" w:color="auto"/>
              <w:right w:val="single" w:sz="8" w:space="0" w:color="auto"/>
            </w:tcBorders>
          </w:tcPr>
          <w:p w14:paraId="52C255D9" w14:textId="77777777" w:rsidR="77C44A04" w:rsidRDefault="77C44A04" w:rsidP="77C44A04">
            <w:pPr>
              <w:spacing w:line="276" w:lineRule="auto"/>
              <w:jc w:val="center"/>
              <w:rPr>
                <w:rFonts w:asciiTheme="majorBidi" w:hAnsiTheme="majorBidi" w:cstheme="majorBidi"/>
                <w:b/>
                <w:bCs/>
                <w:lang w:val="en-US"/>
              </w:rPr>
            </w:pPr>
          </w:p>
        </w:tc>
      </w:tr>
      <w:tr w:rsidR="77C44A04" w14:paraId="7ABD3EA7" w14:textId="77777777" w:rsidTr="00770C65">
        <w:tc>
          <w:tcPr>
            <w:tcW w:w="221" w:type="dxa"/>
            <w:tcBorders>
              <w:top w:val="single" w:sz="8" w:space="0" w:color="auto"/>
              <w:left w:val="single" w:sz="8" w:space="0" w:color="auto"/>
              <w:bottom w:val="single" w:sz="8" w:space="0" w:color="auto"/>
              <w:right w:val="single" w:sz="8" w:space="0" w:color="auto"/>
            </w:tcBorders>
          </w:tcPr>
          <w:p w14:paraId="2163EB55" w14:textId="77777777" w:rsidR="77C44A04" w:rsidRDefault="77C44A04" w:rsidP="77C44A04">
            <w:pPr>
              <w:pStyle w:val="a6"/>
              <w:numPr>
                <w:ilvl w:val="0"/>
                <w:numId w:val="43"/>
              </w:numPr>
              <w:tabs>
                <w:tab w:val="left" w:pos="3627"/>
              </w:tabs>
              <w:ind w:left="0"/>
              <w:jc w:val="center"/>
              <w:rPr>
                <w:rFonts w:asciiTheme="majorBidi" w:hAnsiTheme="majorBidi" w:cstheme="majorBidi"/>
                <w:b/>
                <w:bCs/>
              </w:rPr>
            </w:pPr>
          </w:p>
        </w:tc>
        <w:tc>
          <w:tcPr>
            <w:tcW w:w="2255" w:type="dxa"/>
            <w:tcBorders>
              <w:top w:val="single" w:sz="8" w:space="0" w:color="auto"/>
              <w:left w:val="single" w:sz="8" w:space="0" w:color="auto"/>
              <w:bottom w:val="single" w:sz="8" w:space="0" w:color="auto"/>
              <w:right w:val="single" w:sz="8" w:space="0" w:color="auto"/>
            </w:tcBorders>
          </w:tcPr>
          <w:p w14:paraId="480736AB" w14:textId="77777777" w:rsidR="77C44A04" w:rsidRDefault="77C44A04" w:rsidP="77C44A04">
            <w:pPr>
              <w:rPr>
                <w:rFonts w:asciiTheme="majorBidi" w:hAnsiTheme="majorBidi" w:cstheme="majorBidi"/>
              </w:rPr>
            </w:pPr>
            <w:r w:rsidRPr="77C44A04">
              <w:rPr>
                <w:rFonts w:asciiTheme="majorBidi" w:hAnsiTheme="majorBidi" w:cstheme="majorBidi"/>
              </w:rPr>
              <w:t xml:space="preserve">Проектно-сметная документация на строительство, реконструкцию, капитальный ремонт объекта капитального строительства, утвержденная в установленном порядке. </w:t>
            </w:r>
          </w:p>
        </w:tc>
        <w:tc>
          <w:tcPr>
            <w:tcW w:w="1958" w:type="dxa"/>
            <w:tcBorders>
              <w:top w:val="single" w:sz="8" w:space="0" w:color="auto"/>
              <w:left w:val="single" w:sz="8" w:space="0" w:color="auto"/>
              <w:bottom w:val="single" w:sz="8" w:space="0" w:color="auto"/>
              <w:right w:val="single" w:sz="8" w:space="0" w:color="auto"/>
            </w:tcBorders>
          </w:tcPr>
          <w:p w14:paraId="22849C12"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639" w:type="dxa"/>
            <w:tcBorders>
              <w:top w:val="single" w:sz="8" w:space="0" w:color="auto"/>
              <w:left w:val="single" w:sz="8" w:space="0" w:color="auto"/>
              <w:bottom w:val="single" w:sz="8" w:space="0" w:color="auto"/>
              <w:right w:val="single" w:sz="8" w:space="0" w:color="auto"/>
            </w:tcBorders>
          </w:tcPr>
          <w:p w14:paraId="5E33070C"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440" w:type="dxa"/>
            <w:tcBorders>
              <w:top w:val="single" w:sz="8" w:space="0" w:color="auto"/>
              <w:left w:val="single" w:sz="8" w:space="0" w:color="auto"/>
              <w:bottom w:val="single" w:sz="8" w:space="0" w:color="auto"/>
              <w:right w:val="single" w:sz="8" w:space="0" w:color="auto"/>
            </w:tcBorders>
          </w:tcPr>
          <w:p w14:paraId="52949163"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996" w:type="dxa"/>
            <w:tcBorders>
              <w:top w:val="single" w:sz="8" w:space="0" w:color="auto"/>
              <w:left w:val="single" w:sz="8" w:space="0" w:color="auto"/>
              <w:bottom w:val="single" w:sz="8" w:space="0" w:color="auto"/>
              <w:right w:val="single" w:sz="8" w:space="0" w:color="auto"/>
            </w:tcBorders>
          </w:tcPr>
          <w:p w14:paraId="30620C00" w14:textId="77777777" w:rsidR="77C44A04" w:rsidRDefault="77C44A04" w:rsidP="77C44A04">
            <w:pPr>
              <w:tabs>
                <w:tab w:val="left" w:pos="3627"/>
              </w:tabs>
              <w:spacing w:line="276" w:lineRule="auto"/>
              <w:jc w:val="center"/>
              <w:rPr>
                <w:rFonts w:asciiTheme="majorBidi" w:hAnsiTheme="majorBidi" w:cstheme="majorBidi"/>
                <w:b/>
                <w:bCs/>
                <w:lang w:val="en-US"/>
              </w:rPr>
            </w:pPr>
          </w:p>
        </w:tc>
      </w:tr>
      <w:tr w:rsidR="77C44A04" w14:paraId="7F502D25" w14:textId="77777777" w:rsidTr="00770C65">
        <w:tc>
          <w:tcPr>
            <w:tcW w:w="221" w:type="dxa"/>
            <w:tcBorders>
              <w:top w:val="single" w:sz="8" w:space="0" w:color="auto"/>
              <w:left w:val="single" w:sz="8" w:space="0" w:color="auto"/>
              <w:bottom w:val="single" w:sz="8" w:space="0" w:color="auto"/>
              <w:right w:val="single" w:sz="8" w:space="0" w:color="auto"/>
            </w:tcBorders>
          </w:tcPr>
          <w:p w14:paraId="5C08506A" w14:textId="77777777" w:rsidR="77C44A04" w:rsidRDefault="77C44A04" w:rsidP="77C44A04">
            <w:pPr>
              <w:pStyle w:val="a6"/>
              <w:numPr>
                <w:ilvl w:val="0"/>
                <w:numId w:val="43"/>
              </w:numPr>
              <w:tabs>
                <w:tab w:val="left" w:pos="3627"/>
              </w:tabs>
              <w:ind w:left="0"/>
              <w:jc w:val="center"/>
              <w:rPr>
                <w:rFonts w:asciiTheme="majorBidi" w:hAnsiTheme="majorBidi" w:cstheme="majorBidi"/>
                <w:b/>
                <w:bCs/>
              </w:rPr>
            </w:pPr>
          </w:p>
        </w:tc>
        <w:tc>
          <w:tcPr>
            <w:tcW w:w="2255" w:type="dxa"/>
            <w:tcBorders>
              <w:top w:val="single" w:sz="8" w:space="0" w:color="auto"/>
              <w:left w:val="single" w:sz="8" w:space="0" w:color="auto"/>
              <w:bottom w:val="single" w:sz="8" w:space="0" w:color="auto"/>
              <w:right w:val="single" w:sz="8" w:space="0" w:color="auto"/>
            </w:tcBorders>
          </w:tcPr>
          <w:p w14:paraId="5C28F80E" w14:textId="77777777" w:rsidR="77C44A04" w:rsidRDefault="77C44A04" w:rsidP="77C44A04">
            <w:pPr>
              <w:tabs>
                <w:tab w:val="left" w:pos="3627"/>
              </w:tabs>
              <w:spacing w:line="276" w:lineRule="auto"/>
              <w:rPr>
                <w:rFonts w:asciiTheme="majorBidi" w:eastAsia="Calibri" w:hAnsiTheme="majorBidi" w:cstheme="majorBidi"/>
                <w:sz w:val="22"/>
                <w:szCs w:val="22"/>
              </w:rPr>
            </w:pPr>
            <w:r w:rsidRPr="77C44A04">
              <w:rPr>
                <w:rFonts w:asciiTheme="majorBidi" w:hAnsiTheme="majorBidi" w:cstheme="majorBidi"/>
              </w:rPr>
              <w:t>При строительстве с использованием технологий информационного моделирования (</w:t>
            </w:r>
            <w:r w:rsidRPr="77C44A04">
              <w:rPr>
                <w:rFonts w:asciiTheme="majorBidi" w:eastAsia="Calibri" w:hAnsiTheme="majorBidi" w:cstheme="majorBidi"/>
                <w:sz w:val="22"/>
                <w:szCs w:val="22"/>
              </w:rPr>
              <w:t>ТИМ, BIM технологий):</w:t>
            </w:r>
          </w:p>
          <w:p w14:paraId="1818A88E" w14:textId="77777777" w:rsidR="77C44A04" w:rsidRDefault="77C44A04" w:rsidP="77C44A04">
            <w:pPr>
              <w:tabs>
                <w:tab w:val="left" w:pos="3627"/>
              </w:tabs>
              <w:spacing w:line="276" w:lineRule="auto"/>
              <w:rPr>
                <w:rFonts w:asciiTheme="majorBidi" w:hAnsiTheme="majorBidi" w:cstheme="majorBidi"/>
              </w:rPr>
            </w:pPr>
            <w:r w:rsidRPr="77C44A04">
              <w:rPr>
                <w:rFonts w:asciiTheme="majorBidi" w:hAnsiTheme="majorBidi" w:cstheme="majorBidi"/>
              </w:rPr>
              <w:t>- наименование программ ПО ТИМ (используемых аналогов для разработки модели на стадии строительства);</w:t>
            </w:r>
          </w:p>
          <w:p w14:paraId="7C6E12BC" w14:textId="77777777" w:rsidR="77C44A04" w:rsidRDefault="77C44A04" w:rsidP="77C44A04">
            <w:pPr>
              <w:tabs>
                <w:tab w:val="left" w:pos="3627"/>
              </w:tabs>
              <w:spacing w:line="276" w:lineRule="auto"/>
              <w:rPr>
                <w:rFonts w:asciiTheme="majorBidi" w:hAnsiTheme="majorBidi" w:cstheme="majorBidi"/>
              </w:rPr>
            </w:pPr>
            <w:r w:rsidRPr="77C44A04">
              <w:rPr>
                <w:rFonts w:asciiTheme="majorBidi" w:hAnsiTheme="majorBidi" w:cstheme="majorBidi"/>
              </w:rPr>
              <w:t>- доступ к информационной модели объекта строительства с цифровой моделью стадии проектирования;</w:t>
            </w:r>
          </w:p>
          <w:p w14:paraId="100C36CF" w14:textId="77777777" w:rsidR="77C44A04" w:rsidRDefault="77C44A04" w:rsidP="77C44A04">
            <w:pPr>
              <w:tabs>
                <w:tab w:val="left" w:pos="3627"/>
              </w:tabs>
              <w:spacing w:line="276" w:lineRule="auto"/>
              <w:rPr>
                <w:rFonts w:asciiTheme="majorBidi" w:eastAsia="Calibri" w:hAnsiTheme="majorBidi" w:cstheme="majorBidi"/>
                <w:sz w:val="22"/>
                <w:szCs w:val="22"/>
              </w:rPr>
            </w:pPr>
            <w:r w:rsidRPr="77C44A04">
              <w:rPr>
                <w:rFonts w:asciiTheme="majorBidi" w:hAnsiTheme="majorBidi" w:cstheme="majorBidi"/>
              </w:rPr>
              <w:t>- сведения о результатах экспертизы цифровой модели.</w:t>
            </w:r>
          </w:p>
        </w:tc>
        <w:tc>
          <w:tcPr>
            <w:tcW w:w="1958" w:type="dxa"/>
            <w:tcBorders>
              <w:top w:val="single" w:sz="8" w:space="0" w:color="auto"/>
              <w:left w:val="single" w:sz="8" w:space="0" w:color="auto"/>
              <w:bottom w:val="single" w:sz="8" w:space="0" w:color="auto"/>
              <w:right w:val="single" w:sz="8" w:space="0" w:color="auto"/>
            </w:tcBorders>
          </w:tcPr>
          <w:p w14:paraId="71274524"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639" w:type="dxa"/>
            <w:tcBorders>
              <w:top w:val="single" w:sz="8" w:space="0" w:color="auto"/>
              <w:left w:val="single" w:sz="8" w:space="0" w:color="auto"/>
              <w:bottom w:val="single" w:sz="8" w:space="0" w:color="auto"/>
              <w:right w:val="single" w:sz="8" w:space="0" w:color="auto"/>
            </w:tcBorders>
          </w:tcPr>
          <w:p w14:paraId="70DF4615"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440" w:type="dxa"/>
            <w:tcBorders>
              <w:top w:val="single" w:sz="8" w:space="0" w:color="auto"/>
              <w:left w:val="single" w:sz="8" w:space="0" w:color="auto"/>
              <w:bottom w:val="single" w:sz="8" w:space="0" w:color="auto"/>
              <w:right w:val="single" w:sz="8" w:space="0" w:color="auto"/>
            </w:tcBorders>
          </w:tcPr>
          <w:p w14:paraId="5C4D1B6C"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996" w:type="dxa"/>
            <w:tcBorders>
              <w:top w:val="single" w:sz="8" w:space="0" w:color="auto"/>
              <w:left w:val="single" w:sz="8" w:space="0" w:color="auto"/>
              <w:bottom w:val="single" w:sz="8" w:space="0" w:color="auto"/>
              <w:right w:val="single" w:sz="8" w:space="0" w:color="auto"/>
            </w:tcBorders>
          </w:tcPr>
          <w:p w14:paraId="1D73C7A8" w14:textId="77777777" w:rsidR="77C44A04" w:rsidRDefault="77C44A04" w:rsidP="77C44A04">
            <w:pPr>
              <w:tabs>
                <w:tab w:val="left" w:pos="3627"/>
              </w:tabs>
              <w:spacing w:line="276" w:lineRule="auto"/>
              <w:jc w:val="center"/>
              <w:rPr>
                <w:rFonts w:asciiTheme="majorBidi" w:hAnsiTheme="majorBidi" w:cstheme="majorBidi"/>
                <w:b/>
                <w:bCs/>
              </w:rPr>
            </w:pPr>
          </w:p>
        </w:tc>
      </w:tr>
      <w:tr w:rsidR="77C44A04" w14:paraId="0D387A0C" w14:textId="77777777" w:rsidTr="00770C65">
        <w:tc>
          <w:tcPr>
            <w:tcW w:w="221" w:type="dxa"/>
            <w:tcBorders>
              <w:top w:val="single" w:sz="8" w:space="0" w:color="auto"/>
              <w:left w:val="single" w:sz="8" w:space="0" w:color="auto"/>
              <w:bottom w:val="single" w:sz="8" w:space="0" w:color="auto"/>
              <w:right w:val="single" w:sz="8" w:space="0" w:color="auto"/>
            </w:tcBorders>
          </w:tcPr>
          <w:p w14:paraId="59BE0BC8" w14:textId="77777777" w:rsidR="77C44A04" w:rsidRDefault="77C44A04" w:rsidP="77C44A04">
            <w:pPr>
              <w:pStyle w:val="a6"/>
              <w:numPr>
                <w:ilvl w:val="0"/>
                <w:numId w:val="43"/>
              </w:numPr>
              <w:tabs>
                <w:tab w:val="left" w:pos="3627"/>
              </w:tabs>
              <w:ind w:left="0"/>
              <w:jc w:val="center"/>
              <w:rPr>
                <w:rFonts w:asciiTheme="majorBidi" w:hAnsiTheme="majorBidi" w:cstheme="majorBidi"/>
                <w:b/>
                <w:bCs/>
              </w:rPr>
            </w:pPr>
          </w:p>
        </w:tc>
        <w:tc>
          <w:tcPr>
            <w:tcW w:w="2255" w:type="dxa"/>
            <w:tcBorders>
              <w:top w:val="single" w:sz="8" w:space="0" w:color="auto"/>
              <w:left w:val="single" w:sz="8" w:space="0" w:color="auto"/>
              <w:bottom w:val="single" w:sz="8" w:space="0" w:color="auto"/>
              <w:right w:val="single" w:sz="8" w:space="0" w:color="auto"/>
            </w:tcBorders>
          </w:tcPr>
          <w:p w14:paraId="1C6DA950" w14:textId="77777777" w:rsidR="77C44A04" w:rsidRDefault="77C44A04" w:rsidP="77C44A04">
            <w:pPr>
              <w:tabs>
                <w:tab w:val="left" w:pos="3627"/>
              </w:tabs>
              <w:spacing w:line="276" w:lineRule="auto"/>
              <w:rPr>
                <w:rFonts w:asciiTheme="majorBidi" w:hAnsiTheme="majorBidi" w:cstheme="majorBidi"/>
              </w:rPr>
            </w:pPr>
            <w:r w:rsidRPr="77C44A04">
              <w:rPr>
                <w:rFonts w:asciiTheme="majorBidi" w:hAnsiTheme="majorBidi" w:cstheme="majorBidi"/>
              </w:rPr>
              <w:t>Проект производства работ</w:t>
            </w:r>
          </w:p>
        </w:tc>
        <w:tc>
          <w:tcPr>
            <w:tcW w:w="1958" w:type="dxa"/>
            <w:tcBorders>
              <w:top w:val="single" w:sz="8" w:space="0" w:color="auto"/>
              <w:left w:val="single" w:sz="8" w:space="0" w:color="auto"/>
              <w:bottom w:val="single" w:sz="8" w:space="0" w:color="auto"/>
              <w:right w:val="single" w:sz="8" w:space="0" w:color="auto"/>
            </w:tcBorders>
          </w:tcPr>
          <w:p w14:paraId="717AF27D"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639" w:type="dxa"/>
            <w:tcBorders>
              <w:top w:val="single" w:sz="8" w:space="0" w:color="auto"/>
              <w:left w:val="single" w:sz="8" w:space="0" w:color="auto"/>
              <w:bottom w:val="single" w:sz="8" w:space="0" w:color="auto"/>
              <w:right w:val="single" w:sz="8" w:space="0" w:color="auto"/>
            </w:tcBorders>
          </w:tcPr>
          <w:p w14:paraId="6C08E957"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440" w:type="dxa"/>
            <w:tcBorders>
              <w:top w:val="single" w:sz="8" w:space="0" w:color="auto"/>
              <w:left w:val="single" w:sz="8" w:space="0" w:color="auto"/>
              <w:bottom w:val="single" w:sz="8" w:space="0" w:color="auto"/>
              <w:right w:val="single" w:sz="8" w:space="0" w:color="auto"/>
            </w:tcBorders>
          </w:tcPr>
          <w:p w14:paraId="2E29D962" w14:textId="77777777" w:rsidR="77C44A04" w:rsidRDefault="77C44A04" w:rsidP="77C44A04">
            <w:pPr>
              <w:tabs>
                <w:tab w:val="left" w:pos="3627"/>
              </w:tabs>
              <w:spacing w:line="276" w:lineRule="auto"/>
              <w:jc w:val="center"/>
              <w:rPr>
                <w:rFonts w:asciiTheme="majorBidi" w:hAnsiTheme="majorBidi" w:cstheme="majorBidi"/>
                <w:b/>
                <w:bCs/>
              </w:rPr>
            </w:pPr>
          </w:p>
        </w:tc>
        <w:tc>
          <w:tcPr>
            <w:tcW w:w="1996" w:type="dxa"/>
            <w:tcBorders>
              <w:top w:val="single" w:sz="8" w:space="0" w:color="auto"/>
              <w:left w:val="single" w:sz="8" w:space="0" w:color="auto"/>
              <w:bottom w:val="single" w:sz="8" w:space="0" w:color="auto"/>
              <w:right w:val="single" w:sz="8" w:space="0" w:color="auto"/>
            </w:tcBorders>
          </w:tcPr>
          <w:p w14:paraId="0F63E86D" w14:textId="77777777" w:rsidR="77C44A04" w:rsidRDefault="77C44A04" w:rsidP="77C44A04">
            <w:pPr>
              <w:tabs>
                <w:tab w:val="left" w:pos="3627"/>
              </w:tabs>
              <w:spacing w:line="276" w:lineRule="auto"/>
              <w:jc w:val="center"/>
              <w:rPr>
                <w:rFonts w:asciiTheme="majorBidi" w:hAnsiTheme="majorBidi" w:cstheme="majorBidi"/>
                <w:b/>
                <w:bCs/>
              </w:rPr>
            </w:pPr>
          </w:p>
        </w:tc>
      </w:tr>
      <w:tr w:rsidR="77C44A04" w14:paraId="5FDAF041" w14:textId="77777777" w:rsidTr="00770C65">
        <w:tc>
          <w:tcPr>
            <w:tcW w:w="221" w:type="dxa"/>
            <w:tcBorders>
              <w:top w:val="single" w:sz="8" w:space="0" w:color="auto"/>
              <w:left w:val="single" w:sz="8" w:space="0" w:color="auto"/>
              <w:bottom w:val="single" w:sz="8" w:space="0" w:color="auto"/>
              <w:right w:val="single" w:sz="8" w:space="0" w:color="auto"/>
            </w:tcBorders>
          </w:tcPr>
          <w:p w14:paraId="063CD227" w14:textId="77777777" w:rsidR="77C44A04" w:rsidRDefault="77C44A04" w:rsidP="77C44A04">
            <w:pPr>
              <w:pStyle w:val="a6"/>
              <w:numPr>
                <w:ilvl w:val="0"/>
                <w:numId w:val="43"/>
              </w:numPr>
              <w:tabs>
                <w:tab w:val="left" w:pos="3627"/>
              </w:tabs>
              <w:ind w:left="0"/>
              <w:jc w:val="center"/>
              <w:rPr>
                <w:rFonts w:asciiTheme="majorBidi" w:hAnsiTheme="majorBidi" w:cstheme="majorBidi"/>
                <w:b/>
                <w:bCs/>
              </w:rPr>
            </w:pPr>
          </w:p>
        </w:tc>
        <w:tc>
          <w:tcPr>
            <w:tcW w:w="2255" w:type="dxa"/>
            <w:tcBorders>
              <w:top w:val="single" w:sz="8" w:space="0" w:color="auto"/>
              <w:left w:val="single" w:sz="8" w:space="0" w:color="auto"/>
              <w:bottom w:val="single" w:sz="8" w:space="0" w:color="auto"/>
              <w:right w:val="single" w:sz="8" w:space="0" w:color="auto"/>
            </w:tcBorders>
          </w:tcPr>
          <w:p w14:paraId="4F2CE35E" w14:textId="31ACED8E" w:rsidR="77C44A04" w:rsidRDefault="77C44A04" w:rsidP="77C44A04">
            <w:pPr>
              <w:tabs>
                <w:tab w:val="left" w:pos="3627"/>
              </w:tabs>
              <w:spacing w:line="276" w:lineRule="auto"/>
              <w:rPr>
                <w:rFonts w:asciiTheme="majorBidi" w:hAnsiTheme="majorBidi" w:cstheme="majorBidi"/>
              </w:rPr>
            </w:pPr>
            <w:r w:rsidRPr="77C44A04">
              <w:rPr>
                <w:rFonts w:asciiTheme="majorBidi" w:hAnsiTheme="majorBidi" w:cstheme="majorBidi"/>
              </w:rPr>
              <w:t>Акты выполненных работ (акты, подтверждающие фактическое выполнение)</w:t>
            </w:r>
          </w:p>
        </w:tc>
        <w:tc>
          <w:tcPr>
            <w:tcW w:w="1958" w:type="dxa"/>
            <w:tcBorders>
              <w:top w:val="single" w:sz="8" w:space="0" w:color="auto"/>
              <w:left w:val="single" w:sz="8" w:space="0" w:color="auto"/>
              <w:bottom w:val="single" w:sz="8" w:space="0" w:color="auto"/>
              <w:right w:val="single" w:sz="8" w:space="0" w:color="auto"/>
            </w:tcBorders>
          </w:tcPr>
          <w:p w14:paraId="4191E5CD" w14:textId="77777777" w:rsidR="77C44A04" w:rsidRDefault="77C44A04" w:rsidP="77C44A04">
            <w:pPr>
              <w:tabs>
                <w:tab w:val="left" w:pos="3627"/>
              </w:tabs>
              <w:spacing w:line="276" w:lineRule="auto"/>
              <w:jc w:val="center"/>
              <w:rPr>
                <w:rFonts w:asciiTheme="majorBidi" w:hAnsiTheme="majorBidi" w:cstheme="majorBidi"/>
                <w:b/>
                <w:bCs/>
              </w:rPr>
            </w:pPr>
          </w:p>
        </w:tc>
        <w:tc>
          <w:tcPr>
            <w:tcW w:w="1639" w:type="dxa"/>
            <w:tcBorders>
              <w:top w:val="single" w:sz="8" w:space="0" w:color="auto"/>
              <w:left w:val="single" w:sz="8" w:space="0" w:color="auto"/>
              <w:bottom w:val="single" w:sz="8" w:space="0" w:color="auto"/>
              <w:right w:val="single" w:sz="8" w:space="0" w:color="auto"/>
            </w:tcBorders>
          </w:tcPr>
          <w:p w14:paraId="2F046001" w14:textId="77777777" w:rsidR="77C44A04" w:rsidRDefault="77C44A04" w:rsidP="77C44A04">
            <w:pPr>
              <w:tabs>
                <w:tab w:val="left" w:pos="3627"/>
              </w:tabs>
              <w:spacing w:line="276" w:lineRule="auto"/>
              <w:jc w:val="center"/>
              <w:rPr>
                <w:rFonts w:asciiTheme="majorBidi" w:hAnsiTheme="majorBidi" w:cstheme="majorBidi"/>
                <w:b/>
                <w:bCs/>
              </w:rPr>
            </w:pPr>
          </w:p>
        </w:tc>
        <w:tc>
          <w:tcPr>
            <w:tcW w:w="1440" w:type="dxa"/>
            <w:tcBorders>
              <w:top w:val="single" w:sz="8" w:space="0" w:color="auto"/>
              <w:left w:val="single" w:sz="8" w:space="0" w:color="auto"/>
              <w:bottom w:val="single" w:sz="8" w:space="0" w:color="auto"/>
              <w:right w:val="single" w:sz="8" w:space="0" w:color="auto"/>
            </w:tcBorders>
          </w:tcPr>
          <w:p w14:paraId="18AFBD69"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996" w:type="dxa"/>
            <w:tcBorders>
              <w:top w:val="single" w:sz="8" w:space="0" w:color="auto"/>
              <w:left w:val="single" w:sz="8" w:space="0" w:color="auto"/>
              <w:bottom w:val="single" w:sz="8" w:space="0" w:color="auto"/>
              <w:right w:val="single" w:sz="8" w:space="0" w:color="auto"/>
            </w:tcBorders>
          </w:tcPr>
          <w:p w14:paraId="7E04267D" w14:textId="77777777" w:rsidR="77C44A04" w:rsidRDefault="77C44A04" w:rsidP="77C44A04">
            <w:pPr>
              <w:tabs>
                <w:tab w:val="left" w:pos="3627"/>
              </w:tabs>
              <w:spacing w:line="276" w:lineRule="auto"/>
              <w:jc w:val="center"/>
              <w:rPr>
                <w:rFonts w:asciiTheme="majorBidi" w:hAnsiTheme="majorBidi" w:cstheme="majorBidi"/>
                <w:b/>
                <w:bCs/>
              </w:rPr>
            </w:pPr>
          </w:p>
        </w:tc>
      </w:tr>
      <w:tr w:rsidR="77C44A04" w14:paraId="177AA9CE" w14:textId="77777777" w:rsidTr="00770C65">
        <w:tc>
          <w:tcPr>
            <w:tcW w:w="221" w:type="dxa"/>
            <w:tcBorders>
              <w:top w:val="single" w:sz="8" w:space="0" w:color="auto"/>
              <w:left w:val="single" w:sz="8" w:space="0" w:color="auto"/>
              <w:bottom w:val="single" w:sz="8" w:space="0" w:color="auto"/>
              <w:right w:val="single" w:sz="8" w:space="0" w:color="auto"/>
            </w:tcBorders>
          </w:tcPr>
          <w:p w14:paraId="23DC4CF3" w14:textId="77777777" w:rsidR="77C44A04" w:rsidRDefault="77C44A04" w:rsidP="77C44A04">
            <w:pPr>
              <w:pStyle w:val="a6"/>
              <w:numPr>
                <w:ilvl w:val="0"/>
                <w:numId w:val="43"/>
              </w:numPr>
              <w:tabs>
                <w:tab w:val="left" w:pos="3627"/>
              </w:tabs>
              <w:ind w:left="0"/>
              <w:jc w:val="center"/>
              <w:rPr>
                <w:rFonts w:asciiTheme="majorBidi" w:hAnsiTheme="majorBidi" w:cstheme="majorBidi"/>
                <w:b/>
                <w:bCs/>
              </w:rPr>
            </w:pPr>
          </w:p>
        </w:tc>
        <w:tc>
          <w:tcPr>
            <w:tcW w:w="2255" w:type="dxa"/>
            <w:tcBorders>
              <w:top w:val="single" w:sz="8" w:space="0" w:color="auto"/>
              <w:left w:val="single" w:sz="8" w:space="0" w:color="auto"/>
              <w:bottom w:val="single" w:sz="8" w:space="0" w:color="auto"/>
              <w:right w:val="single" w:sz="8" w:space="0" w:color="auto"/>
            </w:tcBorders>
          </w:tcPr>
          <w:p w14:paraId="0CC342D2" w14:textId="77777777" w:rsidR="77C44A04" w:rsidRDefault="77C44A04" w:rsidP="77C44A04">
            <w:pPr>
              <w:tabs>
                <w:tab w:val="left" w:pos="3627"/>
              </w:tabs>
              <w:spacing w:line="276" w:lineRule="auto"/>
              <w:rPr>
                <w:rFonts w:asciiTheme="majorBidi" w:hAnsiTheme="majorBidi" w:cstheme="majorBidi"/>
              </w:rPr>
            </w:pPr>
            <w:r w:rsidRPr="77C44A04">
              <w:rPr>
                <w:rFonts w:asciiTheme="majorBidi" w:hAnsiTheme="majorBidi" w:cstheme="majorBidi"/>
              </w:rPr>
              <w:t>Реестр исполнительной документации</w:t>
            </w:r>
          </w:p>
        </w:tc>
        <w:tc>
          <w:tcPr>
            <w:tcW w:w="1958" w:type="dxa"/>
            <w:tcBorders>
              <w:top w:val="single" w:sz="8" w:space="0" w:color="auto"/>
              <w:left w:val="single" w:sz="8" w:space="0" w:color="auto"/>
              <w:bottom w:val="single" w:sz="8" w:space="0" w:color="auto"/>
              <w:right w:val="single" w:sz="8" w:space="0" w:color="auto"/>
            </w:tcBorders>
          </w:tcPr>
          <w:p w14:paraId="163FCF53"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639" w:type="dxa"/>
            <w:tcBorders>
              <w:top w:val="single" w:sz="8" w:space="0" w:color="auto"/>
              <w:left w:val="single" w:sz="8" w:space="0" w:color="auto"/>
              <w:bottom w:val="single" w:sz="8" w:space="0" w:color="auto"/>
              <w:right w:val="single" w:sz="8" w:space="0" w:color="auto"/>
            </w:tcBorders>
          </w:tcPr>
          <w:p w14:paraId="7480EF51"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440" w:type="dxa"/>
            <w:tcBorders>
              <w:top w:val="single" w:sz="8" w:space="0" w:color="auto"/>
              <w:left w:val="single" w:sz="8" w:space="0" w:color="auto"/>
              <w:bottom w:val="single" w:sz="8" w:space="0" w:color="auto"/>
              <w:right w:val="single" w:sz="8" w:space="0" w:color="auto"/>
            </w:tcBorders>
          </w:tcPr>
          <w:p w14:paraId="2B30A098" w14:textId="77777777" w:rsidR="77C44A04" w:rsidRDefault="77C44A04" w:rsidP="77C44A04">
            <w:pPr>
              <w:tabs>
                <w:tab w:val="left" w:pos="3627"/>
              </w:tabs>
              <w:spacing w:line="276" w:lineRule="auto"/>
              <w:jc w:val="center"/>
              <w:rPr>
                <w:rFonts w:asciiTheme="majorBidi" w:hAnsiTheme="majorBidi" w:cstheme="majorBidi"/>
                <w:b/>
                <w:bCs/>
              </w:rPr>
            </w:pPr>
          </w:p>
        </w:tc>
        <w:tc>
          <w:tcPr>
            <w:tcW w:w="1996" w:type="dxa"/>
            <w:tcBorders>
              <w:top w:val="single" w:sz="8" w:space="0" w:color="auto"/>
              <w:left w:val="single" w:sz="8" w:space="0" w:color="auto"/>
              <w:bottom w:val="single" w:sz="8" w:space="0" w:color="auto"/>
              <w:right w:val="single" w:sz="8" w:space="0" w:color="auto"/>
            </w:tcBorders>
          </w:tcPr>
          <w:p w14:paraId="76B1EA4E" w14:textId="77777777" w:rsidR="77C44A04" w:rsidRDefault="77C44A04" w:rsidP="77C44A04">
            <w:pPr>
              <w:tabs>
                <w:tab w:val="left" w:pos="3627"/>
              </w:tabs>
              <w:spacing w:line="276" w:lineRule="auto"/>
              <w:jc w:val="center"/>
              <w:rPr>
                <w:rFonts w:asciiTheme="majorBidi" w:hAnsiTheme="majorBidi" w:cstheme="majorBidi"/>
                <w:b/>
                <w:bCs/>
              </w:rPr>
            </w:pPr>
          </w:p>
        </w:tc>
      </w:tr>
      <w:tr w:rsidR="77C44A04" w14:paraId="7D81AC79" w14:textId="77777777" w:rsidTr="00770C65">
        <w:tc>
          <w:tcPr>
            <w:tcW w:w="221" w:type="dxa"/>
            <w:tcBorders>
              <w:top w:val="single" w:sz="8" w:space="0" w:color="auto"/>
              <w:left w:val="single" w:sz="8" w:space="0" w:color="auto"/>
              <w:bottom w:val="single" w:sz="8" w:space="0" w:color="auto"/>
              <w:right w:val="single" w:sz="8" w:space="0" w:color="auto"/>
            </w:tcBorders>
          </w:tcPr>
          <w:p w14:paraId="556193DA" w14:textId="77777777" w:rsidR="77C44A04" w:rsidRDefault="77C44A04" w:rsidP="77C44A04">
            <w:pPr>
              <w:pStyle w:val="a6"/>
              <w:numPr>
                <w:ilvl w:val="0"/>
                <w:numId w:val="43"/>
              </w:numPr>
              <w:tabs>
                <w:tab w:val="left" w:pos="3627"/>
              </w:tabs>
              <w:ind w:left="0"/>
              <w:jc w:val="center"/>
              <w:rPr>
                <w:rFonts w:asciiTheme="majorBidi" w:hAnsiTheme="majorBidi" w:cstheme="majorBidi"/>
                <w:b/>
                <w:bCs/>
              </w:rPr>
            </w:pPr>
          </w:p>
        </w:tc>
        <w:tc>
          <w:tcPr>
            <w:tcW w:w="2255" w:type="dxa"/>
            <w:tcBorders>
              <w:top w:val="single" w:sz="8" w:space="0" w:color="auto"/>
              <w:left w:val="single" w:sz="8" w:space="0" w:color="auto"/>
              <w:bottom w:val="single" w:sz="8" w:space="0" w:color="auto"/>
              <w:right w:val="single" w:sz="8" w:space="0" w:color="auto"/>
            </w:tcBorders>
          </w:tcPr>
          <w:p w14:paraId="309C4964" w14:textId="45C94B0C" w:rsidR="77C44A04" w:rsidRDefault="4F0F5C20" w:rsidP="77C44A04">
            <w:pPr>
              <w:tabs>
                <w:tab w:val="left" w:pos="3627"/>
              </w:tabs>
              <w:spacing w:line="276" w:lineRule="auto"/>
              <w:rPr>
                <w:rFonts w:asciiTheme="majorBidi" w:hAnsiTheme="majorBidi" w:cstheme="majorBidi"/>
              </w:rPr>
            </w:pPr>
            <w:r w:rsidRPr="4F0F5C20">
              <w:rPr>
                <w:rFonts w:asciiTheme="majorBidi" w:hAnsiTheme="majorBidi" w:cstheme="majorBidi"/>
              </w:rPr>
              <w:t xml:space="preserve">Акты освидетельствования работ, которые оказывают влияние на безопасность объекта капитального строительства и в соответствии с технологией </w:t>
            </w:r>
            <w:r w:rsidRPr="4F0F5C20">
              <w:rPr>
                <w:rFonts w:asciiTheme="majorBidi" w:hAnsiTheme="majorBidi" w:cstheme="majorBidi"/>
              </w:rPr>
              <w:lastRenderedPageBreak/>
              <w:t>строительства, реконструкции, капитального ремонта контроль за выполнением которых не может быть проведен после выполнения других работ (далее - скрытые работы). Оформляются актами освидетельствования скрытых работ. Перечень скрытых работ, подлежащих освидетельствованию, определяется проектной документацией.</w:t>
            </w:r>
          </w:p>
        </w:tc>
        <w:tc>
          <w:tcPr>
            <w:tcW w:w="1958" w:type="dxa"/>
            <w:tcBorders>
              <w:top w:val="single" w:sz="8" w:space="0" w:color="auto"/>
              <w:left w:val="single" w:sz="8" w:space="0" w:color="auto"/>
              <w:bottom w:val="single" w:sz="8" w:space="0" w:color="auto"/>
              <w:right w:val="single" w:sz="8" w:space="0" w:color="auto"/>
            </w:tcBorders>
          </w:tcPr>
          <w:p w14:paraId="59713DDE"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lastRenderedPageBreak/>
              <w:t>V</w:t>
            </w:r>
          </w:p>
        </w:tc>
        <w:tc>
          <w:tcPr>
            <w:tcW w:w="1639" w:type="dxa"/>
            <w:tcBorders>
              <w:top w:val="single" w:sz="8" w:space="0" w:color="auto"/>
              <w:left w:val="single" w:sz="8" w:space="0" w:color="auto"/>
              <w:bottom w:val="single" w:sz="8" w:space="0" w:color="auto"/>
              <w:right w:val="single" w:sz="8" w:space="0" w:color="auto"/>
            </w:tcBorders>
          </w:tcPr>
          <w:p w14:paraId="27679E3B"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440" w:type="dxa"/>
            <w:tcBorders>
              <w:top w:val="single" w:sz="8" w:space="0" w:color="auto"/>
              <w:left w:val="single" w:sz="8" w:space="0" w:color="auto"/>
              <w:bottom w:val="single" w:sz="8" w:space="0" w:color="auto"/>
              <w:right w:val="single" w:sz="8" w:space="0" w:color="auto"/>
            </w:tcBorders>
          </w:tcPr>
          <w:p w14:paraId="139B43EE"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996" w:type="dxa"/>
            <w:tcBorders>
              <w:top w:val="single" w:sz="8" w:space="0" w:color="auto"/>
              <w:left w:val="single" w:sz="8" w:space="0" w:color="auto"/>
              <w:bottom w:val="single" w:sz="8" w:space="0" w:color="auto"/>
              <w:right w:val="single" w:sz="8" w:space="0" w:color="auto"/>
            </w:tcBorders>
          </w:tcPr>
          <w:p w14:paraId="4FB5D561" w14:textId="77777777" w:rsidR="77C44A04" w:rsidRDefault="77C44A04" w:rsidP="77C44A04">
            <w:pPr>
              <w:tabs>
                <w:tab w:val="left" w:pos="3627"/>
              </w:tabs>
              <w:spacing w:line="276" w:lineRule="auto"/>
              <w:jc w:val="center"/>
              <w:rPr>
                <w:rFonts w:asciiTheme="majorBidi" w:hAnsiTheme="majorBidi" w:cstheme="majorBidi"/>
                <w:b/>
                <w:bCs/>
              </w:rPr>
            </w:pPr>
          </w:p>
        </w:tc>
      </w:tr>
      <w:tr w:rsidR="77C44A04" w14:paraId="404D8899" w14:textId="77777777" w:rsidTr="00770C65">
        <w:tc>
          <w:tcPr>
            <w:tcW w:w="221" w:type="dxa"/>
            <w:tcBorders>
              <w:top w:val="single" w:sz="8" w:space="0" w:color="auto"/>
              <w:left w:val="single" w:sz="8" w:space="0" w:color="auto"/>
              <w:bottom w:val="single" w:sz="8" w:space="0" w:color="auto"/>
              <w:right w:val="single" w:sz="8" w:space="0" w:color="auto"/>
            </w:tcBorders>
          </w:tcPr>
          <w:p w14:paraId="54854C67" w14:textId="77777777" w:rsidR="77C44A04" w:rsidRDefault="77C44A04" w:rsidP="77C44A04">
            <w:pPr>
              <w:pStyle w:val="a6"/>
              <w:numPr>
                <w:ilvl w:val="0"/>
                <w:numId w:val="43"/>
              </w:numPr>
              <w:tabs>
                <w:tab w:val="left" w:pos="3627"/>
              </w:tabs>
              <w:ind w:left="0"/>
              <w:jc w:val="center"/>
              <w:rPr>
                <w:rFonts w:asciiTheme="majorBidi" w:hAnsiTheme="majorBidi" w:cstheme="majorBidi"/>
                <w:b/>
                <w:bCs/>
              </w:rPr>
            </w:pPr>
          </w:p>
        </w:tc>
        <w:tc>
          <w:tcPr>
            <w:tcW w:w="2255" w:type="dxa"/>
            <w:tcBorders>
              <w:top w:val="single" w:sz="8" w:space="0" w:color="auto"/>
              <w:left w:val="single" w:sz="8" w:space="0" w:color="auto"/>
              <w:bottom w:val="single" w:sz="8" w:space="0" w:color="auto"/>
              <w:right w:val="single" w:sz="8" w:space="0" w:color="auto"/>
            </w:tcBorders>
          </w:tcPr>
          <w:p w14:paraId="6E279044" w14:textId="77777777" w:rsidR="77C44A04" w:rsidRDefault="77C44A04" w:rsidP="77C44A04">
            <w:pPr>
              <w:tabs>
                <w:tab w:val="left" w:pos="3627"/>
              </w:tabs>
              <w:spacing w:line="276" w:lineRule="auto"/>
              <w:jc w:val="both"/>
              <w:rPr>
                <w:rFonts w:asciiTheme="majorBidi" w:hAnsiTheme="majorBidi" w:cstheme="majorBidi"/>
              </w:rPr>
            </w:pPr>
            <w:r w:rsidRPr="77C44A04">
              <w:rPr>
                <w:rFonts w:asciiTheme="majorBidi" w:hAnsiTheme="majorBidi" w:cstheme="majorBidi"/>
              </w:rPr>
              <w:t xml:space="preserve">Акты освидетельствования строительных конструкций, устранение выявленных в процессе проведения </w:t>
            </w:r>
            <w:hyperlink r:id="rId21" w:history="1">
              <w:r w:rsidRPr="77C44A04">
                <w:rPr>
                  <w:rFonts w:asciiTheme="majorBidi" w:hAnsiTheme="majorBidi" w:cstheme="majorBidi"/>
                </w:rPr>
                <w:t>строительного контроля</w:t>
              </w:r>
            </w:hyperlink>
            <w:r w:rsidRPr="77C44A04">
              <w:rPr>
                <w:rFonts w:asciiTheme="majorBidi" w:hAnsiTheme="majorBidi" w:cstheme="majorBidi"/>
              </w:rPr>
              <w:t xml:space="preserve"> недостатков в которых невозможно без разборки или повреждения других строительных конструкций и участков сетей инженерно-технического обеспечения (ответственных конструкций)</w:t>
            </w:r>
          </w:p>
        </w:tc>
        <w:tc>
          <w:tcPr>
            <w:tcW w:w="1958" w:type="dxa"/>
            <w:tcBorders>
              <w:top w:val="single" w:sz="8" w:space="0" w:color="auto"/>
              <w:left w:val="single" w:sz="8" w:space="0" w:color="auto"/>
              <w:bottom w:val="single" w:sz="8" w:space="0" w:color="auto"/>
              <w:right w:val="single" w:sz="8" w:space="0" w:color="auto"/>
            </w:tcBorders>
          </w:tcPr>
          <w:p w14:paraId="0FE4DDAE"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639" w:type="dxa"/>
            <w:tcBorders>
              <w:top w:val="single" w:sz="8" w:space="0" w:color="auto"/>
              <w:left w:val="single" w:sz="8" w:space="0" w:color="auto"/>
              <w:bottom w:val="single" w:sz="8" w:space="0" w:color="auto"/>
              <w:right w:val="single" w:sz="8" w:space="0" w:color="auto"/>
            </w:tcBorders>
          </w:tcPr>
          <w:p w14:paraId="503A58AA"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440" w:type="dxa"/>
            <w:tcBorders>
              <w:top w:val="single" w:sz="8" w:space="0" w:color="auto"/>
              <w:left w:val="single" w:sz="8" w:space="0" w:color="auto"/>
              <w:bottom w:val="single" w:sz="8" w:space="0" w:color="auto"/>
              <w:right w:val="single" w:sz="8" w:space="0" w:color="auto"/>
            </w:tcBorders>
          </w:tcPr>
          <w:p w14:paraId="5FDAC9AE"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996" w:type="dxa"/>
            <w:tcBorders>
              <w:top w:val="single" w:sz="8" w:space="0" w:color="auto"/>
              <w:left w:val="single" w:sz="8" w:space="0" w:color="auto"/>
              <w:bottom w:val="single" w:sz="8" w:space="0" w:color="auto"/>
              <w:right w:val="single" w:sz="8" w:space="0" w:color="auto"/>
            </w:tcBorders>
          </w:tcPr>
          <w:p w14:paraId="46032497" w14:textId="77777777" w:rsidR="77C44A04" w:rsidRDefault="77C44A04" w:rsidP="77C44A04">
            <w:pPr>
              <w:tabs>
                <w:tab w:val="left" w:pos="3627"/>
              </w:tabs>
              <w:spacing w:line="276" w:lineRule="auto"/>
              <w:jc w:val="center"/>
              <w:rPr>
                <w:rFonts w:asciiTheme="majorBidi" w:hAnsiTheme="majorBidi" w:cstheme="majorBidi"/>
                <w:b/>
                <w:bCs/>
              </w:rPr>
            </w:pPr>
          </w:p>
        </w:tc>
      </w:tr>
      <w:tr w:rsidR="77C44A04" w14:paraId="28AD0777" w14:textId="77777777" w:rsidTr="00770C65">
        <w:tc>
          <w:tcPr>
            <w:tcW w:w="221" w:type="dxa"/>
            <w:tcBorders>
              <w:top w:val="single" w:sz="8" w:space="0" w:color="auto"/>
              <w:left w:val="single" w:sz="8" w:space="0" w:color="auto"/>
              <w:bottom w:val="single" w:sz="8" w:space="0" w:color="auto"/>
              <w:right w:val="single" w:sz="8" w:space="0" w:color="auto"/>
            </w:tcBorders>
          </w:tcPr>
          <w:p w14:paraId="7AC8FF16" w14:textId="77777777" w:rsidR="77C44A04" w:rsidRDefault="77C44A04" w:rsidP="77C44A04">
            <w:pPr>
              <w:pStyle w:val="a6"/>
              <w:numPr>
                <w:ilvl w:val="0"/>
                <w:numId w:val="43"/>
              </w:numPr>
              <w:tabs>
                <w:tab w:val="left" w:pos="3627"/>
              </w:tabs>
              <w:ind w:left="0"/>
              <w:jc w:val="center"/>
              <w:rPr>
                <w:rFonts w:asciiTheme="majorBidi" w:hAnsiTheme="majorBidi" w:cstheme="majorBidi"/>
                <w:b/>
                <w:bCs/>
              </w:rPr>
            </w:pPr>
          </w:p>
        </w:tc>
        <w:tc>
          <w:tcPr>
            <w:tcW w:w="2255" w:type="dxa"/>
            <w:tcBorders>
              <w:top w:val="single" w:sz="8" w:space="0" w:color="auto"/>
              <w:left w:val="single" w:sz="8" w:space="0" w:color="auto"/>
              <w:bottom w:val="single" w:sz="8" w:space="0" w:color="auto"/>
              <w:right w:val="single" w:sz="8" w:space="0" w:color="auto"/>
            </w:tcBorders>
          </w:tcPr>
          <w:p w14:paraId="2F9B2332" w14:textId="77777777" w:rsidR="77C44A04" w:rsidRDefault="77C44A04" w:rsidP="77C44A04">
            <w:pPr>
              <w:tabs>
                <w:tab w:val="left" w:pos="3627"/>
              </w:tabs>
              <w:spacing w:line="276" w:lineRule="auto"/>
              <w:rPr>
                <w:rFonts w:asciiTheme="majorBidi" w:hAnsiTheme="majorBidi" w:cstheme="majorBidi"/>
              </w:rPr>
            </w:pPr>
            <w:r w:rsidRPr="77C44A04">
              <w:rPr>
                <w:rFonts w:asciiTheme="majorBidi" w:hAnsiTheme="majorBidi" w:cstheme="majorBidi"/>
              </w:rPr>
              <w:t>Акты освидетельствования участков сетей инженерно-технического обеспечения, устранение выявленных в процессе 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инженерно-технического обеспечения.</w:t>
            </w:r>
          </w:p>
        </w:tc>
        <w:tc>
          <w:tcPr>
            <w:tcW w:w="1958" w:type="dxa"/>
            <w:tcBorders>
              <w:top w:val="single" w:sz="8" w:space="0" w:color="auto"/>
              <w:left w:val="single" w:sz="8" w:space="0" w:color="auto"/>
              <w:bottom w:val="single" w:sz="8" w:space="0" w:color="auto"/>
              <w:right w:val="single" w:sz="8" w:space="0" w:color="auto"/>
            </w:tcBorders>
          </w:tcPr>
          <w:p w14:paraId="65323760"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639" w:type="dxa"/>
            <w:tcBorders>
              <w:top w:val="single" w:sz="8" w:space="0" w:color="auto"/>
              <w:left w:val="single" w:sz="8" w:space="0" w:color="auto"/>
              <w:bottom w:val="single" w:sz="8" w:space="0" w:color="auto"/>
              <w:right w:val="single" w:sz="8" w:space="0" w:color="auto"/>
            </w:tcBorders>
          </w:tcPr>
          <w:p w14:paraId="126C2A3B"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440" w:type="dxa"/>
            <w:tcBorders>
              <w:top w:val="single" w:sz="8" w:space="0" w:color="auto"/>
              <w:left w:val="single" w:sz="8" w:space="0" w:color="auto"/>
              <w:bottom w:val="single" w:sz="8" w:space="0" w:color="auto"/>
              <w:right w:val="single" w:sz="8" w:space="0" w:color="auto"/>
            </w:tcBorders>
          </w:tcPr>
          <w:p w14:paraId="07CE7EB8"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996" w:type="dxa"/>
            <w:tcBorders>
              <w:top w:val="single" w:sz="8" w:space="0" w:color="auto"/>
              <w:left w:val="single" w:sz="8" w:space="0" w:color="auto"/>
              <w:bottom w:val="single" w:sz="8" w:space="0" w:color="auto"/>
              <w:right w:val="single" w:sz="8" w:space="0" w:color="auto"/>
            </w:tcBorders>
          </w:tcPr>
          <w:p w14:paraId="62C35491" w14:textId="77777777" w:rsidR="77C44A04" w:rsidRDefault="77C44A04" w:rsidP="77C44A04">
            <w:pPr>
              <w:tabs>
                <w:tab w:val="left" w:pos="3627"/>
              </w:tabs>
              <w:spacing w:line="276" w:lineRule="auto"/>
              <w:jc w:val="center"/>
              <w:rPr>
                <w:rFonts w:asciiTheme="majorBidi" w:hAnsiTheme="majorBidi" w:cstheme="majorBidi"/>
                <w:b/>
                <w:bCs/>
              </w:rPr>
            </w:pPr>
          </w:p>
        </w:tc>
      </w:tr>
      <w:tr w:rsidR="77C44A04" w14:paraId="08B9A4F5" w14:textId="77777777" w:rsidTr="00770C65">
        <w:tc>
          <w:tcPr>
            <w:tcW w:w="221" w:type="dxa"/>
            <w:tcBorders>
              <w:top w:val="single" w:sz="8" w:space="0" w:color="auto"/>
              <w:left w:val="single" w:sz="8" w:space="0" w:color="auto"/>
              <w:bottom w:val="single" w:sz="8" w:space="0" w:color="auto"/>
              <w:right w:val="single" w:sz="8" w:space="0" w:color="auto"/>
            </w:tcBorders>
          </w:tcPr>
          <w:p w14:paraId="288BF6BB" w14:textId="77777777" w:rsidR="77C44A04" w:rsidRDefault="77C44A04" w:rsidP="77C44A04">
            <w:pPr>
              <w:pStyle w:val="a6"/>
              <w:numPr>
                <w:ilvl w:val="0"/>
                <w:numId w:val="43"/>
              </w:numPr>
              <w:tabs>
                <w:tab w:val="left" w:pos="3627"/>
              </w:tabs>
              <w:ind w:left="0"/>
              <w:jc w:val="center"/>
              <w:rPr>
                <w:rFonts w:asciiTheme="majorBidi" w:hAnsiTheme="majorBidi" w:cstheme="majorBidi"/>
                <w:b/>
                <w:bCs/>
              </w:rPr>
            </w:pPr>
          </w:p>
        </w:tc>
        <w:tc>
          <w:tcPr>
            <w:tcW w:w="2255" w:type="dxa"/>
            <w:tcBorders>
              <w:top w:val="single" w:sz="8" w:space="0" w:color="auto"/>
              <w:left w:val="single" w:sz="8" w:space="0" w:color="auto"/>
              <w:bottom w:val="single" w:sz="8" w:space="0" w:color="auto"/>
              <w:right w:val="single" w:sz="8" w:space="0" w:color="auto"/>
            </w:tcBorders>
          </w:tcPr>
          <w:p w14:paraId="0C3F07F6" w14:textId="77777777" w:rsidR="77C44A04" w:rsidRDefault="77C44A04" w:rsidP="77C44A04">
            <w:pPr>
              <w:tabs>
                <w:tab w:val="left" w:pos="3627"/>
              </w:tabs>
              <w:spacing w:line="276" w:lineRule="auto"/>
              <w:jc w:val="both"/>
              <w:rPr>
                <w:rFonts w:asciiTheme="majorBidi" w:hAnsiTheme="majorBidi" w:cstheme="majorBidi"/>
              </w:rPr>
            </w:pPr>
            <w:r w:rsidRPr="77C44A04">
              <w:rPr>
                <w:rFonts w:asciiTheme="majorBidi" w:hAnsiTheme="majorBidi" w:cstheme="majorBidi"/>
              </w:rPr>
              <w:t>Акты испытания и опробования технических устройств.</w:t>
            </w:r>
          </w:p>
        </w:tc>
        <w:tc>
          <w:tcPr>
            <w:tcW w:w="1958" w:type="dxa"/>
            <w:tcBorders>
              <w:top w:val="single" w:sz="8" w:space="0" w:color="auto"/>
              <w:left w:val="single" w:sz="8" w:space="0" w:color="auto"/>
              <w:bottom w:val="single" w:sz="8" w:space="0" w:color="auto"/>
              <w:right w:val="single" w:sz="8" w:space="0" w:color="auto"/>
            </w:tcBorders>
          </w:tcPr>
          <w:p w14:paraId="19CA3DB3"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639" w:type="dxa"/>
            <w:tcBorders>
              <w:top w:val="single" w:sz="8" w:space="0" w:color="auto"/>
              <w:left w:val="single" w:sz="8" w:space="0" w:color="auto"/>
              <w:bottom w:val="single" w:sz="8" w:space="0" w:color="auto"/>
              <w:right w:val="single" w:sz="8" w:space="0" w:color="auto"/>
            </w:tcBorders>
          </w:tcPr>
          <w:p w14:paraId="464C2D6D"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440" w:type="dxa"/>
            <w:tcBorders>
              <w:top w:val="single" w:sz="8" w:space="0" w:color="auto"/>
              <w:left w:val="single" w:sz="8" w:space="0" w:color="auto"/>
              <w:bottom w:val="single" w:sz="8" w:space="0" w:color="auto"/>
              <w:right w:val="single" w:sz="8" w:space="0" w:color="auto"/>
            </w:tcBorders>
          </w:tcPr>
          <w:p w14:paraId="527CDB09" w14:textId="77777777" w:rsidR="77C44A04" w:rsidRDefault="77C44A04" w:rsidP="77C44A04">
            <w:pPr>
              <w:tabs>
                <w:tab w:val="left" w:pos="3627"/>
              </w:tabs>
              <w:spacing w:line="276" w:lineRule="auto"/>
              <w:jc w:val="center"/>
              <w:rPr>
                <w:rFonts w:asciiTheme="majorBidi" w:hAnsiTheme="majorBidi" w:cstheme="majorBidi"/>
                <w:b/>
                <w:bCs/>
              </w:rPr>
            </w:pPr>
          </w:p>
        </w:tc>
        <w:tc>
          <w:tcPr>
            <w:tcW w:w="1996" w:type="dxa"/>
            <w:tcBorders>
              <w:top w:val="single" w:sz="8" w:space="0" w:color="auto"/>
              <w:left w:val="single" w:sz="8" w:space="0" w:color="auto"/>
              <w:bottom w:val="single" w:sz="8" w:space="0" w:color="auto"/>
              <w:right w:val="single" w:sz="8" w:space="0" w:color="auto"/>
            </w:tcBorders>
          </w:tcPr>
          <w:p w14:paraId="35B32EAF" w14:textId="77777777" w:rsidR="77C44A04" w:rsidRDefault="77C44A04" w:rsidP="77C44A04">
            <w:pPr>
              <w:tabs>
                <w:tab w:val="left" w:pos="3627"/>
              </w:tabs>
              <w:spacing w:line="276" w:lineRule="auto"/>
              <w:jc w:val="center"/>
              <w:rPr>
                <w:rFonts w:asciiTheme="majorBidi" w:hAnsiTheme="majorBidi" w:cstheme="majorBidi"/>
                <w:b/>
                <w:bCs/>
              </w:rPr>
            </w:pPr>
          </w:p>
        </w:tc>
      </w:tr>
      <w:tr w:rsidR="77C44A04" w14:paraId="5271ACD6" w14:textId="77777777" w:rsidTr="00770C65">
        <w:tc>
          <w:tcPr>
            <w:tcW w:w="221" w:type="dxa"/>
            <w:tcBorders>
              <w:top w:val="single" w:sz="8" w:space="0" w:color="auto"/>
              <w:left w:val="single" w:sz="8" w:space="0" w:color="auto"/>
              <w:bottom w:val="single" w:sz="8" w:space="0" w:color="auto"/>
              <w:right w:val="single" w:sz="8" w:space="0" w:color="auto"/>
            </w:tcBorders>
          </w:tcPr>
          <w:p w14:paraId="18A356AF" w14:textId="77777777" w:rsidR="77C44A04" w:rsidRDefault="77C44A04" w:rsidP="77C44A04">
            <w:pPr>
              <w:pStyle w:val="a6"/>
              <w:numPr>
                <w:ilvl w:val="0"/>
                <w:numId w:val="43"/>
              </w:numPr>
              <w:tabs>
                <w:tab w:val="left" w:pos="3627"/>
              </w:tabs>
              <w:ind w:left="0"/>
              <w:jc w:val="center"/>
              <w:rPr>
                <w:rFonts w:asciiTheme="majorBidi" w:hAnsiTheme="majorBidi" w:cstheme="majorBidi"/>
                <w:b/>
                <w:bCs/>
              </w:rPr>
            </w:pPr>
          </w:p>
        </w:tc>
        <w:tc>
          <w:tcPr>
            <w:tcW w:w="2255" w:type="dxa"/>
            <w:tcBorders>
              <w:top w:val="single" w:sz="8" w:space="0" w:color="auto"/>
              <w:left w:val="single" w:sz="8" w:space="0" w:color="auto"/>
              <w:bottom w:val="single" w:sz="8" w:space="0" w:color="auto"/>
              <w:right w:val="single" w:sz="8" w:space="0" w:color="auto"/>
            </w:tcBorders>
          </w:tcPr>
          <w:p w14:paraId="488DB86C" w14:textId="13AEA70B" w:rsidR="77C44A04" w:rsidRDefault="77C44A04" w:rsidP="77C44A04">
            <w:pPr>
              <w:tabs>
                <w:tab w:val="left" w:pos="3627"/>
              </w:tabs>
              <w:spacing w:line="276" w:lineRule="auto"/>
              <w:jc w:val="both"/>
              <w:rPr>
                <w:rFonts w:asciiTheme="majorBidi" w:eastAsia="Calibri" w:hAnsiTheme="majorBidi" w:cstheme="majorBidi"/>
                <w:sz w:val="22"/>
                <w:szCs w:val="22"/>
              </w:rPr>
            </w:pPr>
            <w:r w:rsidRPr="77C44A04">
              <w:rPr>
                <w:rFonts w:asciiTheme="majorBidi" w:hAnsiTheme="majorBidi" w:cstheme="majorBidi"/>
              </w:rPr>
              <w:t>Общий и специальный журналы производства работ, зарегистрированные органе государственного строительного надзора</w:t>
            </w:r>
            <w:r w:rsidRPr="77C44A04">
              <w:rPr>
                <w:rFonts w:asciiTheme="majorBidi" w:eastAsia="Calibri" w:hAnsiTheme="majorBidi" w:cstheme="majorBidi"/>
                <w:sz w:val="22"/>
                <w:szCs w:val="22"/>
              </w:rPr>
              <w:t xml:space="preserve">. </w:t>
            </w:r>
          </w:p>
        </w:tc>
        <w:tc>
          <w:tcPr>
            <w:tcW w:w="1958" w:type="dxa"/>
            <w:tcBorders>
              <w:top w:val="single" w:sz="8" w:space="0" w:color="auto"/>
              <w:left w:val="single" w:sz="8" w:space="0" w:color="auto"/>
              <w:bottom w:val="single" w:sz="8" w:space="0" w:color="auto"/>
              <w:right w:val="single" w:sz="8" w:space="0" w:color="auto"/>
            </w:tcBorders>
          </w:tcPr>
          <w:p w14:paraId="58AC4314"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639" w:type="dxa"/>
            <w:tcBorders>
              <w:top w:val="single" w:sz="8" w:space="0" w:color="auto"/>
              <w:left w:val="single" w:sz="8" w:space="0" w:color="auto"/>
              <w:bottom w:val="single" w:sz="8" w:space="0" w:color="auto"/>
              <w:right w:val="single" w:sz="8" w:space="0" w:color="auto"/>
            </w:tcBorders>
          </w:tcPr>
          <w:p w14:paraId="477DEE0B"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440" w:type="dxa"/>
            <w:tcBorders>
              <w:top w:val="single" w:sz="8" w:space="0" w:color="auto"/>
              <w:left w:val="single" w:sz="8" w:space="0" w:color="auto"/>
              <w:bottom w:val="single" w:sz="8" w:space="0" w:color="auto"/>
              <w:right w:val="single" w:sz="8" w:space="0" w:color="auto"/>
            </w:tcBorders>
          </w:tcPr>
          <w:p w14:paraId="0DFB610A" w14:textId="77777777" w:rsidR="77C44A04" w:rsidRDefault="77C44A04" w:rsidP="77C44A04">
            <w:pPr>
              <w:tabs>
                <w:tab w:val="left" w:pos="3627"/>
              </w:tabs>
              <w:spacing w:line="276" w:lineRule="auto"/>
              <w:jc w:val="center"/>
              <w:rPr>
                <w:rFonts w:asciiTheme="majorBidi" w:hAnsiTheme="majorBidi" w:cstheme="majorBidi"/>
                <w:b/>
                <w:bCs/>
              </w:rPr>
            </w:pPr>
          </w:p>
        </w:tc>
        <w:tc>
          <w:tcPr>
            <w:tcW w:w="1996" w:type="dxa"/>
            <w:tcBorders>
              <w:top w:val="single" w:sz="8" w:space="0" w:color="auto"/>
              <w:left w:val="single" w:sz="8" w:space="0" w:color="auto"/>
              <w:bottom w:val="single" w:sz="8" w:space="0" w:color="auto"/>
              <w:right w:val="single" w:sz="8" w:space="0" w:color="auto"/>
            </w:tcBorders>
          </w:tcPr>
          <w:p w14:paraId="6F579764" w14:textId="77777777" w:rsidR="77C44A04" w:rsidRDefault="77C44A04" w:rsidP="77C44A04">
            <w:pPr>
              <w:tabs>
                <w:tab w:val="left" w:pos="3627"/>
              </w:tabs>
              <w:spacing w:line="276" w:lineRule="auto"/>
              <w:jc w:val="center"/>
              <w:rPr>
                <w:rFonts w:asciiTheme="majorBidi" w:hAnsiTheme="majorBidi" w:cstheme="majorBidi"/>
                <w:b/>
                <w:bCs/>
              </w:rPr>
            </w:pPr>
          </w:p>
        </w:tc>
      </w:tr>
      <w:tr w:rsidR="77C44A04" w14:paraId="4636CD1F" w14:textId="77777777" w:rsidTr="00770C65">
        <w:tc>
          <w:tcPr>
            <w:tcW w:w="221" w:type="dxa"/>
            <w:tcBorders>
              <w:top w:val="single" w:sz="8" w:space="0" w:color="auto"/>
              <w:left w:val="single" w:sz="8" w:space="0" w:color="auto"/>
              <w:bottom w:val="single" w:sz="8" w:space="0" w:color="auto"/>
              <w:right w:val="single" w:sz="8" w:space="0" w:color="auto"/>
            </w:tcBorders>
          </w:tcPr>
          <w:p w14:paraId="3C50697C" w14:textId="77777777" w:rsidR="77C44A04" w:rsidRDefault="77C44A04" w:rsidP="77C44A04">
            <w:pPr>
              <w:pStyle w:val="a6"/>
              <w:numPr>
                <w:ilvl w:val="0"/>
                <w:numId w:val="43"/>
              </w:numPr>
              <w:tabs>
                <w:tab w:val="left" w:pos="3627"/>
              </w:tabs>
              <w:ind w:left="0"/>
              <w:jc w:val="center"/>
              <w:rPr>
                <w:rFonts w:asciiTheme="majorBidi" w:hAnsiTheme="majorBidi" w:cstheme="majorBidi"/>
                <w:b/>
                <w:bCs/>
              </w:rPr>
            </w:pPr>
          </w:p>
        </w:tc>
        <w:tc>
          <w:tcPr>
            <w:tcW w:w="2255" w:type="dxa"/>
            <w:tcBorders>
              <w:top w:val="single" w:sz="8" w:space="0" w:color="auto"/>
              <w:left w:val="single" w:sz="8" w:space="0" w:color="auto"/>
              <w:bottom w:val="single" w:sz="8" w:space="0" w:color="auto"/>
              <w:right w:val="single" w:sz="8" w:space="0" w:color="auto"/>
            </w:tcBorders>
          </w:tcPr>
          <w:p w14:paraId="04400245" w14:textId="77777777" w:rsidR="77C44A04" w:rsidRDefault="77C44A04" w:rsidP="77C44A04">
            <w:pPr>
              <w:tabs>
                <w:tab w:val="left" w:pos="3627"/>
              </w:tabs>
              <w:spacing w:line="276" w:lineRule="auto"/>
              <w:jc w:val="both"/>
              <w:rPr>
                <w:rFonts w:asciiTheme="majorBidi" w:hAnsiTheme="majorBidi" w:cstheme="majorBidi"/>
              </w:rPr>
            </w:pPr>
            <w:r w:rsidRPr="77C44A04">
              <w:rPr>
                <w:rFonts w:asciiTheme="majorBidi" w:hAnsiTheme="majorBidi" w:cstheme="majorBidi"/>
              </w:rPr>
              <w:t xml:space="preserve">Перечень (в произвольной форме) технических средств, устройств, инструмента и оборудования для </w:t>
            </w:r>
            <w:r w:rsidRPr="77C44A04">
              <w:rPr>
                <w:rFonts w:asciiTheme="majorBidi" w:hAnsiTheme="majorBidi" w:cstheme="majorBidi"/>
              </w:rPr>
              <w:lastRenderedPageBreak/>
              <w:t>осуществления СМР, их документальное подтверждение о наличии и технической исправности (паспорта, разрешения на применение и др.), поверенного измерительного инструмента (приборов) для контроля качества.</w:t>
            </w:r>
          </w:p>
        </w:tc>
        <w:tc>
          <w:tcPr>
            <w:tcW w:w="1958" w:type="dxa"/>
            <w:tcBorders>
              <w:top w:val="single" w:sz="8" w:space="0" w:color="auto"/>
              <w:left w:val="single" w:sz="8" w:space="0" w:color="auto"/>
              <w:bottom w:val="single" w:sz="8" w:space="0" w:color="auto"/>
              <w:right w:val="single" w:sz="8" w:space="0" w:color="auto"/>
            </w:tcBorders>
          </w:tcPr>
          <w:p w14:paraId="2A6F0409"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lastRenderedPageBreak/>
              <w:t>V</w:t>
            </w:r>
          </w:p>
        </w:tc>
        <w:tc>
          <w:tcPr>
            <w:tcW w:w="1639" w:type="dxa"/>
            <w:tcBorders>
              <w:top w:val="single" w:sz="8" w:space="0" w:color="auto"/>
              <w:left w:val="single" w:sz="8" w:space="0" w:color="auto"/>
              <w:bottom w:val="single" w:sz="8" w:space="0" w:color="auto"/>
              <w:right w:val="single" w:sz="8" w:space="0" w:color="auto"/>
            </w:tcBorders>
          </w:tcPr>
          <w:p w14:paraId="30EA278F"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440" w:type="dxa"/>
            <w:tcBorders>
              <w:top w:val="single" w:sz="8" w:space="0" w:color="auto"/>
              <w:left w:val="single" w:sz="8" w:space="0" w:color="auto"/>
              <w:bottom w:val="single" w:sz="8" w:space="0" w:color="auto"/>
              <w:right w:val="single" w:sz="8" w:space="0" w:color="auto"/>
            </w:tcBorders>
          </w:tcPr>
          <w:p w14:paraId="3C08F0BE" w14:textId="77777777" w:rsidR="77C44A04" w:rsidRDefault="77C44A04" w:rsidP="77C44A04">
            <w:pPr>
              <w:tabs>
                <w:tab w:val="left" w:pos="3627"/>
              </w:tabs>
              <w:spacing w:line="276" w:lineRule="auto"/>
              <w:jc w:val="center"/>
              <w:rPr>
                <w:rFonts w:asciiTheme="majorBidi" w:hAnsiTheme="majorBidi" w:cstheme="majorBidi"/>
                <w:b/>
                <w:bCs/>
              </w:rPr>
            </w:pPr>
          </w:p>
        </w:tc>
        <w:tc>
          <w:tcPr>
            <w:tcW w:w="1996" w:type="dxa"/>
            <w:tcBorders>
              <w:top w:val="single" w:sz="8" w:space="0" w:color="auto"/>
              <w:left w:val="single" w:sz="8" w:space="0" w:color="auto"/>
              <w:bottom w:val="single" w:sz="8" w:space="0" w:color="auto"/>
              <w:right w:val="single" w:sz="8" w:space="0" w:color="auto"/>
            </w:tcBorders>
          </w:tcPr>
          <w:p w14:paraId="0D979FF0" w14:textId="77777777" w:rsidR="77C44A04" w:rsidRDefault="77C44A04" w:rsidP="77C44A04">
            <w:pPr>
              <w:tabs>
                <w:tab w:val="left" w:pos="3627"/>
              </w:tabs>
              <w:spacing w:line="276" w:lineRule="auto"/>
              <w:jc w:val="center"/>
              <w:rPr>
                <w:rFonts w:asciiTheme="majorBidi" w:hAnsiTheme="majorBidi" w:cstheme="majorBidi"/>
                <w:b/>
                <w:bCs/>
              </w:rPr>
            </w:pPr>
          </w:p>
        </w:tc>
      </w:tr>
      <w:tr w:rsidR="77C44A04" w14:paraId="6586CA7D" w14:textId="77777777" w:rsidTr="00770C65">
        <w:tc>
          <w:tcPr>
            <w:tcW w:w="221" w:type="dxa"/>
            <w:tcBorders>
              <w:top w:val="single" w:sz="8" w:space="0" w:color="auto"/>
              <w:left w:val="single" w:sz="8" w:space="0" w:color="auto"/>
              <w:bottom w:val="single" w:sz="8" w:space="0" w:color="auto"/>
              <w:right w:val="single" w:sz="8" w:space="0" w:color="auto"/>
            </w:tcBorders>
          </w:tcPr>
          <w:p w14:paraId="4CCD1D9A" w14:textId="77777777" w:rsidR="77C44A04" w:rsidRDefault="77C44A04" w:rsidP="77C44A04">
            <w:pPr>
              <w:pStyle w:val="a6"/>
              <w:numPr>
                <w:ilvl w:val="0"/>
                <w:numId w:val="43"/>
              </w:numPr>
              <w:tabs>
                <w:tab w:val="left" w:pos="3627"/>
              </w:tabs>
              <w:ind w:left="0"/>
              <w:jc w:val="center"/>
              <w:rPr>
                <w:rFonts w:asciiTheme="majorBidi" w:hAnsiTheme="majorBidi" w:cstheme="majorBidi"/>
                <w:b/>
                <w:bCs/>
              </w:rPr>
            </w:pPr>
          </w:p>
        </w:tc>
        <w:tc>
          <w:tcPr>
            <w:tcW w:w="2255" w:type="dxa"/>
            <w:tcBorders>
              <w:top w:val="single" w:sz="8" w:space="0" w:color="auto"/>
              <w:left w:val="single" w:sz="8" w:space="0" w:color="auto"/>
              <w:bottom w:val="single" w:sz="8" w:space="0" w:color="auto"/>
              <w:right w:val="single" w:sz="8" w:space="0" w:color="auto"/>
            </w:tcBorders>
          </w:tcPr>
          <w:p w14:paraId="5EBA0034" w14:textId="77777777" w:rsidR="77C44A04" w:rsidRDefault="77C44A04" w:rsidP="77C44A04">
            <w:pPr>
              <w:tabs>
                <w:tab w:val="left" w:pos="3627"/>
              </w:tabs>
              <w:spacing w:line="276" w:lineRule="auto"/>
              <w:jc w:val="both"/>
              <w:rPr>
                <w:rFonts w:asciiTheme="majorBidi" w:eastAsia="Calibri" w:hAnsiTheme="majorBidi" w:cstheme="majorBidi"/>
                <w:sz w:val="22"/>
                <w:szCs w:val="22"/>
              </w:rPr>
            </w:pPr>
            <w:r w:rsidRPr="77C44A04">
              <w:rPr>
                <w:rFonts w:asciiTheme="majorBidi" w:hAnsiTheme="majorBidi" w:cstheme="majorBidi"/>
              </w:rPr>
              <w:t>Сведения о результатах поверки средств измерений, используемых при строительстве, сносе объекта капитального строительства (свидетельства о поверке, клейма в соответствии с Порядком, утвержденным Приказом Министерства промышленности и торговли РФ от 31 июля 2020 г. N 2510)</w:t>
            </w:r>
            <w:r w:rsidRPr="77C44A04">
              <w:rPr>
                <w:rFonts w:asciiTheme="majorBidi" w:eastAsia="Calibri" w:hAnsiTheme="majorBidi" w:cstheme="majorBidi"/>
                <w:sz w:val="22"/>
                <w:szCs w:val="22"/>
              </w:rPr>
              <w:t xml:space="preserve"> </w:t>
            </w:r>
          </w:p>
        </w:tc>
        <w:tc>
          <w:tcPr>
            <w:tcW w:w="1958" w:type="dxa"/>
            <w:tcBorders>
              <w:top w:val="single" w:sz="8" w:space="0" w:color="auto"/>
              <w:left w:val="single" w:sz="8" w:space="0" w:color="auto"/>
              <w:bottom w:val="single" w:sz="8" w:space="0" w:color="auto"/>
              <w:right w:val="single" w:sz="8" w:space="0" w:color="auto"/>
            </w:tcBorders>
          </w:tcPr>
          <w:p w14:paraId="6F762830"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639" w:type="dxa"/>
            <w:tcBorders>
              <w:top w:val="single" w:sz="8" w:space="0" w:color="auto"/>
              <w:left w:val="single" w:sz="8" w:space="0" w:color="auto"/>
              <w:bottom w:val="single" w:sz="8" w:space="0" w:color="auto"/>
              <w:right w:val="single" w:sz="8" w:space="0" w:color="auto"/>
            </w:tcBorders>
          </w:tcPr>
          <w:p w14:paraId="058B83BD"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440" w:type="dxa"/>
            <w:tcBorders>
              <w:top w:val="single" w:sz="8" w:space="0" w:color="auto"/>
              <w:left w:val="single" w:sz="8" w:space="0" w:color="auto"/>
              <w:bottom w:val="single" w:sz="8" w:space="0" w:color="auto"/>
              <w:right w:val="single" w:sz="8" w:space="0" w:color="auto"/>
            </w:tcBorders>
          </w:tcPr>
          <w:p w14:paraId="5444BF3D" w14:textId="77777777" w:rsidR="77C44A04" w:rsidRDefault="77C44A04" w:rsidP="77C44A04">
            <w:pPr>
              <w:tabs>
                <w:tab w:val="left" w:pos="3627"/>
              </w:tabs>
              <w:spacing w:line="276" w:lineRule="auto"/>
              <w:jc w:val="center"/>
              <w:rPr>
                <w:rFonts w:asciiTheme="majorBidi" w:hAnsiTheme="majorBidi" w:cstheme="majorBidi"/>
                <w:b/>
                <w:bCs/>
              </w:rPr>
            </w:pPr>
          </w:p>
        </w:tc>
        <w:tc>
          <w:tcPr>
            <w:tcW w:w="1996" w:type="dxa"/>
            <w:tcBorders>
              <w:top w:val="single" w:sz="8" w:space="0" w:color="auto"/>
              <w:left w:val="single" w:sz="8" w:space="0" w:color="auto"/>
              <w:bottom w:val="single" w:sz="8" w:space="0" w:color="auto"/>
              <w:right w:val="single" w:sz="8" w:space="0" w:color="auto"/>
            </w:tcBorders>
          </w:tcPr>
          <w:p w14:paraId="3C8764CF" w14:textId="77777777" w:rsidR="77C44A04" w:rsidRDefault="77C44A04" w:rsidP="77C44A04">
            <w:pPr>
              <w:tabs>
                <w:tab w:val="left" w:pos="3627"/>
              </w:tabs>
              <w:spacing w:line="276" w:lineRule="auto"/>
              <w:jc w:val="center"/>
              <w:rPr>
                <w:rFonts w:asciiTheme="majorBidi" w:hAnsiTheme="majorBidi" w:cstheme="majorBidi"/>
                <w:b/>
                <w:bCs/>
              </w:rPr>
            </w:pPr>
          </w:p>
        </w:tc>
      </w:tr>
      <w:tr w:rsidR="77C44A04" w14:paraId="6710B6B0" w14:textId="77777777" w:rsidTr="00770C65">
        <w:tc>
          <w:tcPr>
            <w:tcW w:w="221" w:type="dxa"/>
            <w:tcBorders>
              <w:top w:val="single" w:sz="8" w:space="0" w:color="auto"/>
              <w:left w:val="single" w:sz="8" w:space="0" w:color="auto"/>
              <w:bottom w:val="single" w:sz="8" w:space="0" w:color="auto"/>
              <w:right w:val="single" w:sz="8" w:space="0" w:color="auto"/>
            </w:tcBorders>
          </w:tcPr>
          <w:p w14:paraId="1272C9A2" w14:textId="77777777" w:rsidR="77C44A04" w:rsidRDefault="77C44A04" w:rsidP="77C44A04">
            <w:pPr>
              <w:pStyle w:val="a6"/>
              <w:numPr>
                <w:ilvl w:val="0"/>
                <w:numId w:val="43"/>
              </w:numPr>
              <w:tabs>
                <w:tab w:val="left" w:pos="3627"/>
              </w:tabs>
              <w:ind w:left="0"/>
              <w:jc w:val="center"/>
              <w:rPr>
                <w:rFonts w:asciiTheme="majorBidi" w:hAnsiTheme="majorBidi" w:cstheme="majorBidi"/>
                <w:b/>
                <w:bCs/>
              </w:rPr>
            </w:pPr>
          </w:p>
        </w:tc>
        <w:tc>
          <w:tcPr>
            <w:tcW w:w="2255" w:type="dxa"/>
            <w:tcBorders>
              <w:top w:val="single" w:sz="8" w:space="0" w:color="auto"/>
              <w:left w:val="single" w:sz="8" w:space="0" w:color="auto"/>
              <w:bottom w:val="single" w:sz="8" w:space="0" w:color="auto"/>
              <w:right w:val="single" w:sz="8" w:space="0" w:color="auto"/>
            </w:tcBorders>
          </w:tcPr>
          <w:p w14:paraId="268B467B" w14:textId="1ED5E3A5" w:rsidR="77C44A04" w:rsidRDefault="4F0F5C20" w:rsidP="77C44A04">
            <w:pPr>
              <w:tabs>
                <w:tab w:val="left" w:pos="3627"/>
              </w:tabs>
              <w:spacing w:line="276" w:lineRule="auto"/>
              <w:jc w:val="both"/>
              <w:rPr>
                <w:rFonts w:asciiTheme="majorBidi" w:hAnsiTheme="majorBidi" w:cstheme="majorBidi"/>
              </w:rPr>
            </w:pPr>
            <w:r w:rsidRPr="4F0F5C20">
              <w:rPr>
                <w:rFonts w:asciiTheme="majorBidi" w:hAnsiTheme="majorBidi" w:cstheme="majorBidi"/>
              </w:rPr>
              <w:t xml:space="preserve">Свидетельство об аттестации (аттестат аккредитации) собственной или привлеченной членом СРО строительной лаборатории (в последнем случае </w:t>
            </w:r>
            <w:r w:rsidRPr="4F0F5C20">
              <w:rPr>
                <w:rFonts w:asciiTheme="majorBidi" w:hAnsiTheme="majorBidi" w:cstheme="majorBidi"/>
              </w:rPr>
              <w:lastRenderedPageBreak/>
              <w:t>предоставляется договор с лабораторией).</w:t>
            </w:r>
          </w:p>
        </w:tc>
        <w:tc>
          <w:tcPr>
            <w:tcW w:w="1958" w:type="dxa"/>
            <w:tcBorders>
              <w:top w:val="single" w:sz="8" w:space="0" w:color="auto"/>
              <w:left w:val="single" w:sz="8" w:space="0" w:color="auto"/>
              <w:bottom w:val="single" w:sz="8" w:space="0" w:color="auto"/>
              <w:right w:val="single" w:sz="8" w:space="0" w:color="auto"/>
            </w:tcBorders>
          </w:tcPr>
          <w:p w14:paraId="6F20E4A6"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lastRenderedPageBreak/>
              <w:t>V</w:t>
            </w:r>
          </w:p>
        </w:tc>
        <w:tc>
          <w:tcPr>
            <w:tcW w:w="1639" w:type="dxa"/>
            <w:tcBorders>
              <w:top w:val="single" w:sz="8" w:space="0" w:color="auto"/>
              <w:left w:val="single" w:sz="8" w:space="0" w:color="auto"/>
              <w:bottom w:val="single" w:sz="8" w:space="0" w:color="auto"/>
              <w:right w:val="single" w:sz="8" w:space="0" w:color="auto"/>
            </w:tcBorders>
          </w:tcPr>
          <w:p w14:paraId="565639F1"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440" w:type="dxa"/>
            <w:tcBorders>
              <w:top w:val="single" w:sz="8" w:space="0" w:color="auto"/>
              <w:left w:val="single" w:sz="8" w:space="0" w:color="auto"/>
              <w:bottom w:val="single" w:sz="8" w:space="0" w:color="auto"/>
              <w:right w:val="single" w:sz="8" w:space="0" w:color="auto"/>
            </w:tcBorders>
          </w:tcPr>
          <w:p w14:paraId="4ED6EDA6"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996" w:type="dxa"/>
            <w:tcBorders>
              <w:top w:val="single" w:sz="8" w:space="0" w:color="auto"/>
              <w:left w:val="single" w:sz="8" w:space="0" w:color="auto"/>
              <w:bottom w:val="single" w:sz="8" w:space="0" w:color="auto"/>
              <w:right w:val="single" w:sz="8" w:space="0" w:color="auto"/>
            </w:tcBorders>
          </w:tcPr>
          <w:p w14:paraId="3946DDBE" w14:textId="77777777" w:rsidR="77C44A04" w:rsidRDefault="77C44A04" w:rsidP="77C44A04">
            <w:pPr>
              <w:tabs>
                <w:tab w:val="left" w:pos="3627"/>
              </w:tabs>
              <w:spacing w:line="276" w:lineRule="auto"/>
              <w:jc w:val="center"/>
              <w:rPr>
                <w:rFonts w:asciiTheme="majorBidi" w:hAnsiTheme="majorBidi" w:cstheme="majorBidi"/>
                <w:b/>
                <w:bCs/>
              </w:rPr>
            </w:pPr>
          </w:p>
        </w:tc>
      </w:tr>
      <w:tr w:rsidR="77C44A04" w14:paraId="729D5564" w14:textId="77777777" w:rsidTr="00770C65">
        <w:tc>
          <w:tcPr>
            <w:tcW w:w="221" w:type="dxa"/>
            <w:tcBorders>
              <w:top w:val="single" w:sz="8" w:space="0" w:color="auto"/>
              <w:left w:val="single" w:sz="8" w:space="0" w:color="auto"/>
              <w:bottom w:val="single" w:sz="8" w:space="0" w:color="auto"/>
              <w:right w:val="single" w:sz="8" w:space="0" w:color="auto"/>
            </w:tcBorders>
          </w:tcPr>
          <w:p w14:paraId="0098DB9E" w14:textId="77777777" w:rsidR="77C44A04" w:rsidRDefault="77C44A04" w:rsidP="77C44A04">
            <w:pPr>
              <w:pStyle w:val="a6"/>
              <w:numPr>
                <w:ilvl w:val="0"/>
                <w:numId w:val="43"/>
              </w:numPr>
              <w:tabs>
                <w:tab w:val="left" w:pos="3627"/>
              </w:tabs>
              <w:ind w:left="0"/>
              <w:jc w:val="center"/>
              <w:rPr>
                <w:rFonts w:asciiTheme="majorBidi" w:hAnsiTheme="majorBidi" w:cstheme="majorBidi"/>
                <w:b/>
                <w:bCs/>
              </w:rPr>
            </w:pPr>
          </w:p>
        </w:tc>
        <w:tc>
          <w:tcPr>
            <w:tcW w:w="2255" w:type="dxa"/>
            <w:tcBorders>
              <w:top w:val="single" w:sz="8" w:space="0" w:color="auto"/>
              <w:left w:val="single" w:sz="8" w:space="0" w:color="auto"/>
              <w:bottom w:val="single" w:sz="8" w:space="0" w:color="auto"/>
              <w:right w:val="single" w:sz="8" w:space="0" w:color="auto"/>
            </w:tcBorders>
          </w:tcPr>
          <w:p w14:paraId="7E6ADF5B" w14:textId="77777777" w:rsidR="77C44A04" w:rsidRDefault="77C44A04" w:rsidP="77C44A04">
            <w:pPr>
              <w:tabs>
                <w:tab w:val="left" w:pos="3627"/>
              </w:tabs>
              <w:spacing w:line="276" w:lineRule="auto"/>
              <w:jc w:val="both"/>
              <w:rPr>
                <w:rFonts w:asciiTheme="majorBidi" w:hAnsiTheme="majorBidi" w:cstheme="majorBidi"/>
              </w:rPr>
            </w:pPr>
            <w:r w:rsidRPr="77C44A04">
              <w:rPr>
                <w:rFonts w:asciiTheme="majorBidi" w:hAnsiTheme="majorBidi" w:cstheme="majorBidi"/>
              </w:rPr>
              <w:t>Документы, подтверждающие проведение контроля качества применяемых строительных материалов (изделий).</w:t>
            </w:r>
          </w:p>
        </w:tc>
        <w:tc>
          <w:tcPr>
            <w:tcW w:w="1958" w:type="dxa"/>
            <w:tcBorders>
              <w:top w:val="single" w:sz="8" w:space="0" w:color="auto"/>
              <w:left w:val="single" w:sz="8" w:space="0" w:color="auto"/>
              <w:bottom w:val="single" w:sz="8" w:space="0" w:color="auto"/>
              <w:right w:val="single" w:sz="8" w:space="0" w:color="auto"/>
            </w:tcBorders>
          </w:tcPr>
          <w:p w14:paraId="14717A78"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639" w:type="dxa"/>
            <w:tcBorders>
              <w:top w:val="single" w:sz="8" w:space="0" w:color="auto"/>
              <w:left w:val="single" w:sz="8" w:space="0" w:color="auto"/>
              <w:bottom w:val="single" w:sz="8" w:space="0" w:color="auto"/>
              <w:right w:val="single" w:sz="8" w:space="0" w:color="auto"/>
            </w:tcBorders>
          </w:tcPr>
          <w:p w14:paraId="50722AC0"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440" w:type="dxa"/>
            <w:tcBorders>
              <w:top w:val="single" w:sz="8" w:space="0" w:color="auto"/>
              <w:left w:val="single" w:sz="8" w:space="0" w:color="auto"/>
              <w:bottom w:val="single" w:sz="8" w:space="0" w:color="auto"/>
              <w:right w:val="single" w:sz="8" w:space="0" w:color="auto"/>
            </w:tcBorders>
          </w:tcPr>
          <w:p w14:paraId="13E514DD"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996" w:type="dxa"/>
            <w:tcBorders>
              <w:top w:val="single" w:sz="8" w:space="0" w:color="auto"/>
              <w:left w:val="single" w:sz="8" w:space="0" w:color="auto"/>
              <w:bottom w:val="single" w:sz="8" w:space="0" w:color="auto"/>
              <w:right w:val="single" w:sz="8" w:space="0" w:color="auto"/>
            </w:tcBorders>
          </w:tcPr>
          <w:p w14:paraId="75651D19" w14:textId="77777777" w:rsidR="77C44A04" w:rsidRDefault="77C44A04" w:rsidP="77C44A04">
            <w:pPr>
              <w:tabs>
                <w:tab w:val="left" w:pos="3627"/>
              </w:tabs>
              <w:spacing w:line="276" w:lineRule="auto"/>
              <w:jc w:val="center"/>
              <w:rPr>
                <w:rFonts w:asciiTheme="majorBidi" w:hAnsiTheme="majorBidi" w:cstheme="majorBidi"/>
                <w:b/>
                <w:bCs/>
              </w:rPr>
            </w:pPr>
          </w:p>
        </w:tc>
      </w:tr>
      <w:tr w:rsidR="77C44A04" w14:paraId="46D5BC00" w14:textId="77777777" w:rsidTr="00770C65">
        <w:tc>
          <w:tcPr>
            <w:tcW w:w="221" w:type="dxa"/>
            <w:tcBorders>
              <w:top w:val="single" w:sz="8" w:space="0" w:color="auto"/>
              <w:left w:val="single" w:sz="8" w:space="0" w:color="auto"/>
              <w:bottom w:val="single" w:sz="8" w:space="0" w:color="auto"/>
              <w:right w:val="single" w:sz="8" w:space="0" w:color="auto"/>
            </w:tcBorders>
          </w:tcPr>
          <w:p w14:paraId="650D3182" w14:textId="77777777" w:rsidR="77C44A04" w:rsidRDefault="77C44A04" w:rsidP="77C44A04">
            <w:pPr>
              <w:pStyle w:val="a6"/>
              <w:numPr>
                <w:ilvl w:val="0"/>
                <w:numId w:val="43"/>
              </w:numPr>
              <w:tabs>
                <w:tab w:val="left" w:pos="3627"/>
              </w:tabs>
              <w:ind w:left="0"/>
              <w:jc w:val="center"/>
              <w:rPr>
                <w:rFonts w:asciiTheme="majorBidi" w:hAnsiTheme="majorBidi" w:cstheme="majorBidi"/>
                <w:b/>
                <w:bCs/>
              </w:rPr>
            </w:pPr>
          </w:p>
        </w:tc>
        <w:tc>
          <w:tcPr>
            <w:tcW w:w="2255" w:type="dxa"/>
            <w:tcBorders>
              <w:top w:val="single" w:sz="8" w:space="0" w:color="auto"/>
              <w:left w:val="single" w:sz="8" w:space="0" w:color="auto"/>
              <w:bottom w:val="single" w:sz="8" w:space="0" w:color="auto"/>
              <w:right w:val="single" w:sz="8" w:space="0" w:color="auto"/>
            </w:tcBorders>
          </w:tcPr>
          <w:p w14:paraId="2C9D280F" w14:textId="77777777" w:rsidR="77C44A04" w:rsidRDefault="77C44A04" w:rsidP="77C44A04">
            <w:pPr>
              <w:tabs>
                <w:tab w:val="left" w:pos="3627"/>
              </w:tabs>
              <w:spacing w:line="276" w:lineRule="auto"/>
              <w:jc w:val="both"/>
              <w:rPr>
                <w:rFonts w:asciiTheme="majorBidi" w:eastAsia="Calibri" w:hAnsiTheme="majorBidi" w:cstheme="majorBidi"/>
                <w:sz w:val="22"/>
                <w:szCs w:val="22"/>
              </w:rPr>
            </w:pPr>
            <w:r w:rsidRPr="77C44A04">
              <w:rPr>
                <w:rFonts w:asciiTheme="majorBidi" w:hAnsiTheme="majorBidi" w:cstheme="majorBidi"/>
              </w:rPr>
              <w:t>Документы, подтверждающие осуществление строительного контроля (журнал входного контроля, результаты экспертиз, обследований, лабораторных и иных испытаний выполненных работ, проведенных в процессе строительного контроля)</w:t>
            </w:r>
          </w:p>
        </w:tc>
        <w:tc>
          <w:tcPr>
            <w:tcW w:w="1958" w:type="dxa"/>
            <w:tcBorders>
              <w:top w:val="single" w:sz="8" w:space="0" w:color="auto"/>
              <w:left w:val="single" w:sz="8" w:space="0" w:color="auto"/>
              <w:bottom w:val="single" w:sz="8" w:space="0" w:color="auto"/>
              <w:right w:val="single" w:sz="8" w:space="0" w:color="auto"/>
            </w:tcBorders>
          </w:tcPr>
          <w:p w14:paraId="57A1769E"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639" w:type="dxa"/>
            <w:tcBorders>
              <w:top w:val="single" w:sz="8" w:space="0" w:color="auto"/>
              <w:left w:val="single" w:sz="8" w:space="0" w:color="auto"/>
              <w:bottom w:val="single" w:sz="8" w:space="0" w:color="auto"/>
              <w:right w:val="single" w:sz="8" w:space="0" w:color="auto"/>
            </w:tcBorders>
          </w:tcPr>
          <w:p w14:paraId="6E61002E"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440" w:type="dxa"/>
            <w:tcBorders>
              <w:top w:val="single" w:sz="8" w:space="0" w:color="auto"/>
              <w:left w:val="single" w:sz="8" w:space="0" w:color="auto"/>
              <w:bottom w:val="single" w:sz="8" w:space="0" w:color="auto"/>
              <w:right w:val="single" w:sz="8" w:space="0" w:color="auto"/>
            </w:tcBorders>
          </w:tcPr>
          <w:p w14:paraId="792AC159"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996" w:type="dxa"/>
            <w:tcBorders>
              <w:top w:val="single" w:sz="8" w:space="0" w:color="auto"/>
              <w:left w:val="single" w:sz="8" w:space="0" w:color="auto"/>
              <w:bottom w:val="single" w:sz="8" w:space="0" w:color="auto"/>
              <w:right w:val="single" w:sz="8" w:space="0" w:color="auto"/>
            </w:tcBorders>
          </w:tcPr>
          <w:p w14:paraId="0E609ABF" w14:textId="77777777" w:rsidR="77C44A04" w:rsidRDefault="77C44A04" w:rsidP="77C44A04">
            <w:pPr>
              <w:tabs>
                <w:tab w:val="left" w:pos="3627"/>
              </w:tabs>
              <w:spacing w:line="276" w:lineRule="auto"/>
              <w:jc w:val="center"/>
              <w:rPr>
                <w:rFonts w:asciiTheme="majorBidi" w:hAnsiTheme="majorBidi" w:cstheme="majorBidi"/>
                <w:b/>
                <w:bCs/>
              </w:rPr>
            </w:pPr>
          </w:p>
        </w:tc>
      </w:tr>
      <w:tr w:rsidR="77C44A04" w14:paraId="475CC8D8" w14:textId="77777777" w:rsidTr="00770C65">
        <w:tc>
          <w:tcPr>
            <w:tcW w:w="221" w:type="dxa"/>
            <w:tcBorders>
              <w:top w:val="single" w:sz="8" w:space="0" w:color="auto"/>
              <w:left w:val="single" w:sz="8" w:space="0" w:color="auto"/>
              <w:bottom w:val="single" w:sz="8" w:space="0" w:color="auto"/>
              <w:right w:val="single" w:sz="8" w:space="0" w:color="auto"/>
            </w:tcBorders>
          </w:tcPr>
          <w:p w14:paraId="14F3506D" w14:textId="77777777" w:rsidR="77C44A04" w:rsidRDefault="77C44A04" w:rsidP="77C44A04">
            <w:pPr>
              <w:pStyle w:val="a6"/>
              <w:numPr>
                <w:ilvl w:val="0"/>
                <w:numId w:val="43"/>
              </w:numPr>
              <w:tabs>
                <w:tab w:val="left" w:pos="3627"/>
              </w:tabs>
              <w:ind w:left="0"/>
              <w:jc w:val="center"/>
              <w:rPr>
                <w:rFonts w:asciiTheme="majorBidi" w:hAnsiTheme="majorBidi" w:cstheme="majorBidi"/>
                <w:b/>
                <w:bCs/>
              </w:rPr>
            </w:pPr>
          </w:p>
        </w:tc>
        <w:tc>
          <w:tcPr>
            <w:tcW w:w="2255" w:type="dxa"/>
            <w:tcBorders>
              <w:top w:val="single" w:sz="8" w:space="0" w:color="auto"/>
              <w:left w:val="single" w:sz="8" w:space="0" w:color="auto"/>
              <w:bottom w:val="single" w:sz="8" w:space="0" w:color="auto"/>
              <w:right w:val="single" w:sz="8" w:space="0" w:color="auto"/>
            </w:tcBorders>
          </w:tcPr>
          <w:p w14:paraId="522C08F5" w14:textId="77777777" w:rsidR="77C44A04" w:rsidRDefault="77C44A04" w:rsidP="77C44A04">
            <w:pPr>
              <w:tabs>
                <w:tab w:val="left" w:pos="3627"/>
              </w:tabs>
              <w:spacing w:line="276" w:lineRule="auto"/>
              <w:jc w:val="both"/>
              <w:rPr>
                <w:rFonts w:asciiTheme="majorBidi" w:hAnsiTheme="majorBidi" w:cstheme="majorBidi"/>
              </w:rPr>
            </w:pPr>
            <w:r w:rsidRPr="77C44A04">
              <w:rPr>
                <w:rFonts w:asciiTheme="majorBidi" w:hAnsiTheme="majorBidi" w:cstheme="majorBidi"/>
              </w:rPr>
              <w:t>Заключение о соответствии построенного объекта капитального строительства проектно-сметной документации.</w:t>
            </w:r>
          </w:p>
        </w:tc>
        <w:tc>
          <w:tcPr>
            <w:tcW w:w="1958" w:type="dxa"/>
            <w:tcBorders>
              <w:top w:val="single" w:sz="8" w:space="0" w:color="auto"/>
              <w:left w:val="single" w:sz="8" w:space="0" w:color="auto"/>
              <w:bottom w:val="single" w:sz="8" w:space="0" w:color="auto"/>
              <w:right w:val="single" w:sz="8" w:space="0" w:color="auto"/>
            </w:tcBorders>
          </w:tcPr>
          <w:p w14:paraId="022CFFDB"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639" w:type="dxa"/>
            <w:tcBorders>
              <w:top w:val="single" w:sz="8" w:space="0" w:color="auto"/>
              <w:left w:val="single" w:sz="8" w:space="0" w:color="auto"/>
              <w:bottom w:val="single" w:sz="8" w:space="0" w:color="auto"/>
              <w:right w:val="single" w:sz="8" w:space="0" w:color="auto"/>
            </w:tcBorders>
          </w:tcPr>
          <w:p w14:paraId="6D25EF27"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440" w:type="dxa"/>
            <w:tcBorders>
              <w:top w:val="single" w:sz="8" w:space="0" w:color="auto"/>
              <w:left w:val="single" w:sz="8" w:space="0" w:color="auto"/>
              <w:bottom w:val="single" w:sz="8" w:space="0" w:color="auto"/>
              <w:right w:val="single" w:sz="8" w:space="0" w:color="auto"/>
            </w:tcBorders>
          </w:tcPr>
          <w:p w14:paraId="45EC81B6"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996" w:type="dxa"/>
            <w:tcBorders>
              <w:top w:val="single" w:sz="8" w:space="0" w:color="auto"/>
              <w:left w:val="single" w:sz="8" w:space="0" w:color="auto"/>
              <w:bottom w:val="single" w:sz="8" w:space="0" w:color="auto"/>
              <w:right w:val="single" w:sz="8" w:space="0" w:color="auto"/>
            </w:tcBorders>
          </w:tcPr>
          <w:p w14:paraId="1BD97CEA" w14:textId="77777777" w:rsidR="77C44A04" w:rsidRDefault="77C44A04" w:rsidP="77C44A04">
            <w:pPr>
              <w:tabs>
                <w:tab w:val="left" w:pos="3627"/>
              </w:tabs>
              <w:spacing w:line="276" w:lineRule="auto"/>
              <w:jc w:val="center"/>
              <w:rPr>
                <w:rFonts w:asciiTheme="majorBidi" w:hAnsiTheme="majorBidi" w:cstheme="majorBidi"/>
                <w:b/>
                <w:bCs/>
              </w:rPr>
            </w:pPr>
          </w:p>
        </w:tc>
      </w:tr>
      <w:tr w:rsidR="77C44A04" w14:paraId="1A5F8B84" w14:textId="77777777" w:rsidTr="00770C65">
        <w:tc>
          <w:tcPr>
            <w:tcW w:w="221" w:type="dxa"/>
            <w:tcBorders>
              <w:top w:val="single" w:sz="8" w:space="0" w:color="auto"/>
              <w:left w:val="single" w:sz="8" w:space="0" w:color="auto"/>
              <w:bottom w:val="single" w:sz="8" w:space="0" w:color="auto"/>
              <w:right w:val="single" w:sz="8" w:space="0" w:color="auto"/>
            </w:tcBorders>
          </w:tcPr>
          <w:p w14:paraId="54534A2B" w14:textId="77777777" w:rsidR="77C44A04" w:rsidRDefault="77C44A04" w:rsidP="77C44A04">
            <w:pPr>
              <w:pStyle w:val="a6"/>
              <w:numPr>
                <w:ilvl w:val="0"/>
                <w:numId w:val="43"/>
              </w:numPr>
              <w:tabs>
                <w:tab w:val="left" w:pos="3627"/>
              </w:tabs>
              <w:ind w:left="0"/>
              <w:jc w:val="center"/>
              <w:rPr>
                <w:rFonts w:asciiTheme="majorBidi" w:hAnsiTheme="majorBidi" w:cstheme="majorBidi"/>
                <w:b/>
                <w:bCs/>
              </w:rPr>
            </w:pPr>
          </w:p>
        </w:tc>
        <w:tc>
          <w:tcPr>
            <w:tcW w:w="2255" w:type="dxa"/>
            <w:tcBorders>
              <w:top w:val="single" w:sz="8" w:space="0" w:color="auto"/>
              <w:left w:val="single" w:sz="8" w:space="0" w:color="auto"/>
              <w:bottom w:val="single" w:sz="8" w:space="0" w:color="auto"/>
              <w:right w:val="single" w:sz="8" w:space="0" w:color="auto"/>
            </w:tcBorders>
          </w:tcPr>
          <w:p w14:paraId="7B60B9C0" w14:textId="77777777" w:rsidR="77C44A04" w:rsidRDefault="77C44A04" w:rsidP="77C44A04">
            <w:pPr>
              <w:tabs>
                <w:tab w:val="left" w:pos="3627"/>
              </w:tabs>
              <w:spacing w:line="276" w:lineRule="auto"/>
              <w:rPr>
                <w:rFonts w:asciiTheme="majorBidi" w:hAnsiTheme="majorBidi" w:cstheme="majorBidi"/>
              </w:rPr>
            </w:pPr>
            <w:r w:rsidRPr="77C44A04">
              <w:rPr>
                <w:rFonts w:asciiTheme="majorBidi" w:hAnsiTheme="majorBidi" w:cstheme="majorBidi"/>
              </w:rPr>
              <w:t>Разрешение на ввод объекта в эксплуатацию.</w:t>
            </w:r>
          </w:p>
        </w:tc>
        <w:tc>
          <w:tcPr>
            <w:tcW w:w="1958" w:type="dxa"/>
            <w:tcBorders>
              <w:top w:val="single" w:sz="8" w:space="0" w:color="auto"/>
              <w:left w:val="single" w:sz="8" w:space="0" w:color="auto"/>
              <w:bottom w:val="single" w:sz="8" w:space="0" w:color="auto"/>
              <w:right w:val="single" w:sz="8" w:space="0" w:color="auto"/>
            </w:tcBorders>
          </w:tcPr>
          <w:p w14:paraId="747F6ED1"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639" w:type="dxa"/>
            <w:tcBorders>
              <w:top w:val="single" w:sz="8" w:space="0" w:color="auto"/>
              <w:left w:val="single" w:sz="8" w:space="0" w:color="auto"/>
              <w:bottom w:val="single" w:sz="8" w:space="0" w:color="auto"/>
              <w:right w:val="single" w:sz="8" w:space="0" w:color="auto"/>
            </w:tcBorders>
          </w:tcPr>
          <w:p w14:paraId="05D172D8"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440" w:type="dxa"/>
            <w:tcBorders>
              <w:top w:val="single" w:sz="8" w:space="0" w:color="auto"/>
              <w:left w:val="single" w:sz="8" w:space="0" w:color="auto"/>
              <w:bottom w:val="single" w:sz="8" w:space="0" w:color="auto"/>
              <w:right w:val="single" w:sz="8" w:space="0" w:color="auto"/>
            </w:tcBorders>
          </w:tcPr>
          <w:p w14:paraId="29014356"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996" w:type="dxa"/>
            <w:tcBorders>
              <w:top w:val="single" w:sz="8" w:space="0" w:color="auto"/>
              <w:left w:val="single" w:sz="8" w:space="0" w:color="auto"/>
              <w:bottom w:val="single" w:sz="8" w:space="0" w:color="auto"/>
              <w:right w:val="single" w:sz="8" w:space="0" w:color="auto"/>
            </w:tcBorders>
          </w:tcPr>
          <w:p w14:paraId="0A15A62C" w14:textId="77777777" w:rsidR="77C44A04" w:rsidRDefault="77C44A04" w:rsidP="77C44A04">
            <w:pPr>
              <w:tabs>
                <w:tab w:val="left" w:pos="3627"/>
              </w:tabs>
              <w:spacing w:line="276" w:lineRule="auto"/>
              <w:jc w:val="center"/>
              <w:rPr>
                <w:rFonts w:asciiTheme="majorBidi" w:hAnsiTheme="majorBidi" w:cstheme="majorBidi"/>
                <w:b/>
                <w:bCs/>
              </w:rPr>
            </w:pPr>
          </w:p>
        </w:tc>
      </w:tr>
      <w:tr w:rsidR="77C44A04" w14:paraId="7171AFFF" w14:textId="77777777" w:rsidTr="00770C65">
        <w:tc>
          <w:tcPr>
            <w:tcW w:w="221" w:type="dxa"/>
            <w:tcBorders>
              <w:top w:val="single" w:sz="8" w:space="0" w:color="auto"/>
              <w:left w:val="single" w:sz="8" w:space="0" w:color="auto"/>
              <w:bottom w:val="single" w:sz="8" w:space="0" w:color="auto"/>
              <w:right w:val="single" w:sz="8" w:space="0" w:color="auto"/>
            </w:tcBorders>
          </w:tcPr>
          <w:p w14:paraId="2FE8B566" w14:textId="77777777" w:rsidR="77C44A04" w:rsidRDefault="77C44A04" w:rsidP="77C44A04">
            <w:pPr>
              <w:pStyle w:val="a6"/>
              <w:numPr>
                <w:ilvl w:val="0"/>
                <w:numId w:val="43"/>
              </w:numPr>
              <w:tabs>
                <w:tab w:val="left" w:pos="3627"/>
              </w:tabs>
              <w:ind w:left="0"/>
              <w:jc w:val="center"/>
              <w:rPr>
                <w:rFonts w:asciiTheme="majorBidi" w:hAnsiTheme="majorBidi" w:cstheme="majorBidi"/>
                <w:b/>
                <w:bCs/>
              </w:rPr>
            </w:pPr>
          </w:p>
        </w:tc>
        <w:tc>
          <w:tcPr>
            <w:tcW w:w="2255" w:type="dxa"/>
            <w:tcBorders>
              <w:top w:val="single" w:sz="8" w:space="0" w:color="auto"/>
              <w:left w:val="single" w:sz="8" w:space="0" w:color="auto"/>
              <w:bottom w:val="single" w:sz="8" w:space="0" w:color="auto"/>
              <w:right w:val="single" w:sz="8" w:space="0" w:color="auto"/>
            </w:tcBorders>
          </w:tcPr>
          <w:p w14:paraId="3267819B" w14:textId="348C48F8" w:rsidR="77C44A04" w:rsidRDefault="4F0F5C20" w:rsidP="77C44A04">
            <w:pPr>
              <w:tabs>
                <w:tab w:val="left" w:pos="3627"/>
              </w:tabs>
              <w:spacing w:line="276" w:lineRule="auto"/>
              <w:rPr>
                <w:rFonts w:asciiTheme="majorBidi" w:hAnsiTheme="majorBidi" w:cstheme="majorBidi"/>
              </w:rPr>
            </w:pPr>
            <w:r w:rsidRPr="4F0F5C20">
              <w:rPr>
                <w:rFonts w:asciiTheme="majorBidi" w:hAnsiTheme="majorBidi" w:cstheme="majorBidi"/>
              </w:rPr>
              <w:t xml:space="preserve">Договор страхования гражданской ответственности, которая может наступить в случае причинения вреда </w:t>
            </w:r>
            <w:r w:rsidRPr="4F0F5C20">
              <w:rPr>
                <w:rFonts w:asciiTheme="majorBidi" w:hAnsiTheme="majorBidi" w:cstheme="majorBidi"/>
              </w:rPr>
              <w:lastRenderedPageBreak/>
              <w:t>вследствие недостатков работ, которые оказывают влияние на безопасность объектов капитального строительства, договор страхования риска ответственности за нарушение условий договора подряда на выполнение договора строительного подряда, договора подряда на осуществление сноса (если обязательность страхования предусмотрена внутренними документами СРО)</w:t>
            </w:r>
          </w:p>
        </w:tc>
        <w:tc>
          <w:tcPr>
            <w:tcW w:w="1958" w:type="dxa"/>
            <w:tcBorders>
              <w:top w:val="single" w:sz="8" w:space="0" w:color="auto"/>
              <w:left w:val="single" w:sz="8" w:space="0" w:color="auto"/>
              <w:bottom w:val="single" w:sz="8" w:space="0" w:color="auto"/>
              <w:right w:val="single" w:sz="8" w:space="0" w:color="auto"/>
            </w:tcBorders>
          </w:tcPr>
          <w:p w14:paraId="4BA09A4E" w14:textId="77777777" w:rsidR="77C44A04" w:rsidRDefault="77C44A04" w:rsidP="77C44A04">
            <w:pPr>
              <w:tabs>
                <w:tab w:val="left" w:pos="3627"/>
              </w:tabs>
              <w:spacing w:line="276" w:lineRule="auto"/>
              <w:jc w:val="center"/>
              <w:rPr>
                <w:rFonts w:asciiTheme="majorBidi" w:hAnsiTheme="majorBidi" w:cstheme="majorBidi"/>
                <w:b/>
                <w:bCs/>
              </w:rPr>
            </w:pPr>
          </w:p>
        </w:tc>
        <w:tc>
          <w:tcPr>
            <w:tcW w:w="1639" w:type="dxa"/>
            <w:tcBorders>
              <w:top w:val="single" w:sz="8" w:space="0" w:color="auto"/>
              <w:left w:val="single" w:sz="8" w:space="0" w:color="auto"/>
              <w:bottom w:val="single" w:sz="8" w:space="0" w:color="auto"/>
              <w:right w:val="single" w:sz="8" w:space="0" w:color="auto"/>
            </w:tcBorders>
          </w:tcPr>
          <w:p w14:paraId="210EFF49" w14:textId="77777777" w:rsidR="77C44A04" w:rsidRDefault="77C44A04" w:rsidP="77C44A04">
            <w:pPr>
              <w:tabs>
                <w:tab w:val="left" w:pos="3627"/>
              </w:tabs>
              <w:spacing w:line="276" w:lineRule="auto"/>
              <w:jc w:val="center"/>
              <w:rPr>
                <w:rFonts w:asciiTheme="majorBidi" w:hAnsiTheme="majorBidi" w:cstheme="majorBidi"/>
                <w:b/>
                <w:bCs/>
              </w:rPr>
            </w:pPr>
          </w:p>
        </w:tc>
        <w:tc>
          <w:tcPr>
            <w:tcW w:w="1440" w:type="dxa"/>
            <w:tcBorders>
              <w:top w:val="single" w:sz="8" w:space="0" w:color="auto"/>
              <w:left w:val="single" w:sz="8" w:space="0" w:color="auto"/>
              <w:bottom w:val="single" w:sz="8" w:space="0" w:color="auto"/>
              <w:right w:val="single" w:sz="8" w:space="0" w:color="auto"/>
            </w:tcBorders>
          </w:tcPr>
          <w:p w14:paraId="030B9894"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996" w:type="dxa"/>
            <w:tcBorders>
              <w:top w:val="single" w:sz="8" w:space="0" w:color="auto"/>
              <w:left w:val="single" w:sz="8" w:space="0" w:color="auto"/>
              <w:bottom w:val="single" w:sz="8" w:space="0" w:color="auto"/>
              <w:right w:val="single" w:sz="8" w:space="0" w:color="auto"/>
            </w:tcBorders>
          </w:tcPr>
          <w:p w14:paraId="50CE4974" w14:textId="77777777" w:rsidR="77C44A04" w:rsidRDefault="77C44A04" w:rsidP="77C44A04">
            <w:pPr>
              <w:tabs>
                <w:tab w:val="left" w:pos="3627"/>
              </w:tabs>
              <w:spacing w:line="276" w:lineRule="auto"/>
              <w:jc w:val="center"/>
              <w:rPr>
                <w:rFonts w:asciiTheme="majorBidi" w:hAnsiTheme="majorBidi" w:cstheme="majorBidi"/>
                <w:b/>
                <w:bCs/>
              </w:rPr>
            </w:pPr>
          </w:p>
        </w:tc>
      </w:tr>
      <w:tr w:rsidR="77C44A04" w14:paraId="5BBC310A" w14:textId="77777777" w:rsidTr="00770C65">
        <w:tc>
          <w:tcPr>
            <w:tcW w:w="221" w:type="dxa"/>
            <w:tcBorders>
              <w:top w:val="single" w:sz="8" w:space="0" w:color="auto"/>
              <w:left w:val="single" w:sz="8" w:space="0" w:color="auto"/>
              <w:bottom w:val="single" w:sz="8" w:space="0" w:color="auto"/>
              <w:right w:val="single" w:sz="8" w:space="0" w:color="auto"/>
            </w:tcBorders>
          </w:tcPr>
          <w:p w14:paraId="2A7E17F6" w14:textId="77777777" w:rsidR="77C44A04" w:rsidRDefault="77C44A04" w:rsidP="77C44A04">
            <w:pPr>
              <w:pStyle w:val="a6"/>
              <w:numPr>
                <w:ilvl w:val="0"/>
                <w:numId w:val="43"/>
              </w:numPr>
              <w:tabs>
                <w:tab w:val="left" w:pos="3627"/>
              </w:tabs>
              <w:ind w:left="0"/>
              <w:jc w:val="center"/>
              <w:rPr>
                <w:rFonts w:asciiTheme="majorBidi" w:hAnsiTheme="majorBidi" w:cstheme="majorBidi"/>
                <w:b/>
                <w:bCs/>
              </w:rPr>
            </w:pPr>
          </w:p>
        </w:tc>
        <w:tc>
          <w:tcPr>
            <w:tcW w:w="2255" w:type="dxa"/>
            <w:tcBorders>
              <w:top w:val="single" w:sz="8" w:space="0" w:color="auto"/>
              <w:left w:val="single" w:sz="8" w:space="0" w:color="auto"/>
              <w:bottom w:val="single" w:sz="8" w:space="0" w:color="auto"/>
              <w:right w:val="single" w:sz="8" w:space="0" w:color="auto"/>
            </w:tcBorders>
          </w:tcPr>
          <w:p w14:paraId="6E1372C3" w14:textId="77777777" w:rsidR="77C44A04" w:rsidRDefault="77C44A04" w:rsidP="77C44A04">
            <w:pPr>
              <w:tabs>
                <w:tab w:val="left" w:pos="3627"/>
              </w:tabs>
              <w:spacing w:line="276" w:lineRule="auto"/>
              <w:rPr>
                <w:rFonts w:asciiTheme="majorBidi" w:hAnsiTheme="majorBidi" w:cstheme="majorBidi"/>
              </w:rPr>
            </w:pPr>
            <w:r w:rsidRPr="77C44A04">
              <w:rPr>
                <w:rFonts w:asciiTheme="majorBidi" w:hAnsiTheme="majorBidi" w:cstheme="majorBidi"/>
              </w:rPr>
              <w:t>Документы, подтверждающие наличие и квалификацию специалистов члена СРО (трудовые книжки, приказы о приеме на работу, должностные инструкции, дипломы об образовании, о повышении квалификации, о прохождении независимой оценки квалификации)</w:t>
            </w:r>
          </w:p>
        </w:tc>
        <w:tc>
          <w:tcPr>
            <w:tcW w:w="1958" w:type="dxa"/>
            <w:tcBorders>
              <w:top w:val="single" w:sz="8" w:space="0" w:color="auto"/>
              <w:left w:val="single" w:sz="8" w:space="0" w:color="auto"/>
              <w:bottom w:val="single" w:sz="8" w:space="0" w:color="auto"/>
              <w:right w:val="single" w:sz="8" w:space="0" w:color="auto"/>
            </w:tcBorders>
          </w:tcPr>
          <w:p w14:paraId="302B7403" w14:textId="77777777" w:rsidR="77C44A04" w:rsidRDefault="77C44A04" w:rsidP="77C44A04">
            <w:pPr>
              <w:tabs>
                <w:tab w:val="left" w:pos="3627"/>
              </w:tabs>
              <w:spacing w:line="276" w:lineRule="auto"/>
              <w:jc w:val="center"/>
              <w:rPr>
                <w:rFonts w:asciiTheme="majorBidi" w:hAnsiTheme="majorBidi" w:cstheme="majorBidi"/>
                <w:b/>
                <w:bCs/>
              </w:rPr>
            </w:pPr>
          </w:p>
        </w:tc>
        <w:tc>
          <w:tcPr>
            <w:tcW w:w="1639" w:type="dxa"/>
            <w:tcBorders>
              <w:top w:val="single" w:sz="8" w:space="0" w:color="auto"/>
              <w:left w:val="single" w:sz="8" w:space="0" w:color="auto"/>
              <w:bottom w:val="single" w:sz="8" w:space="0" w:color="auto"/>
              <w:right w:val="single" w:sz="8" w:space="0" w:color="auto"/>
            </w:tcBorders>
          </w:tcPr>
          <w:p w14:paraId="39775CBF" w14:textId="77777777" w:rsidR="77C44A04" w:rsidRDefault="77C44A04" w:rsidP="77C44A04">
            <w:pPr>
              <w:tabs>
                <w:tab w:val="left" w:pos="3627"/>
              </w:tabs>
              <w:spacing w:line="276" w:lineRule="auto"/>
              <w:jc w:val="center"/>
              <w:rPr>
                <w:rFonts w:asciiTheme="majorBidi" w:hAnsiTheme="majorBidi" w:cstheme="majorBidi"/>
                <w:b/>
                <w:bCs/>
              </w:rPr>
            </w:pPr>
          </w:p>
        </w:tc>
        <w:tc>
          <w:tcPr>
            <w:tcW w:w="1440" w:type="dxa"/>
            <w:tcBorders>
              <w:top w:val="single" w:sz="8" w:space="0" w:color="auto"/>
              <w:left w:val="single" w:sz="8" w:space="0" w:color="auto"/>
              <w:bottom w:val="single" w:sz="8" w:space="0" w:color="auto"/>
              <w:right w:val="single" w:sz="8" w:space="0" w:color="auto"/>
            </w:tcBorders>
          </w:tcPr>
          <w:p w14:paraId="14D5F632" w14:textId="77777777" w:rsidR="77C44A04" w:rsidRDefault="77C44A04" w:rsidP="77C44A04">
            <w:pPr>
              <w:tabs>
                <w:tab w:val="left" w:pos="3627"/>
              </w:tabs>
              <w:spacing w:line="276" w:lineRule="auto"/>
              <w:jc w:val="center"/>
              <w:rPr>
                <w:rFonts w:asciiTheme="majorBidi" w:hAnsiTheme="majorBidi" w:cstheme="majorBidi"/>
                <w:b/>
                <w:bCs/>
              </w:rPr>
            </w:pPr>
          </w:p>
        </w:tc>
        <w:tc>
          <w:tcPr>
            <w:tcW w:w="1996" w:type="dxa"/>
            <w:tcBorders>
              <w:top w:val="single" w:sz="8" w:space="0" w:color="auto"/>
              <w:left w:val="single" w:sz="8" w:space="0" w:color="auto"/>
              <w:bottom w:val="single" w:sz="8" w:space="0" w:color="auto"/>
              <w:right w:val="single" w:sz="8" w:space="0" w:color="auto"/>
            </w:tcBorders>
          </w:tcPr>
          <w:p w14:paraId="67E70A81"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p w14:paraId="50E0B2C8" w14:textId="77777777" w:rsidR="77C44A04" w:rsidRDefault="77C44A04" w:rsidP="77C44A04">
            <w:pPr>
              <w:tabs>
                <w:tab w:val="left" w:pos="3627"/>
              </w:tabs>
              <w:spacing w:line="276" w:lineRule="auto"/>
              <w:jc w:val="center"/>
              <w:rPr>
                <w:rFonts w:asciiTheme="majorBidi" w:hAnsiTheme="majorBidi" w:cstheme="majorBidi"/>
                <w:b/>
                <w:bCs/>
                <w:lang w:val="en-US"/>
              </w:rPr>
            </w:pPr>
          </w:p>
        </w:tc>
      </w:tr>
      <w:tr w:rsidR="77C44A04" w14:paraId="20D30EDC" w14:textId="77777777" w:rsidTr="00770C65">
        <w:tc>
          <w:tcPr>
            <w:tcW w:w="221" w:type="dxa"/>
            <w:tcBorders>
              <w:top w:val="single" w:sz="8" w:space="0" w:color="auto"/>
              <w:left w:val="single" w:sz="8" w:space="0" w:color="auto"/>
              <w:bottom w:val="single" w:sz="8" w:space="0" w:color="auto"/>
              <w:right w:val="single" w:sz="8" w:space="0" w:color="auto"/>
            </w:tcBorders>
          </w:tcPr>
          <w:p w14:paraId="76B3BC7F" w14:textId="77777777" w:rsidR="77C44A04" w:rsidRDefault="77C44A04" w:rsidP="77C44A04">
            <w:pPr>
              <w:pStyle w:val="a6"/>
              <w:numPr>
                <w:ilvl w:val="0"/>
                <w:numId w:val="43"/>
              </w:numPr>
              <w:tabs>
                <w:tab w:val="left" w:pos="360"/>
                <w:tab w:val="left" w:pos="3627"/>
              </w:tabs>
              <w:ind w:left="0"/>
              <w:jc w:val="center"/>
              <w:rPr>
                <w:rFonts w:asciiTheme="majorBidi" w:hAnsiTheme="majorBidi" w:cstheme="majorBidi"/>
                <w:b/>
                <w:bCs/>
              </w:rPr>
            </w:pPr>
          </w:p>
        </w:tc>
        <w:tc>
          <w:tcPr>
            <w:tcW w:w="2255" w:type="dxa"/>
            <w:tcBorders>
              <w:top w:val="single" w:sz="8" w:space="0" w:color="auto"/>
              <w:left w:val="single" w:sz="8" w:space="0" w:color="auto"/>
              <w:bottom w:val="single" w:sz="8" w:space="0" w:color="auto"/>
              <w:right w:val="single" w:sz="8" w:space="0" w:color="auto"/>
            </w:tcBorders>
          </w:tcPr>
          <w:p w14:paraId="02B9010F" w14:textId="77777777" w:rsidR="77C44A04" w:rsidRDefault="77C44A04" w:rsidP="77C44A04">
            <w:pPr>
              <w:tabs>
                <w:tab w:val="left" w:pos="3627"/>
              </w:tabs>
              <w:spacing w:line="276" w:lineRule="auto"/>
              <w:rPr>
                <w:rFonts w:asciiTheme="majorBidi" w:eastAsia="Calibri" w:hAnsiTheme="majorBidi" w:cstheme="majorBidi"/>
                <w:sz w:val="22"/>
                <w:szCs w:val="22"/>
              </w:rPr>
            </w:pPr>
            <w:r w:rsidRPr="77C44A04">
              <w:rPr>
                <w:rFonts w:asciiTheme="majorBidi" w:hAnsiTheme="majorBidi" w:cstheme="majorBidi"/>
              </w:rPr>
              <w:t>Приказы о назначении ответственных лиц из числа руководителей, ИТР и специалистов члена СРО:</w:t>
            </w:r>
          </w:p>
          <w:p w14:paraId="197AFC3F" w14:textId="77777777" w:rsidR="77C44A04" w:rsidRDefault="77C44A04" w:rsidP="77C44A04">
            <w:pPr>
              <w:tabs>
                <w:tab w:val="left" w:pos="3627"/>
              </w:tabs>
              <w:spacing w:line="276" w:lineRule="auto"/>
              <w:rPr>
                <w:rFonts w:asciiTheme="majorBidi" w:hAnsiTheme="majorBidi" w:cstheme="majorBidi"/>
              </w:rPr>
            </w:pPr>
            <w:r w:rsidRPr="77C44A04">
              <w:rPr>
                <w:rFonts w:asciiTheme="majorBidi" w:hAnsiTheme="majorBidi" w:cstheme="majorBidi"/>
              </w:rPr>
              <w:t xml:space="preserve">- ответственного производителя работ; </w:t>
            </w:r>
          </w:p>
          <w:p w14:paraId="6A49BCB8" w14:textId="77777777" w:rsidR="77C44A04" w:rsidRDefault="77C44A04" w:rsidP="77C44A04">
            <w:pPr>
              <w:tabs>
                <w:tab w:val="left" w:pos="3627"/>
              </w:tabs>
              <w:spacing w:line="276" w:lineRule="auto"/>
              <w:rPr>
                <w:rFonts w:asciiTheme="majorBidi" w:eastAsia="Calibri" w:hAnsiTheme="majorBidi" w:cstheme="majorBidi"/>
                <w:sz w:val="22"/>
                <w:szCs w:val="22"/>
              </w:rPr>
            </w:pPr>
            <w:r w:rsidRPr="77C44A04">
              <w:rPr>
                <w:rFonts w:asciiTheme="majorBidi" w:hAnsiTheme="majorBidi" w:cstheme="majorBidi"/>
              </w:rPr>
              <w:t>- за проведение экологического контроля и учета объемов вредных воздействий на окружающую среду, образования и размещения отходов</w:t>
            </w:r>
            <w:r w:rsidRPr="77C44A04">
              <w:rPr>
                <w:rFonts w:asciiTheme="majorBidi" w:eastAsia="Calibri" w:hAnsiTheme="majorBidi" w:cstheme="majorBidi"/>
                <w:sz w:val="22"/>
                <w:szCs w:val="22"/>
              </w:rPr>
              <w:t>;</w:t>
            </w:r>
          </w:p>
          <w:p w14:paraId="5D8AFDCA" w14:textId="77777777" w:rsidR="77C44A04" w:rsidRDefault="77C44A04" w:rsidP="77C44A04">
            <w:pPr>
              <w:tabs>
                <w:tab w:val="left" w:pos="3627"/>
              </w:tabs>
              <w:spacing w:line="276" w:lineRule="auto"/>
              <w:rPr>
                <w:rFonts w:asciiTheme="majorBidi" w:eastAsia="Calibri" w:hAnsiTheme="majorBidi" w:cstheme="majorBidi"/>
                <w:sz w:val="22"/>
                <w:szCs w:val="22"/>
              </w:rPr>
            </w:pPr>
            <w:r w:rsidRPr="77C44A04">
              <w:rPr>
                <w:rFonts w:asciiTheme="majorBidi" w:hAnsiTheme="majorBidi" w:cstheme="majorBidi"/>
              </w:rPr>
              <w:t>- о назначении ответственного должностного лица за обеспечение требований охраны труда, промышленной и пожарной безопасности при выполнении работ</w:t>
            </w:r>
            <w:r w:rsidRPr="77C44A04">
              <w:rPr>
                <w:rFonts w:asciiTheme="majorBidi" w:eastAsia="Calibri" w:hAnsiTheme="majorBidi" w:cstheme="majorBidi"/>
                <w:sz w:val="22"/>
                <w:szCs w:val="22"/>
              </w:rPr>
              <w:t>;</w:t>
            </w:r>
          </w:p>
          <w:p w14:paraId="32398813" w14:textId="561C185B" w:rsidR="77C44A04" w:rsidRDefault="4F0F5C20" w:rsidP="77C44A04">
            <w:pPr>
              <w:tabs>
                <w:tab w:val="left" w:pos="3627"/>
              </w:tabs>
              <w:spacing w:line="276" w:lineRule="auto"/>
              <w:rPr>
                <w:rFonts w:asciiTheme="majorBidi" w:eastAsia="Calibri" w:hAnsiTheme="majorBidi" w:cstheme="majorBidi"/>
                <w:sz w:val="22"/>
                <w:szCs w:val="22"/>
              </w:rPr>
            </w:pPr>
            <w:r w:rsidRPr="4F0F5C20">
              <w:rPr>
                <w:rFonts w:asciiTheme="majorBidi" w:hAnsiTheme="majorBidi" w:cstheme="majorBidi"/>
              </w:rPr>
              <w:t xml:space="preserve">- при использовании подъемных сооружений (далее- ПС) о назначении ответственного должностного лица за осуществление производственного контроля при эксплуатации ПС; о назначении ответственного должностного лица за содержание ПС в </w:t>
            </w:r>
            <w:r w:rsidRPr="4F0F5C20">
              <w:rPr>
                <w:rFonts w:asciiTheme="majorBidi" w:hAnsiTheme="majorBidi" w:cstheme="majorBidi"/>
              </w:rPr>
              <w:lastRenderedPageBreak/>
              <w:t>работоспособном состоянии</w:t>
            </w:r>
            <w:r w:rsidRPr="4F0F5C20">
              <w:rPr>
                <w:rFonts w:asciiTheme="majorBidi" w:eastAsia="Calibri" w:hAnsiTheme="majorBidi" w:cstheme="majorBidi"/>
                <w:sz w:val="22"/>
                <w:szCs w:val="22"/>
              </w:rPr>
              <w:t>; о назначении ответственного должностного лица за безопасное производство работ с применением ПС.</w:t>
            </w:r>
          </w:p>
        </w:tc>
        <w:tc>
          <w:tcPr>
            <w:tcW w:w="1958" w:type="dxa"/>
            <w:tcBorders>
              <w:top w:val="single" w:sz="8" w:space="0" w:color="auto"/>
              <w:left w:val="single" w:sz="8" w:space="0" w:color="auto"/>
              <w:bottom w:val="single" w:sz="8" w:space="0" w:color="auto"/>
              <w:right w:val="single" w:sz="8" w:space="0" w:color="auto"/>
            </w:tcBorders>
          </w:tcPr>
          <w:p w14:paraId="753C1772"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lastRenderedPageBreak/>
              <w:t>V</w:t>
            </w:r>
          </w:p>
        </w:tc>
        <w:tc>
          <w:tcPr>
            <w:tcW w:w="1639" w:type="dxa"/>
            <w:tcBorders>
              <w:top w:val="single" w:sz="8" w:space="0" w:color="auto"/>
              <w:left w:val="single" w:sz="8" w:space="0" w:color="auto"/>
              <w:bottom w:val="single" w:sz="8" w:space="0" w:color="auto"/>
              <w:right w:val="single" w:sz="8" w:space="0" w:color="auto"/>
            </w:tcBorders>
          </w:tcPr>
          <w:p w14:paraId="6B570509"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440" w:type="dxa"/>
            <w:tcBorders>
              <w:top w:val="single" w:sz="8" w:space="0" w:color="auto"/>
              <w:left w:val="single" w:sz="8" w:space="0" w:color="auto"/>
              <w:bottom w:val="single" w:sz="8" w:space="0" w:color="auto"/>
              <w:right w:val="single" w:sz="8" w:space="0" w:color="auto"/>
            </w:tcBorders>
          </w:tcPr>
          <w:p w14:paraId="3AA83868" w14:textId="77777777" w:rsidR="77C44A04" w:rsidRDefault="77C44A04" w:rsidP="77C44A04">
            <w:pPr>
              <w:tabs>
                <w:tab w:val="left" w:pos="3627"/>
              </w:tabs>
              <w:spacing w:line="276" w:lineRule="auto"/>
              <w:jc w:val="center"/>
              <w:rPr>
                <w:rFonts w:asciiTheme="majorBidi" w:hAnsiTheme="majorBidi" w:cstheme="majorBidi"/>
                <w:b/>
                <w:bCs/>
                <w:lang w:val="en-US"/>
              </w:rPr>
            </w:pPr>
            <w:r w:rsidRPr="77C44A04">
              <w:rPr>
                <w:rFonts w:asciiTheme="majorBidi" w:hAnsiTheme="majorBidi" w:cstheme="majorBidi"/>
                <w:b/>
                <w:bCs/>
                <w:lang w:val="en-US"/>
              </w:rPr>
              <w:t>V</w:t>
            </w:r>
          </w:p>
        </w:tc>
        <w:tc>
          <w:tcPr>
            <w:tcW w:w="1996" w:type="dxa"/>
            <w:tcBorders>
              <w:top w:val="single" w:sz="8" w:space="0" w:color="auto"/>
              <w:left w:val="single" w:sz="8" w:space="0" w:color="auto"/>
              <w:bottom w:val="single" w:sz="8" w:space="0" w:color="auto"/>
              <w:right w:val="single" w:sz="8" w:space="0" w:color="auto"/>
            </w:tcBorders>
          </w:tcPr>
          <w:p w14:paraId="6F508AD5" w14:textId="77777777" w:rsidR="77C44A04" w:rsidRDefault="77C44A04" w:rsidP="77C44A04">
            <w:pPr>
              <w:tabs>
                <w:tab w:val="left" w:pos="3627"/>
              </w:tabs>
              <w:spacing w:line="276" w:lineRule="auto"/>
              <w:jc w:val="center"/>
              <w:rPr>
                <w:rFonts w:asciiTheme="majorBidi" w:hAnsiTheme="majorBidi" w:cstheme="majorBidi"/>
                <w:b/>
                <w:bCs/>
              </w:rPr>
            </w:pPr>
          </w:p>
        </w:tc>
      </w:tr>
    </w:tbl>
    <w:p w14:paraId="394E9761" w14:textId="16BC4CDE" w:rsidR="00BB21B0" w:rsidRPr="009E6BE0" w:rsidRDefault="00BB21B0" w:rsidP="77C44A04">
      <w:r>
        <w:br w:type="page"/>
      </w:r>
    </w:p>
    <w:p w14:paraId="48EE8630" w14:textId="623E3FFE" w:rsidR="00BB21B0" w:rsidRPr="009E6BE0" w:rsidRDefault="77C44A04" w:rsidP="77C44A04">
      <w:pPr>
        <w:pStyle w:val="1"/>
        <w:jc w:val="center"/>
        <w:rPr>
          <w:rFonts w:asciiTheme="majorBidi" w:hAnsiTheme="majorBidi" w:cstheme="majorBidi"/>
          <w:color w:val="auto"/>
        </w:rPr>
      </w:pPr>
      <w:bookmarkStart w:id="64" w:name="_Приложение_Е_Форма"/>
      <w:bookmarkStart w:id="65" w:name="_Toc88836476"/>
      <w:bookmarkEnd w:id="64"/>
      <w:r w:rsidRPr="77C44A04">
        <w:rPr>
          <w:rFonts w:asciiTheme="majorBidi" w:hAnsiTheme="majorBidi" w:cstheme="majorBidi"/>
          <w:color w:val="auto"/>
        </w:rPr>
        <w:lastRenderedPageBreak/>
        <w:t xml:space="preserve">Приложение </w:t>
      </w:r>
      <w:r w:rsidR="00634792">
        <w:rPr>
          <w:rFonts w:asciiTheme="majorBidi" w:hAnsiTheme="majorBidi" w:cstheme="majorBidi"/>
          <w:color w:val="auto"/>
        </w:rPr>
        <w:t>Д</w:t>
      </w:r>
      <w:r w:rsidR="00BB21B0">
        <w:br/>
      </w:r>
      <w:r w:rsidRPr="77C44A04">
        <w:rPr>
          <w:rFonts w:asciiTheme="majorBidi" w:hAnsiTheme="majorBidi" w:cstheme="majorBidi"/>
          <w:color w:val="auto"/>
        </w:rPr>
        <w:t xml:space="preserve">Форма обязательства о неразглашении </w:t>
      </w:r>
      <w:r w:rsidR="00BB21B0">
        <w:br/>
      </w:r>
      <w:r w:rsidRPr="77C44A04">
        <w:rPr>
          <w:rFonts w:asciiTheme="majorBidi" w:hAnsiTheme="majorBidi" w:cstheme="majorBidi"/>
          <w:color w:val="auto"/>
        </w:rPr>
        <w:t>конфиденциальной информации</w:t>
      </w:r>
      <w:bookmarkEnd w:id="65"/>
    </w:p>
    <w:p w14:paraId="4D85952B" w14:textId="77777777" w:rsidR="00BB21B0" w:rsidRPr="009E6BE0" w:rsidRDefault="00BB21B0" w:rsidP="77C44A04">
      <w:pPr>
        <w:spacing w:before="240" w:after="240" w:line="360" w:lineRule="auto"/>
        <w:jc w:val="center"/>
        <w:rPr>
          <w:rFonts w:asciiTheme="majorBidi" w:eastAsia="@BatangChe" w:hAnsiTheme="majorBidi" w:cstheme="majorBidi"/>
          <w:b/>
          <w:bCs/>
        </w:rPr>
      </w:pPr>
    </w:p>
    <w:p w14:paraId="61C342D7" w14:textId="0DB1EAA1" w:rsidR="00BB21B0" w:rsidRPr="009E6BE0" w:rsidRDefault="77C44A04" w:rsidP="77C44A04">
      <w:pPr>
        <w:spacing w:before="240" w:after="240" w:line="360" w:lineRule="auto"/>
        <w:jc w:val="center"/>
        <w:rPr>
          <w:rFonts w:asciiTheme="majorBidi" w:eastAsia="@BatangChe" w:hAnsiTheme="majorBidi" w:cstheme="majorBidi"/>
          <w:b/>
          <w:bCs/>
        </w:rPr>
      </w:pPr>
      <w:r w:rsidRPr="77C44A04">
        <w:rPr>
          <w:rFonts w:asciiTheme="majorBidi" w:eastAsia="@BatangChe" w:hAnsiTheme="majorBidi" w:cstheme="majorBidi"/>
          <w:b/>
          <w:bCs/>
        </w:rPr>
        <w:t>Обязательство</w:t>
      </w:r>
      <w:r w:rsidR="00BB21B0">
        <w:br/>
      </w:r>
      <w:r w:rsidRPr="77C44A04">
        <w:rPr>
          <w:rFonts w:asciiTheme="majorBidi" w:eastAsia="@BatangChe" w:hAnsiTheme="majorBidi" w:cstheme="majorBidi"/>
          <w:b/>
          <w:bCs/>
        </w:rPr>
        <w:t>о неразглашении конфиденциальной информации</w:t>
      </w:r>
    </w:p>
    <w:p w14:paraId="16605416" w14:textId="36A9A355" w:rsidR="00BB21B0" w:rsidRPr="009E6BE0" w:rsidRDefault="77C44A04" w:rsidP="77C44A04">
      <w:pPr>
        <w:spacing w:before="240" w:after="240" w:line="360" w:lineRule="auto"/>
        <w:ind w:firstLine="720"/>
        <w:jc w:val="both"/>
        <w:rPr>
          <w:rFonts w:asciiTheme="majorBidi" w:eastAsia="@BatangChe" w:hAnsiTheme="majorBidi" w:cstheme="majorBidi"/>
        </w:rPr>
      </w:pPr>
      <w:r w:rsidRPr="77C44A04">
        <w:rPr>
          <w:rFonts w:asciiTheme="majorBidi" w:eastAsia="@BatangChe" w:hAnsiTheme="majorBidi" w:cstheme="majorBidi"/>
        </w:rPr>
        <w:t>Я, ________________________________________________________________, паспорт серии ________, номер ____________, выданный  «__»________________  20____ г., _______________________________________________________, являясь уполномоченным представителем саморегулируемой организации, основанной на членстве лиц, осуществляющих строительство ________________________________ _______________________________________________________________________ (далее – саморегулируемая организация), в соответствии с _______________, понимаю, что получаю доступ к конфиденциальной информации члена саморегулируемой организации ____________________________________________ (далее – член саморегулируемой организации).</w:t>
      </w:r>
    </w:p>
    <w:p w14:paraId="2C021FB6" w14:textId="24EBB3B8" w:rsidR="00BB21B0" w:rsidRPr="009E6BE0" w:rsidRDefault="77C44A04" w:rsidP="77C44A04">
      <w:pPr>
        <w:spacing w:before="240" w:after="240" w:line="360" w:lineRule="auto"/>
        <w:ind w:firstLine="720"/>
        <w:jc w:val="both"/>
        <w:rPr>
          <w:rFonts w:asciiTheme="majorBidi" w:eastAsia="@BatangChe" w:hAnsiTheme="majorBidi" w:cstheme="majorBidi"/>
        </w:rPr>
      </w:pPr>
      <w:r w:rsidRPr="77C44A04">
        <w:rPr>
          <w:rFonts w:asciiTheme="majorBidi" w:eastAsia="@BatangChe" w:hAnsiTheme="majorBidi" w:cstheme="majorBidi"/>
        </w:rPr>
        <w:t>Я также понимаю, что во время исполнения своих полномочий я буду иметь доступ ко всем документам и материалам, относящимся к предмету проверки члена саморегулируемой организации, участие в которой я принимаю. Я понимаю, что при осуществлении своих полномочий я занимаюсь сбором, записью, систематизацией, накоплением, хранением, уточнением (обновлением, изменением), извлечением, использованием, передачей (распространением, предоставлением, доступом) информации о деятельности члена саморегулируемой организации.</w:t>
      </w:r>
    </w:p>
    <w:p w14:paraId="55A040E3" w14:textId="21CC2741" w:rsidR="00BB21B0" w:rsidRPr="009E6BE0" w:rsidRDefault="77C44A04" w:rsidP="77C44A04">
      <w:pPr>
        <w:spacing w:before="240" w:after="240" w:line="360" w:lineRule="auto"/>
        <w:ind w:firstLine="720"/>
        <w:jc w:val="both"/>
        <w:rPr>
          <w:rFonts w:asciiTheme="majorBidi" w:eastAsia="@BatangChe" w:hAnsiTheme="majorBidi" w:cstheme="majorBidi"/>
        </w:rPr>
      </w:pPr>
      <w:r w:rsidRPr="77C44A04">
        <w:rPr>
          <w:rFonts w:asciiTheme="majorBidi" w:eastAsia="@BatangChe" w:hAnsiTheme="majorBidi" w:cstheme="majorBidi"/>
        </w:rPr>
        <w:t>Я обязуюсь хранить в тайне известные мне конфиденциальные сведения, информировать члена саморегулируемой организации о фактах нарушения порядка обращения с конфиденциальной информацией, о ставших мне известным попытках несанкционированного доступа к указанной информации.</w:t>
      </w:r>
    </w:p>
    <w:p w14:paraId="6A6D9060" w14:textId="77777777" w:rsidR="00BB21B0" w:rsidRPr="009E6BE0" w:rsidRDefault="77C44A04" w:rsidP="77C44A04">
      <w:pPr>
        <w:spacing w:before="240" w:after="240" w:line="360" w:lineRule="auto"/>
        <w:ind w:firstLine="720"/>
        <w:jc w:val="both"/>
        <w:rPr>
          <w:rFonts w:asciiTheme="majorBidi" w:eastAsia="@BatangChe" w:hAnsiTheme="majorBidi" w:cstheme="majorBidi"/>
        </w:rPr>
      </w:pPr>
      <w:r w:rsidRPr="77C44A04">
        <w:rPr>
          <w:rFonts w:asciiTheme="majorBidi" w:eastAsia="@BatangChe" w:hAnsiTheme="majorBidi" w:cstheme="majorBidi"/>
        </w:rPr>
        <w:t>Я обязуюсь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 знакомиться только с теми документами, к которым получаю доступ в силу исполнения своих полномочий.</w:t>
      </w:r>
    </w:p>
    <w:p w14:paraId="4BD6E0DA" w14:textId="77777777" w:rsidR="00BB21B0" w:rsidRPr="009E6BE0" w:rsidRDefault="77C44A04" w:rsidP="77C44A04">
      <w:pPr>
        <w:spacing w:before="240" w:after="240" w:line="360" w:lineRule="auto"/>
        <w:ind w:firstLine="720"/>
        <w:jc w:val="both"/>
        <w:rPr>
          <w:rFonts w:asciiTheme="majorBidi" w:eastAsia="@BatangChe" w:hAnsiTheme="majorBidi" w:cstheme="majorBidi"/>
        </w:rPr>
      </w:pPr>
      <w:r w:rsidRPr="77C44A04">
        <w:rPr>
          <w:rFonts w:asciiTheme="majorBidi" w:eastAsia="@BatangChe" w:hAnsiTheme="majorBidi" w:cstheme="majorBidi"/>
        </w:rPr>
        <w:lastRenderedPageBreak/>
        <w:t>Я понимаю, что разглашение такого рода информации может нанести ущерб члену саморегулируемой организации, как прямой, так и косвенный.</w:t>
      </w:r>
    </w:p>
    <w:p w14:paraId="1DDD3121" w14:textId="20E8E5FF" w:rsidR="00BB21B0" w:rsidRPr="009E6BE0" w:rsidRDefault="77C44A04" w:rsidP="77C44A04">
      <w:pPr>
        <w:spacing w:before="240" w:after="240" w:line="360" w:lineRule="auto"/>
        <w:ind w:firstLine="720"/>
        <w:jc w:val="both"/>
        <w:rPr>
          <w:rFonts w:asciiTheme="majorBidi" w:eastAsia="@BatangChe" w:hAnsiTheme="majorBidi" w:cstheme="majorBidi"/>
        </w:rPr>
      </w:pPr>
      <w:r w:rsidRPr="77C44A04">
        <w:rPr>
          <w:rFonts w:asciiTheme="majorBidi" w:eastAsia="@BatangChe" w:hAnsiTheme="majorBidi" w:cstheme="majorBidi"/>
        </w:rPr>
        <w:t>В связи с этим даю обязательство при работе (сборе, записи, систематизации, накоплении, хранении, уточнении (обновлении, изменении), извлечении, использовании, передачи (распространении, предоставлении, доступе)) с информацией о деятельности члена саморегулируемой организации соблюдать все требования законодательства Российской Федерации и установленные в соответствии с ним требования члена саморегулируемой организации.</w:t>
      </w:r>
    </w:p>
    <w:p w14:paraId="4C4C7886" w14:textId="435B1F18" w:rsidR="00BB21B0" w:rsidRPr="009E6BE0" w:rsidRDefault="77C44A04" w:rsidP="77C44A04">
      <w:pPr>
        <w:spacing w:before="240" w:after="240" w:line="360" w:lineRule="auto"/>
        <w:ind w:firstLine="720"/>
        <w:jc w:val="both"/>
        <w:rPr>
          <w:rFonts w:asciiTheme="majorBidi" w:eastAsia="@BatangChe" w:hAnsiTheme="majorBidi" w:cstheme="majorBidi"/>
        </w:rPr>
      </w:pPr>
      <w:r w:rsidRPr="77C44A04">
        <w:rPr>
          <w:rFonts w:asciiTheme="majorBidi" w:eastAsia="@BatangChe" w:hAnsiTheme="majorBidi" w:cstheme="majorBidi"/>
        </w:rPr>
        <w:t>Я предупрежден(а) о том, что в случае разглашения мной конфиденциальной информации о деятельности члена саморегулируемой организации или её утраты, я несу ответственность в соответствии с законодательством Российской Федерации</w:t>
      </w:r>
      <w:r w:rsidR="00AC5BF1">
        <w:rPr>
          <w:rFonts w:asciiTheme="majorBidi" w:eastAsia="@BatangChe" w:hAnsiTheme="majorBidi" w:cstheme="majorBidi"/>
        </w:rPr>
        <w:t>, в том числе принимаю на себя обязательство выплатить возместить ущерб потерпевшему</w:t>
      </w:r>
      <w:r w:rsidRPr="77C44A04">
        <w:rPr>
          <w:rFonts w:asciiTheme="majorBidi" w:eastAsia="@BatangChe" w:hAnsiTheme="majorBidi" w:cstheme="majorBidi"/>
        </w:rPr>
        <w:t>.</w:t>
      </w:r>
    </w:p>
    <w:p w14:paraId="49715FB2" w14:textId="77777777" w:rsidR="00BB21B0" w:rsidRPr="009E6BE0" w:rsidRDefault="77C44A04" w:rsidP="77C44A04">
      <w:pPr>
        <w:spacing w:before="240" w:after="240" w:line="360" w:lineRule="auto"/>
        <w:ind w:firstLine="720"/>
        <w:jc w:val="both"/>
        <w:rPr>
          <w:rFonts w:asciiTheme="majorBidi" w:eastAsia="@BatangChe" w:hAnsiTheme="majorBidi" w:cstheme="majorBidi"/>
        </w:rPr>
      </w:pPr>
      <w:r w:rsidRPr="77C44A04">
        <w:rPr>
          <w:rFonts w:asciiTheme="majorBidi" w:eastAsia="@BatangChe" w:hAnsiTheme="majorBidi" w:cstheme="majorBidi"/>
        </w:rPr>
        <w:t>К конфиденциальной информации не может быть отнесена информация о нарушениях, выявленных в результате проверки члена саморегулируемой организации. Настоящее обязательство не распространяется на передачу (распространение, разглашение, предоставление, доступ) информации о нарушениях, выявленных в результате проверки члена саморегулируемой организации.</w:t>
      </w:r>
    </w:p>
    <w:p w14:paraId="47D101BE" w14:textId="77777777" w:rsidR="00BB21B0" w:rsidRPr="009E6BE0" w:rsidRDefault="00BB21B0" w:rsidP="77C44A04">
      <w:pPr>
        <w:spacing w:before="240" w:after="240" w:line="360" w:lineRule="auto"/>
        <w:ind w:firstLine="720"/>
        <w:jc w:val="both"/>
        <w:rPr>
          <w:rFonts w:asciiTheme="majorBidi" w:eastAsia="@BatangChe" w:hAnsiTheme="majorBidi" w:cstheme="majorBidi"/>
        </w:rPr>
      </w:pPr>
    </w:p>
    <w:p w14:paraId="5386EBA0" w14:textId="77777777" w:rsidR="00BB21B0" w:rsidRPr="009E6BE0" w:rsidRDefault="77C44A04" w:rsidP="77C44A04">
      <w:pPr>
        <w:spacing w:before="240" w:after="240" w:line="360" w:lineRule="auto"/>
        <w:ind w:firstLine="720"/>
        <w:jc w:val="both"/>
        <w:rPr>
          <w:rFonts w:asciiTheme="majorBidi" w:eastAsia="@BatangChe" w:hAnsiTheme="majorBidi" w:cstheme="majorBidi"/>
        </w:rPr>
      </w:pPr>
      <w:r w:rsidRPr="77C44A04">
        <w:rPr>
          <w:rFonts w:asciiTheme="majorBidi" w:eastAsia="@BatangChe" w:hAnsiTheme="majorBidi" w:cstheme="majorBidi"/>
        </w:rPr>
        <w:t>«_____» ______________________ 20____ г.</w:t>
      </w:r>
    </w:p>
    <w:p w14:paraId="72AD054D" w14:textId="77777777" w:rsidR="00BB21B0" w:rsidRPr="009E6BE0" w:rsidRDefault="00BB21B0" w:rsidP="77C44A04">
      <w:pPr>
        <w:spacing w:before="240" w:after="240" w:line="360" w:lineRule="auto"/>
        <w:ind w:firstLine="720"/>
        <w:jc w:val="both"/>
        <w:rPr>
          <w:rFonts w:asciiTheme="majorBidi" w:eastAsia="@BatangChe" w:hAnsiTheme="majorBidi" w:cstheme="majorBidi"/>
        </w:rPr>
      </w:pPr>
    </w:p>
    <w:p w14:paraId="6BC906D9" w14:textId="77777777" w:rsidR="00BB21B0" w:rsidRPr="009E6BE0" w:rsidRDefault="77C44A04" w:rsidP="77C44A04">
      <w:pPr>
        <w:spacing w:before="240" w:after="240"/>
        <w:ind w:firstLine="720"/>
        <w:jc w:val="both"/>
        <w:rPr>
          <w:rFonts w:asciiTheme="majorBidi" w:eastAsia="@BatangChe" w:hAnsiTheme="majorBidi" w:cstheme="majorBidi"/>
        </w:rPr>
      </w:pPr>
      <w:r w:rsidRPr="77C44A04">
        <w:rPr>
          <w:rFonts w:asciiTheme="majorBidi" w:eastAsia="@BatangChe" w:hAnsiTheme="majorBidi" w:cstheme="majorBidi"/>
        </w:rPr>
        <w:t>__________________________________________________________</w:t>
      </w:r>
    </w:p>
    <w:p w14:paraId="1A687995" w14:textId="77777777" w:rsidR="00BB21B0" w:rsidRPr="009E6BE0" w:rsidRDefault="77C44A04" w:rsidP="77C44A04">
      <w:pPr>
        <w:spacing w:before="240" w:after="240"/>
        <w:ind w:firstLine="720"/>
        <w:jc w:val="both"/>
        <w:rPr>
          <w:rFonts w:asciiTheme="majorBidi" w:eastAsia="@BatangChe" w:hAnsiTheme="majorBidi" w:cstheme="majorBidi"/>
          <w:sz w:val="30"/>
          <w:szCs w:val="30"/>
        </w:rPr>
      </w:pPr>
      <w:r w:rsidRPr="77C44A04">
        <w:rPr>
          <w:rFonts w:asciiTheme="majorBidi" w:eastAsia="@BatangChe" w:hAnsiTheme="majorBidi" w:cstheme="majorBidi"/>
          <w:sz w:val="30"/>
          <w:szCs w:val="30"/>
          <w:vertAlign w:val="superscript"/>
        </w:rPr>
        <w:t xml:space="preserve">                 (Подпись)</w:t>
      </w:r>
      <w:r w:rsidR="00BB21B0">
        <w:tab/>
      </w:r>
      <w:r w:rsidR="00BB21B0">
        <w:tab/>
      </w:r>
      <w:r w:rsidR="00BB21B0">
        <w:tab/>
      </w:r>
      <w:r w:rsidR="00BB21B0">
        <w:tab/>
      </w:r>
      <w:r w:rsidRPr="77C44A04">
        <w:rPr>
          <w:rFonts w:asciiTheme="majorBidi" w:eastAsia="@BatangChe" w:hAnsiTheme="majorBidi" w:cstheme="majorBidi"/>
          <w:sz w:val="30"/>
          <w:szCs w:val="30"/>
          <w:vertAlign w:val="superscript"/>
        </w:rPr>
        <w:t xml:space="preserve">      (Расшифровка подписи)</w:t>
      </w:r>
    </w:p>
    <w:p w14:paraId="0B82165C" w14:textId="77777777" w:rsidR="00BB21B0" w:rsidRPr="009E6BE0" w:rsidRDefault="00BB21B0" w:rsidP="77C44A04">
      <w:pPr>
        <w:spacing w:line="360" w:lineRule="auto"/>
        <w:ind w:firstLine="510"/>
        <w:jc w:val="both"/>
        <w:rPr>
          <w:rFonts w:asciiTheme="majorBidi" w:hAnsiTheme="majorBidi" w:cstheme="majorBidi"/>
          <w:color w:val="000000" w:themeColor="text1"/>
        </w:rPr>
      </w:pPr>
    </w:p>
    <w:p w14:paraId="45013243" w14:textId="77777777" w:rsidR="00BB21B0" w:rsidRPr="009E6BE0" w:rsidRDefault="00BB21B0" w:rsidP="77C44A04">
      <w:pPr>
        <w:spacing w:before="240" w:after="240" w:line="360" w:lineRule="auto"/>
        <w:jc w:val="center"/>
        <w:rPr>
          <w:rFonts w:asciiTheme="majorBidi" w:eastAsia="@BatangChe" w:hAnsiTheme="majorBidi" w:cstheme="majorBidi"/>
          <w:b/>
          <w:bCs/>
          <w:sz w:val="28"/>
          <w:szCs w:val="28"/>
          <w:lang w:eastAsia="ru-RU"/>
        </w:rPr>
      </w:pPr>
    </w:p>
    <w:p w14:paraId="7D4D87B7" w14:textId="7B7B2B9A" w:rsidR="00BB21B0" w:rsidRPr="009E6BE0" w:rsidRDefault="00BB21B0" w:rsidP="77C44A04">
      <w:r>
        <w:br w:type="page"/>
      </w:r>
    </w:p>
    <w:p w14:paraId="3C6C8400" w14:textId="535913E8" w:rsidR="00BB21B0" w:rsidRPr="00067F74" w:rsidRDefault="00067F74" w:rsidP="00067F74">
      <w:pPr>
        <w:pStyle w:val="1"/>
        <w:jc w:val="center"/>
        <w:rPr>
          <w:rFonts w:asciiTheme="majorBidi" w:hAnsiTheme="majorBidi" w:cstheme="majorBidi"/>
          <w:color w:val="000000" w:themeColor="text1"/>
        </w:rPr>
      </w:pPr>
      <w:bookmarkStart w:id="66" w:name="_Приложение_Ж"/>
      <w:bookmarkStart w:id="67" w:name="_Приложение_Е_"/>
      <w:bookmarkStart w:id="68" w:name="_Toc88836477"/>
      <w:bookmarkEnd w:id="66"/>
      <w:bookmarkEnd w:id="67"/>
      <w:r>
        <w:rPr>
          <w:rFonts w:asciiTheme="majorBidi" w:hAnsiTheme="majorBidi" w:cstheme="majorBidi"/>
          <w:color w:val="000000" w:themeColor="text1"/>
        </w:rPr>
        <w:lastRenderedPageBreak/>
        <w:t xml:space="preserve">Приложение Е </w:t>
      </w:r>
      <w:r>
        <w:rPr>
          <w:rFonts w:asciiTheme="majorBidi" w:hAnsiTheme="majorBidi" w:cstheme="majorBidi"/>
          <w:color w:val="000000" w:themeColor="text1"/>
        </w:rPr>
        <w:br/>
      </w:r>
      <w:r w:rsidR="77C44A04" w:rsidRPr="00067F74">
        <w:rPr>
          <w:rFonts w:asciiTheme="majorBidi" w:hAnsiTheme="majorBidi" w:cstheme="majorBidi"/>
          <w:color w:val="000000" w:themeColor="text1"/>
        </w:rPr>
        <w:t>Форма акта проверки члена саморегулируемой организации</w:t>
      </w:r>
      <w:bookmarkEnd w:id="68"/>
    </w:p>
    <w:p w14:paraId="2A10B7A9" w14:textId="77777777" w:rsidR="0CA194C2" w:rsidRPr="00EF3A44" w:rsidRDefault="0CA194C2" w:rsidP="0CA194C2">
      <w:pPr>
        <w:spacing w:line="276" w:lineRule="auto"/>
        <w:rPr>
          <w:rFonts w:asciiTheme="majorBidi" w:hAnsiTheme="majorBidi" w:cstheme="majorBidi"/>
          <w:b/>
          <w:bCs/>
          <w:sz w:val="28"/>
          <w:szCs w:val="28"/>
        </w:rPr>
      </w:pPr>
    </w:p>
    <w:p w14:paraId="5E62A90E" w14:textId="77777777" w:rsidR="001F3E88" w:rsidRPr="00EF3A44" w:rsidRDefault="00D73C0D" w:rsidP="002F1833">
      <w:pPr>
        <w:jc w:val="center"/>
        <w:rPr>
          <w:rFonts w:asciiTheme="majorBidi" w:eastAsia="Arial" w:hAnsiTheme="majorBidi" w:cstheme="majorBidi"/>
          <w:sz w:val="28"/>
          <w:szCs w:val="28"/>
        </w:rPr>
      </w:pPr>
      <w:r w:rsidRPr="00EF3A44">
        <w:rPr>
          <w:rFonts w:asciiTheme="majorBidi" w:eastAsia="Arial" w:hAnsiTheme="majorBidi" w:cstheme="majorBidi"/>
          <w:color w:val="000000" w:themeColor="text1"/>
          <w:sz w:val="28"/>
          <w:szCs w:val="28"/>
        </w:rPr>
        <w:t xml:space="preserve">Наименование (бланк) саморегулируемой организации </w:t>
      </w:r>
    </w:p>
    <w:p w14:paraId="09FC760D" w14:textId="77777777" w:rsidR="0CA194C2" w:rsidRPr="00EF3A44" w:rsidRDefault="0CA194C2">
      <w:pPr>
        <w:rPr>
          <w:rFonts w:asciiTheme="majorBidi" w:hAnsiTheme="majorBidi" w:cstheme="majorBidi"/>
        </w:rPr>
      </w:pPr>
    </w:p>
    <w:p w14:paraId="35497CC8" w14:textId="16BD5861" w:rsidR="0CA194C2" w:rsidRPr="00EF3A44" w:rsidRDefault="0CA194C2">
      <w:pPr>
        <w:rPr>
          <w:rFonts w:asciiTheme="majorBidi" w:hAnsiTheme="majorBidi" w:cstheme="majorBidi"/>
        </w:rPr>
      </w:pPr>
    </w:p>
    <w:tbl>
      <w:tblPr>
        <w:tblStyle w:val="ab"/>
        <w:tblW w:w="0" w:type="auto"/>
        <w:tblLayout w:type="fixed"/>
        <w:tblLook w:val="04A0" w:firstRow="1" w:lastRow="0" w:firstColumn="1" w:lastColumn="0" w:noHBand="0" w:noVBand="1"/>
      </w:tblPr>
      <w:tblGrid>
        <w:gridCol w:w="4785"/>
        <w:gridCol w:w="4785"/>
      </w:tblGrid>
      <w:tr w:rsidR="0CA194C2" w:rsidRPr="00EF3A44" w14:paraId="3643C9C1" w14:textId="77777777" w:rsidTr="002F1833">
        <w:tc>
          <w:tcPr>
            <w:tcW w:w="4785" w:type="dxa"/>
            <w:tcBorders>
              <w:top w:val="nil"/>
              <w:left w:val="nil"/>
              <w:bottom w:val="nil"/>
              <w:right w:val="nil"/>
            </w:tcBorders>
          </w:tcPr>
          <w:p w14:paraId="5F44D700" w14:textId="498A7ECE" w:rsidR="001F3E88" w:rsidRPr="00EF3A44" w:rsidRDefault="00D73C0D" w:rsidP="002F1833">
            <w:pPr>
              <w:tabs>
                <w:tab w:val="left" w:pos="2410"/>
              </w:tabs>
              <w:spacing w:line="360" w:lineRule="auto"/>
              <w:ind w:firstLine="567"/>
              <w:jc w:val="both"/>
              <w:rPr>
                <w:rFonts w:asciiTheme="majorBidi" w:hAnsiTheme="majorBidi" w:cstheme="majorBidi"/>
              </w:rPr>
            </w:pPr>
            <w:r w:rsidRPr="00EF3A44">
              <w:rPr>
                <w:rFonts w:asciiTheme="majorBidi" w:hAnsiTheme="majorBidi" w:cstheme="majorBidi"/>
              </w:rPr>
              <w:t xml:space="preserve">Город места </w:t>
            </w:r>
            <w:r w:rsidR="00B32F2C" w:rsidRPr="00EF3A44">
              <w:rPr>
                <w:rFonts w:asciiTheme="majorBidi" w:hAnsiTheme="majorBidi" w:cstheme="majorBidi"/>
              </w:rPr>
              <w:t>составления акта</w:t>
            </w:r>
          </w:p>
          <w:p w14:paraId="6EF90CBD" w14:textId="77777777" w:rsidR="0CA194C2" w:rsidRPr="00EF3A44" w:rsidRDefault="0CA194C2" w:rsidP="002F1833">
            <w:pPr>
              <w:tabs>
                <w:tab w:val="left" w:pos="2410"/>
              </w:tabs>
              <w:spacing w:line="360" w:lineRule="auto"/>
              <w:ind w:firstLine="567"/>
              <w:jc w:val="both"/>
              <w:rPr>
                <w:rFonts w:asciiTheme="majorBidi" w:hAnsiTheme="majorBidi" w:cstheme="majorBidi"/>
              </w:rPr>
            </w:pPr>
          </w:p>
        </w:tc>
        <w:tc>
          <w:tcPr>
            <w:tcW w:w="4785" w:type="dxa"/>
            <w:tcBorders>
              <w:top w:val="nil"/>
              <w:left w:val="nil"/>
              <w:bottom w:val="nil"/>
              <w:right w:val="nil"/>
            </w:tcBorders>
          </w:tcPr>
          <w:p w14:paraId="636AA485" w14:textId="77777777" w:rsidR="0CA194C2" w:rsidRPr="00EF3A44" w:rsidRDefault="0CA194C2" w:rsidP="002F1833">
            <w:pPr>
              <w:spacing w:line="360" w:lineRule="auto"/>
              <w:rPr>
                <w:rFonts w:asciiTheme="majorBidi" w:hAnsiTheme="majorBidi" w:cstheme="majorBidi"/>
              </w:rPr>
            </w:pPr>
            <w:r w:rsidRPr="00EF3A44">
              <w:rPr>
                <w:rFonts w:asciiTheme="majorBidi" w:hAnsiTheme="majorBidi" w:cstheme="majorBidi"/>
                <w:b/>
                <w:bCs/>
              </w:rPr>
              <w:t>УТВЕРЖДАЮ</w:t>
            </w:r>
          </w:p>
          <w:p w14:paraId="0D3677E2" w14:textId="612F790E" w:rsidR="0CA194C2" w:rsidRPr="00EF3A44" w:rsidRDefault="0CA194C2" w:rsidP="002F1833">
            <w:pPr>
              <w:spacing w:line="360" w:lineRule="auto"/>
              <w:rPr>
                <w:rFonts w:asciiTheme="majorBidi" w:hAnsiTheme="majorBidi" w:cstheme="majorBidi"/>
              </w:rPr>
            </w:pPr>
            <w:r w:rsidRPr="00EF3A44">
              <w:rPr>
                <w:rFonts w:asciiTheme="majorBidi" w:hAnsiTheme="majorBidi" w:cstheme="majorBidi"/>
              </w:rPr>
              <w:t>______________</w:t>
            </w:r>
            <w:r w:rsidRPr="00EF3A44">
              <w:rPr>
                <w:rFonts w:asciiTheme="majorBidi" w:eastAsia="Arial" w:hAnsiTheme="majorBidi" w:cstheme="majorBidi"/>
              </w:rPr>
              <w:t xml:space="preserve"> </w:t>
            </w:r>
          </w:p>
          <w:p w14:paraId="7DA1CC59" w14:textId="7543EE37" w:rsidR="0CA194C2" w:rsidRPr="00EF3A44" w:rsidRDefault="0CA194C2" w:rsidP="002F1833">
            <w:pPr>
              <w:spacing w:line="360" w:lineRule="auto"/>
              <w:rPr>
                <w:rFonts w:asciiTheme="majorBidi" w:hAnsiTheme="majorBidi" w:cstheme="majorBidi"/>
              </w:rPr>
            </w:pPr>
            <w:r w:rsidRPr="00EF3A44">
              <w:rPr>
                <w:rFonts w:asciiTheme="majorBidi" w:eastAsia="Arial" w:hAnsiTheme="majorBidi" w:cstheme="majorBidi"/>
              </w:rPr>
              <w:t xml:space="preserve">____________________  </w:t>
            </w:r>
            <w:r w:rsidR="00713511" w:rsidRPr="00EF3A44">
              <w:rPr>
                <w:rFonts w:asciiTheme="majorBidi" w:eastAsia="Arial" w:hAnsiTheme="majorBidi" w:cstheme="majorBidi"/>
              </w:rPr>
              <w:t>Руководитель контрольного органа саморегулируемой организации</w:t>
            </w:r>
          </w:p>
          <w:p w14:paraId="43297BD3" w14:textId="0718FC02" w:rsidR="001F3E88" w:rsidRPr="00EF3A44" w:rsidRDefault="0CA194C2" w:rsidP="002F1833">
            <w:pPr>
              <w:spacing w:line="360" w:lineRule="auto"/>
              <w:rPr>
                <w:rFonts w:asciiTheme="majorBidi" w:hAnsiTheme="majorBidi" w:cstheme="majorBidi"/>
              </w:rPr>
            </w:pPr>
            <w:r w:rsidRPr="00EF3A44">
              <w:rPr>
                <w:rFonts w:asciiTheme="majorBidi" w:hAnsiTheme="majorBidi" w:cstheme="majorBidi"/>
              </w:rPr>
              <w:t>«</w:t>
            </w:r>
            <w:r w:rsidR="00713511" w:rsidRPr="00EF3A44">
              <w:rPr>
                <w:rFonts w:asciiTheme="majorBidi" w:hAnsiTheme="majorBidi" w:cstheme="majorBidi"/>
              </w:rPr>
              <w:t>____</w:t>
            </w:r>
            <w:r w:rsidRPr="00EF3A44">
              <w:rPr>
                <w:rFonts w:asciiTheme="majorBidi" w:hAnsiTheme="majorBidi" w:cstheme="majorBidi"/>
              </w:rPr>
              <w:t xml:space="preserve">» </w:t>
            </w:r>
            <w:r w:rsidR="00713511" w:rsidRPr="00EF3A44">
              <w:rPr>
                <w:rFonts w:asciiTheme="majorBidi" w:hAnsiTheme="majorBidi" w:cstheme="majorBidi"/>
              </w:rPr>
              <w:t>___________</w:t>
            </w:r>
            <w:r w:rsidRPr="00EF3A44">
              <w:rPr>
                <w:rFonts w:asciiTheme="majorBidi" w:hAnsiTheme="majorBidi" w:cstheme="majorBidi"/>
              </w:rPr>
              <w:t xml:space="preserve">  202</w:t>
            </w:r>
            <w:r w:rsidR="00713511" w:rsidRPr="00EF3A44">
              <w:rPr>
                <w:rFonts w:asciiTheme="majorBidi" w:hAnsiTheme="majorBidi" w:cstheme="majorBidi"/>
              </w:rPr>
              <w:t>___</w:t>
            </w:r>
            <w:r w:rsidRPr="00EF3A44">
              <w:rPr>
                <w:rFonts w:asciiTheme="majorBidi" w:hAnsiTheme="majorBidi" w:cstheme="majorBidi"/>
              </w:rPr>
              <w:t>г.</w:t>
            </w:r>
          </w:p>
          <w:p w14:paraId="2980337B" w14:textId="77777777" w:rsidR="0CA194C2" w:rsidRPr="00EF3A44" w:rsidRDefault="0CA194C2" w:rsidP="002F1833">
            <w:pPr>
              <w:spacing w:line="360" w:lineRule="auto"/>
              <w:rPr>
                <w:rFonts w:asciiTheme="majorBidi" w:hAnsiTheme="majorBidi" w:cstheme="majorBidi"/>
              </w:rPr>
            </w:pPr>
          </w:p>
        </w:tc>
      </w:tr>
    </w:tbl>
    <w:p w14:paraId="619FC34F" w14:textId="77777777" w:rsidR="0CA194C2" w:rsidRPr="00EF3A44" w:rsidRDefault="0CA194C2" w:rsidP="002F1833">
      <w:pPr>
        <w:spacing w:line="360" w:lineRule="auto"/>
        <w:rPr>
          <w:rFonts w:asciiTheme="majorBidi" w:hAnsiTheme="majorBidi" w:cstheme="majorBidi"/>
        </w:rPr>
      </w:pPr>
    </w:p>
    <w:p w14:paraId="49149181" w14:textId="226934A3" w:rsidR="001F3E88" w:rsidRPr="00EF3A44" w:rsidRDefault="0CA194C2" w:rsidP="002F1833">
      <w:pPr>
        <w:spacing w:line="360" w:lineRule="auto"/>
        <w:ind w:firstLine="567"/>
        <w:jc w:val="center"/>
        <w:rPr>
          <w:rFonts w:asciiTheme="majorBidi" w:hAnsiTheme="majorBidi" w:cstheme="majorBidi"/>
          <w:b/>
          <w:bCs/>
        </w:rPr>
      </w:pPr>
      <w:r w:rsidRPr="00EF3A44">
        <w:rPr>
          <w:rFonts w:asciiTheme="majorBidi" w:hAnsiTheme="majorBidi" w:cstheme="majorBidi"/>
          <w:b/>
          <w:bCs/>
        </w:rPr>
        <w:t xml:space="preserve">АКТ </w:t>
      </w:r>
      <w:r w:rsidR="00B32F2C" w:rsidRPr="00EF3A44">
        <w:rPr>
          <w:rFonts w:asciiTheme="majorBidi" w:hAnsiTheme="majorBidi" w:cstheme="majorBidi"/>
          <w:b/>
          <w:bCs/>
        </w:rPr>
        <w:t xml:space="preserve">ПРОВЕРКИ </w:t>
      </w:r>
      <w:r w:rsidRPr="00EF3A44">
        <w:rPr>
          <w:rFonts w:asciiTheme="majorBidi" w:hAnsiTheme="majorBidi" w:cstheme="majorBidi"/>
          <w:b/>
          <w:bCs/>
        </w:rPr>
        <w:t>№ ______</w:t>
      </w:r>
      <w:r w:rsidR="00B32F2C" w:rsidRPr="00EF3A44">
        <w:rPr>
          <w:rFonts w:asciiTheme="majorBidi" w:hAnsiTheme="majorBidi" w:cstheme="majorBidi"/>
          <w:b/>
          <w:bCs/>
        </w:rPr>
        <w:t xml:space="preserve"> от «____»_______202___г.</w:t>
      </w:r>
    </w:p>
    <w:p w14:paraId="71AF25FA" w14:textId="63C84BF6" w:rsidR="00713511" w:rsidRPr="00EF3A44" w:rsidRDefault="00713511" w:rsidP="002F1833">
      <w:pPr>
        <w:spacing w:line="360" w:lineRule="auto"/>
        <w:jc w:val="both"/>
        <w:rPr>
          <w:rFonts w:asciiTheme="majorBidi" w:hAnsiTheme="majorBidi" w:cstheme="majorBidi"/>
        </w:rPr>
      </w:pPr>
    </w:p>
    <w:tbl>
      <w:tblPr>
        <w:tblStyle w:val="ab"/>
        <w:tblW w:w="0" w:type="auto"/>
        <w:tblLayout w:type="fixed"/>
        <w:tblLook w:val="04A0" w:firstRow="1" w:lastRow="0" w:firstColumn="1" w:lastColumn="0" w:noHBand="0" w:noVBand="1"/>
      </w:tblPr>
      <w:tblGrid>
        <w:gridCol w:w="4539"/>
        <w:gridCol w:w="5091"/>
      </w:tblGrid>
      <w:tr w:rsidR="0CA194C2" w:rsidRPr="00EF3A44" w14:paraId="3FB4A328" w14:textId="77777777" w:rsidTr="4F0F5C20">
        <w:tc>
          <w:tcPr>
            <w:tcW w:w="4539" w:type="dxa"/>
            <w:tcBorders>
              <w:top w:val="single" w:sz="8" w:space="0" w:color="auto"/>
              <w:left w:val="single" w:sz="8" w:space="0" w:color="auto"/>
              <w:bottom w:val="single" w:sz="8" w:space="0" w:color="auto"/>
              <w:right w:val="single" w:sz="8" w:space="0" w:color="auto"/>
            </w:tcBorders>
          </w:tcPr>
          <w:p w14:paraId="246F6084" w14:textId="77777777" w:rsidR="0CA194C2" w:rsidRPr="00EF3A44" w:rsidRDefault="0CA194C2" w:rsidP="002F1833">
            <w:pPr>
              <w:spacing w:line="360" w:lineRule="auto"/>
              <w:rPr>
                <w:rFonts w:asciiTheme="majorBidi" w:hAnsiTheme="majorBidi" w:cstheme="majorBidi"/>
              </w:rPr>
            </w:pPr>
            <w:r w:rsidRPr="00EF3A44">
              <w:rPr>
                <w:rFonts w:asciiTheme="majorBidi" w:hAnsiTheme="majorBidi" w:cstheme="majorBidi"/>
                <w:b/>
                <w:bCs/>
              </w:rPr>
              <w:t xml:space="preserve">1. Общие сведения о проверке </w:t>
            </w:r>
          </w:p>
        </w:tc>
        <w:tc>
          <w:tcPr>
            <w:tcW w:w="5091" w:type="dxa"/>
            <w:tcBorders>
              <w:top w:val="single" w:sz="8" w:space="0" w:color="auto"/>
              <w:left w:val="single" w:sz="8" w:space="0" w:color="auto"/>
              <w:bottom w:val="single" w:sz="8" w:space="0" w:color="auto"/>
              <w:right w:val="single" w:sz="8" w:space="0" w:color="auto"/>
            </w:tcBorders>
          </w:tcPr>
          <w:p w14:paraId="5FD66A30" w14:textId="77777777" w:rsidR="001F3E88" w:rsidRPr="00EF3A44" w:rsidRDefault="001F3E88" w:rsidP="002F1833">
            <w:pPr>
              <w:spacing w:line="360" w:lineRule="auto"/>
              <w:jc w:val="both"/>
              <w:rPr>
                <w:rFonts w:asciiTheme="majorBidi" w:hAnsiTheme="majorBidi" w:cstheme="majorBidi"/>
              </w:rPr>
            </w:pPr>
          </w:p>
        </w:tc>
      </w:tr>
      <w:tr w:rsidR="0CA194C2" w:rsidRPr="00EF3A44" w14:paraId="2BA3F132" w14:textId="77777777" w:rsidTr="4F0F5C20">
        <w:tc>
          <w:tcPr>
            <w:tcW w:w="4539" w:type="dxa"/>
            <w:tcBorders>
              <w:top w:val="single" w:sz="8" w:space="0" w:color="auto"/>
              <w:left w:val="single" w:sz="8" w:space="0" w:color="auto"/>
              <w:bottom w:val="single" w:sz="8" w:space="0" w:color="auto"/>
              <w:right w:val="single" w:sz="8" w:space="0" w:color="auto"/>
            </w:tcBorders>
          </w:tcPr>
          <w:p w14:paraId="0FE408B4" w14:textId="77777777" w:rsidR="0CA194C2" w:rsidRPr="00EF3A44" w:rsidRDefault="0CA194C2" w:rsidP="002F1833">
            <w:pPr>
              <w:spacing w:line="360" w:lineRule="auto"/>
              <w:rPr>
                <w:rFonts w:asciiTheme="majorBidi" w:hAnsiTheme="majorBidi" w:cstheme="majorBidi"/>
              </w:rPr>
            </w:pPr>
            <w:r w:rsidRPr="00EF3A44">
              <w:rPr>
                <w:rFonts w:asciiTheme="majorBidi" w:hAnsiTheme="majorBidi" w:cstheme="majorBidi"/>
              </w:rPr>
              <w:t>Наименование проверяемой организации</w:t>
            </w:r>
          </w:p>
        </w:tc>
        <w:tc>
          <w:tcPr>
            <w:tcW w:w="5091" w:type="dxa"/>
            <w:tcBorders>
              <w:top w:val="single" w:sz="8" w:space="0" w:color="auto"/>
              <w:left w:val="single" w:sz="8" w:space="0" w:color="auto"/>
              <w:bottom w:val="single" w:sz="8" w:space="0" w:color="auto"/>
              <w:right w:val="single" w:sz="8" w:space="0" w:color="auto"/>
            </w:tcBorders>
          </w:tcPr>
          <w:p w14:paraId="3A2EACB2" w14:textId="42797FCD" w:rsidR="001F3E88" w:rsidRPr="00EF3A44" w:rsidRDefault="001F3E88" w:rsidP="002F1833">
            <w:pPr>
              <w:spacing w:line="360" w:lineRule="auto"/>
              <w:jc w:val="both"/>
              <w:rPr>
                <w:rFonts w:asciiTheme="majorBidi" w:eastAsia="Courier New" w:hAnsiTheme="majorBidi" w:cstheme="majorBidi"/>
              </w:rPr>
            </w:pPr>
          </w:p>
        </w:tc>
      </w:tr>
      <w:tr w:rsidR="0CA194C2" w:rsidRPr="00EF3A44" w14:paraId="74CCB147" w14:textId="77777777" w:rsidTr="4F0F5C20">
        <w:tc>
          <w:tcPr>
            <w:tcW w:w="4539" w:type="dxa"/>
            <w:tcBorders>
              <w:top w:val="single" w:sz="8" w:space="0" w:color="auto"/>
              <w:left w:val="single" w:sz="8" w:space="0" w:color="auto"/>
              <w:bottom w:val="single" w:sz="8" w:space="0" w:color="auto"/>
              <w:right w:val="single" w:sz="8" w:space="0" w:color="auto"/>
            </w:tcBorders>
          </w:tcPr>
          <w:p w14:paraId="4B68DE69" w14:textId="77777777" w:rsidR="0CA194C2" w:rsidRPr="00EF3A44" w:rsidRDefault="0CA194C2" w:rsidP="002F1833">
            <w:pPr>
              <w:spacing w:line="360" w:lineRule="auto"/>
              <w:rPr>
                <w:rFonts w:asciiTheme="majorBidi" w:hAnsiTheme="majorBidi" w:cstheme="majorBidi"/>
              </w:rPr>
            </w:pPr>
            <w:r w:rsidRPr="00EF3A44">
              <w:rPr>
                <w:rFonts w:asciiTheme="majorBidi" w:hAnsiTheme="majorBidi" w:cstheme="majorBidi"/>
              </w:rPr>
              <w:t>Юридический адрес, ОГРН,</w:t>
            </w:r>
          </w:p>
        </w:tc>
        <w:tc>
          <w:tcPr>
            <w:tcW w:w="5091" w:type="dxa"/>
            <w:tcBorders>
              <w:top w:val="single" w:sz="8" w:space="0" w:color="auto"/>
              <w:left w:val="single" w:sz="8" w:space="0" w:color="auto"/>
              <w:bottom w:val="single" w:sz="8" w:space="0" w:color="auto"/>
              <w:right w:val="single" w:sz="8" w:space="0" w:color="auto"/>
            </w:tcBorders>
          </w:tcPr>
          <w:p w14:paraId="1129346B" w14:textId="77777777" w:rsidR="0CA194C2" w:rsidRPr="00EF3A44" w:rsidRDefault="0CA194C2" w:rsidP="002F1833">
            <w:pPr>
              <w:spacing w:line="360" w:lineRule="auto"/>
              <w:rPr>
                <w:rFonts w:asciiTheme="majorBidi" w:hAnsiTheme="majorBidi" w:cstheme="majorBidi"/>
              </w:rPr>
            </w:pPr>
          </w:p>
        </w:tc>
      </w:tr>
      <w:tr w:rsidR="0CA194C2" w:rsidRPr="00EF3A44" w14:paraId="3A2BB33D" w14:textId="77777777" w:rsidTr="4F0F5C20">
        <w:tc>
          <w:tcPr>
            <w:tcW w:w="4539" w:type="dxa"/>
            <w:tcBorders>
              <w:top w:val="single" w:sz="8" w:space="0" w:color="auto"/>
              <w:left w:val="single" w:sz="8" w:space="0" w:color="auto"/>
              <w:bottom w:val="single" w:sz="8" w:space="0" w:color="auto"/>
              <w:right w:val="single" w:sz="8" w:space="0" w:color="auto"/>
            </w:tcBorders>
          </w:tcPr>
          <w:p w14:paraId="6BB9EAC6" w14:textId="4A28BD2E" w:rsidR="0CA194C2" w:rsidRPr="00EF3A44" w:rsidRDefault="0CA194C2" w:rsidP="002F1833">
            <w:pPr>
              <w:spacing w:line="360" w:lineRule="auto"/>
              <w:rPr>
                <w:rFonts w:asciiTheme="majorBidi" w:hAnsiTheme="majorBidi" w:cstheme="majorBidi"/>
              </w:rPr>
            </w:pPr>
            <w:r w:rsidRPr="00EF3A44">
              <w:rPr>
                <w:rFonts w:asciiTheme="majorBidi" w:hAnsiTheme="majorBidi" w:cstheme="majorBidi"/>
              </w:rPr>
              <w:t xml:space="preserve">Номер члена в </w:t>
            </w:r>
            <w:r w:rsidR="00B32F2C" w:rsidRPr="00EF3A44">
              <w:rPr>
                <w:rFonts w:asciiTheme="majorBidi" w:eastAsia="Courier New" w:hAnsiTheme="majorBidi" w:cstheme="majorBidi"/>
              </w:rPr>
              <w:t>реестре саморегулируемой организации</w:t>
            </w:r>
          </w:p>
        </w:tc>
        <w:tc>
          <w:tcPr>
            <w:tcW w:w="5091" w:type="dxa"/>
            <w:tcBorders>
              <w:top w:val="single" w:sz="8" w:space="0" w:color="auto"/>
              <w:left w:val="single" w:sz="8" w:space="0" w:color="auto"/>
              <w:bottom w:val="single" w:sz="8" w:space="0" w:color="auto"/>
              <w:right w:val="single" w:sz="8" w:space="0" w:color="auto"/>
            </w:tcBorders>
          </w:tcPr>
          <w:p w14:paraId="5670A30B" w14:textId="77777777" w:rsidR="0CA194C2" w:rsidRPr="00EF3A44" w:rsidRDefault="0CA194C2" w:rsidP="002F1833">
            <w:pPr>
              <w:spacing w:line="360" w:lineRule="auto"/>
              <w:rPr>
                <w:rFonts w:asciiTheme="majorBidi" w:hAnsiTheme="majorBidi" w:cstheme="majorBidi"/>
              </w:rPr>
            </w:pPr>
          </w:p>
        </w:tc>
      </w:tr>
      <w:tr w:rsidR="0CA194C2" w:rsidRPr="00EF3A44" w14:paraId="3BF1F40C" w14:textId="77777777" w:rsidTr="4F0F5C20">
        <w:tc>
          <w:tcPr>
            <w:tcW w:w="4539" w:type="dxa"/>
            <w:tcBorders>
              <w:top w:val="single" w:sz="8" w:space="0" w:color="auto"/>
              <w:left w:val="single" w:sz="8" w:space="0" w:color="auto"/>
              <w:bottom w:val="single" w:sz="8" w:space="0" w:color="auto"/>
              <w:right w:val="single" w:sz="8" w:space="0" w:color="auto"/>
            </w:tcBorders>
          </w:tcPr>
          <w:p w14:paraId="3988079F" w14:textId="77777777" w:rsidR="0CA194C2" w:rsidRPr="00EF3A44" w:rsidRDefault="0CA194C2" w:rsidP="002F1833">
            <w:pPr>
              <w:spacing w:line="360" w:lineRule="auto"/>
              <w:rPr>
                <w:rFonts w:asciiTheme="majorBidi" w:hAnsiTheme="majorBidi" w:cstheme="majorBidi"/>
              </w:rPr>
            </w:pPr>
            <w:r w:rsidRPr="00EF3A44">
              <w:rPr>
                <w:rFonts w:asciiTheme="majorBidi" w:hAnsiTheme="majorBidi" w:cstheme="majorBidi"/>
                <w:color w:val="000000" w:themeColor="text1"/>
              </w:rPr>
              <w:t xml:space="preserve">Вид проверки </w:t>
            </w:r>
            <w:r w:rsidRPr="00EF3A44">
              <w:rPr>
                <w:rFonts w:asciiTheme="majorBidi" w:hAnsiTheme="majorBidi" w:cstheme="majorBidi"/>
              </w:rPr>
              <w:t>(выездная плановая, выездная внеплановая)</w:t>
            </w:r>
          </w:p>
        </w:tc>
        <w:tc>
          <w:tcPr>
            <w:tcW w:w="5091" w:type="dxa"/>
            <w:tcBorders>
              <w:top w:val="single" w:sz="8" w:space="0" w:color="auto"/>
              <w:left w:val="single" w:sz="8" w:space="0" w:color="auto"/>
              <w:bottom w:val="single" w:sz="8" w:space="0" w:color="auto"/>
              <w:right w:val="single" w:sz="8" w:space="0" w:color="auto"/>
            </w:tcBorders>
          </w:tcPr>
          <w:p w14:paraId="32993E26" w14:textId="2F386735" w:rsidR="0CA194C2" w:rsidRPr="00EF3A44" w:rsidRDefault="0CA194C2" w:rsidP="002F1833">
            <w:pPr>
              <w:spacing w:line="360" w:lineRule="auto"/>
              <w:rPr>
                <w:rFonts w:asciiTheme="majorBidi" w:hAnsiTheme="majorBidi" w:cstheme="majorBidi"/>
              </w:rPr>
            </w:pPr>
          </w:p>
        </w:tc>
      </w:tr>
      <w:tr w:rsidR="0CA194C2" w:rsidRPr="00EF3A44" w14:paraId="4FEFBBBB" w14:textId="77777777" w:rsidTr="4F0F5C20">
        <w:tc>
          <w:tcPr>
            <w:tcW w:w="4539" w:type="dxa"/>
            <w:tcBorders>
              <w:top w:val="single" w:sz="8" w:space="0" w:color="auto"/>
              <w:left w:val="single" w:sz="8" w:space="0" w:color="auto"/>
              <w:bottom w:val="single" w:sz="8" w:space="0" w:color="auto"/>
              <w:right w:val="single" w:sz="8" w:space="0" w:color="auto"/>
            </w:tcBorders>
          </w:tcPr>
          <w:p w14:paraId="4C2C4BB2" w14:textId="167BDAC2" w:rsidR="0CA194C2" w:rsidRPr="00EF3A44" w:rsidRDefault="00B32F2C" w:rsidP="002F1833">
            <w:pPr>
              <w:spacing w:line="360" w:lineRule="auto"/>
              <w:rPr>
                <w:rFonts w:asciiTheme="majorBidi" w:hAnsiTheme="majorBidi" w:cstheme="majorBidi"/>
              </w:rPr>
            </w:pPr>
            <w:r w:rsidRPr="00EF3A44">
              <w:rPr>
                <w:rFonts w:asciiTheme="majorBidi" w:hAnsiTheme="majorBidi" w:cstheme="majorBidi"/>
                <w:color w:val="000000" w:themeColor="text1"/>
              </w:rPr>
              <w:t>Направление проверки</w:t>
            </w:r>
            <w:r w:rsidR="0CA194C2" w:rsidRPr="00EF3A44">
              <w:rPr>
                <w:rFonts w:asciiTheme="majorBidi" w:hAnsiTheme="majorBidi" w:cstheme="majorBidi"/>
                <w:color w:val="000000" w:themeColor="text1"/>
              </w:rPr>
              <w:t xml:space="preserve"> </w:t>
            </w:r>
          </w:p>
        </w:tc>
        <w:tc>
          <w:tcPr>
            <w:tcW w:w="5091" w:type="dxa"/>
            <w:tcBorders>
              <w:top w:val="single" w:sz="8" w:space="0" w:color="auto"/>
              <w:left w:val="single" w:sz="8" w:space="0" w:color="auto"/>
              <w:bottom w:val="single" w:sz="8" w:space="0" w:color="auto"/>
              <w:right w:val="single" w:sz="8" w:space="0" w:color="auto"/>
            </w:tcBorders>
          </w:tcPr>
          <w:p w14:paraId="5A60D59D" w14:textId="6B308D46" w:rsidR="0CA194C2" w:rsidRPr="00EF3A44" w:rsidRDefault="0CA194C2" w:rsidP="002F1833">
            <w:pPr>
              <w:spacing w:line="360" w:lineRule="auto"/>
              <w:rPr>
                <w:rFonts w:asciiTheme="majorBidi" w:hAnsiTheme="majorBidi" w:cstheme="majorBidi"/>
              </w:rPr>
            </w:pPr>
          </w:p>
        </w:tc>
      </w:tr>
      <w:tr w:rsidR="0CA194C2" w:rsidRPr="00EF3A44" w14:paraId="66318320" w14:textId="77777777" w:rsidTr="4F0F5C20">
        <w:trPr>
          <w:trHeight w:val="456"/>
        </w:trPr>
        <w:tc>
          <w:tcPr>
            <w:tcW w:w="4539" w:type="dxa"/>
            <w:tcBorders>
              <w:top w:val="single" w:sz="8" w:space="0" w:color="auto"/>
              <w:left w:val="single" w:sz="8" w:space="0" w:color="auto"/>
              <w:bottom w:val="single" w:sz="8" w:space="0" w:color="auto"/>
              <w:right w:val="single" w:sz="8" w:space="0" w:color="auto"/>
            </w:tcBorders>
          </w:tcPr>
          <w:p w14:paraId="3B01CAA7" w14:textId="77777777" w:rsidR="0CA194C2" w:rsidRPr="00EF3A44" w:rsidRDefault="0CA194C2" w:rsidP="002F1833">
            <w:pPr>
              <w:spacing w:line="360" w:lineRule="auto"/>
              <w:rPr>
                <w:rFonts w:asciiTheme="majorBidi" w:hAnsiTheme="majorBidi" w:cstheme="majorBidi"/>
              </w:rPr>
            </w:pPr>
            <w:r w:rsidRPr="00EF3A44">
              <w:rPr>
                <w:rFonts w:asciiTheme="majorBidi" w:hAnsiTheme="majorBidi" w:cstheme="majorBidi"/>
              </w:rPr>
              <w:t>Основание проведения проверки</w:t>
            </w:r>
          </w:p>
        </w:tc>
        <w:tc>
          <w:tcPr>
            <w:tcW w:w="5091" w:type="dxa"/>
            <w:tcBorders>
              <w:top w:val="single" w:sz="8" w:space="0" w:color="auto"/>
              <w:left w:val="single" w:sz="8" w:space="0" w:color="auto"/>
              <w:bottom w:val="single" w:sz="8" w:space="0" w:color="auto"/>
              <w:right w:val="single" w:sz="8" w:space="0" w:color="auto"/>
            </w:tcBorders>
          </w:tcPr>
          <w:p w14:paraId="668DBA50" w14:textId="4546842F" w:rsidR="0CA194C2" w:rsidRPr="00EF3A44" w:rsidRDefault="0CA194C2" w:rsidP="002F1833">
            <w:pPr>
              <w:spacing w:line="360" w:lineRule="auto"/>
              <w:rPr>
                <w:rFonts w:asciiTheme="majorBidi" w:hAnsiTheme="majorBidi" w:cstheme="majorBidi"/>
              </w:rPr>
            </w:pPr>
          </w:p>
        </w:tc>
      </w:tr>
      <w:tr w:rsidR="0CA194C2" w:rsidRPr="00EF3A44" w14:paraId="3BD36715" w14:textId="77777777" w:rsidTr="4F0F5C20">
        <w:tc>
          <w:tcPr>
            <w:tcW w:w="4539" w:type="dxa"/>
            <w:tcBorders>
              <w:top w:val="single" w:sz="8" w:space="0" w:color="auto"/>
              <w:left w:val="single" w:sz="8" w:space="0" w:color="auto"/>
              <w:bottom w:val="single" w:sz="8" w:space="0" w:color="auto"/>
              <w:right w:val="single" w:sz="8" w:space="0" w:color="auto"/>
            </w:tcBorders>
          </w:tcPr>
          <w:p w14:paraId="14804A54" w14:textId="3D49E26E" w:rsidR="0CA194C2" w:rsidRPr="00EF3A44" w:rsidRDefault="0CA194C2" w:rsidP="002F1833">
            <w:pPr>
              <w:spacing w:line="360" w:lineRule="auto"/>
              <w:rPr>
                <w:rFonts w:asciiTheme="majorBidi" w:hAnsiTheme="majorBidi" w:cstheme="majorBidi"/>
              </w:rPr>
            </w:pPr>
            <w:r w:rsidRPr="00EF3A44">
              <w:rPr>
                <w:rFonts w:asciiTheme="majorBidi" w:hAnsiTheme="majorBidi" w:cstheme="majorBidi"/>
                <w:color w:val="000000" w:themeColor="text1"/>
              </w:rPr>
              <w:t xml:space="preserve">Должность и Ф. И. О. лиц, проводивших </w:t>
            </w:r>
            <w:r w:rsidR="00B32F2C" w:rsidRPr="00EF3A44">
              <w:rPr>
                <w:rFonts w:asciiTheme="majorBidi" w:hAnsiTheme="majorBidi" w:cstheme="majorBidi"/>
                <w:color w:val="000000" w:themeColor="text1"/>
              </w:rPr>
              <w:t>проверку</w:t>
            </w:r>
          </w:p>
        </w:tc>
        <w:tc>
          <w:tcPr>
            <w:tcW w:w="5091" w:type="dxa"/>
            <w:tcBorders>
              <w:top w:val="single" w:sz="8" w:space="0" w:color="auto"/>
              <w:left w:val="single" w:sz="8" w:space="0" w:color="auto"/>
              <w:bottom w:val="single" w:sz="8" w:space="0" w:color="auto"/>
              <w:right w:val="single" w:sz="8" w:space="0" w:color="auto"/>
            </w:tcBorders>
          </w:tcPr>
          <w:p w14:paraId="18B03AFB" w14:textId="56806A41" w:rsidR="0CA194C2" w:rsidRPr="00EF3A44" w:rsidRDefault="0CA194C2" w:rsidP="002F1833">
            <w:pPr>
              <w:spacing w:line="360" w:lineRule="auto"/>
              <w:rPr>
                <w:rFonts w:asciiTheme="majorBidi" w:hAnsiTheme="majorBidi" w:cstheme="majorBidi"/>
              </w:rPr>
            </w:pPr>
          </w:p>
        </w:tc>
      </w:tr>
      <w:tr w:rsidR="0CA194C2" w:rsidRPr="00EF3A44" w14:paraId="2643ACDE" w14:textId="77777777" w:rsidTr="4F0F5C20">
        <w:tc>
          <w:tcPr>
            <w:tcW w:w="4539" w:type="dxa"/>
            <w:tcBorders>
              <w:top w:val="single" w:sz="8" w:space="0" w:color="auto"/>
              <w:left w:val="single" w:sz="8" w:space="0" w:color="auto"/>
              <w:bottom w:val="single" w:sz="8" w:space="0" w:color="auto"/>
              <w:right w:val="single" w:sz="8" w:space="0" w:color="auto"/>
            </w:tcBorders>
          </w:tcPr>
          <w:p w14:paraId="38265770" w14:textId="77777777" w:rsidR="0CA194C2" w:rsidRPr="00EF3A44" w:rsidRDefault="0CA194C2" w:rsidP="002F1833">
            <w:pPr>
              <w:spacing w:line="360" w:lineRule="auto"/>
              <w:rPr>
                <w:rFonts w:asciiTheme="majorBidi" w:hAnsiTheme="majorBidi" w:cstheme="majorBidi"/>
              </w:rPr>
            </w:pPr>
            <w:r w:rsidRPr="00EF3A44">
              <w:rPr>
                <w:rFonts w:asciiTheme="majorBidi" w:hAnsiTheme="majorBidi" w:cstheme="majorBidi"/>
              </w:rPr>
              <w:t>Срок проведения проверки</w:t>
            </w:r>
          </w:p>
        </w:tc>
        <w:tc>
          <w:tcPr>
            <w:tcW w:w="5091" w:type="dxa"/>
            <w:tcBorders>
              <w:top w:val="single" w:sz="8" w:space="0" w:color="auto"/>
              <w:left w:val="single" w:sz="8" w:space="0" w:color="auto"/>
              <w:bottom w:val="single" w:sz="8" w:space="0" w:color="auto"/>
              <w:right w:val="single" w:sz="8" w:space="0" w:color="auto"/>
            </w:tcBorders>
          </w:tcPr>
          <w:p w14:paraId="31F5301E" w14:textId="1DCF11ED" w:rsidR="0CA194C2" w:rsidRPr="00EF3A44" w:rsidRDefault="0CA194C2" w:rsidP="002F1833">
            <w:pPr>
              <w:spacing w:line="360" w:lineRule="auto"/>
              <w:rPr>
                <w:rFonts w:asciiTheme="majorBidi" w:hAnsiTheme="majorBidi" w:cstheme="majorBidi"/>
              </w:rPr>
            </w:pPr>
            <w:r w:rsidRPr="00EF3A44">
              <w:rPr>
                <w:rFonts w:asciiTheme="majorBidi" w:eastAsia="Courier New" w:hAnsiTheme="majorBidi" w:cstheme="majorBidi"/>
              </w:rPr>
              <w:t xml:space="preserve">с                </w:t>
            </w:r>
            <w:r w:rsidR="00B32F2C" w:rsidRPr="00EF3A44">
              <w:rPr>
                <w:rFonts w:asciiTheme="majorBidi" w:eastAsia="Courier New" w:hAnsiTheme="majorBidi" w:cstheme="majorBidi"/>
              </w:rPr>
              <w:t>п</w:t>
            </w:r>
            <w:r w:rsidRPr="00EF3A44">
              <w:rPr>
                <w:rFonts w:asciiTheme="majorBidi" w:eastAsia="Courier New" w:hAnsiTheme="majorBidi" w:cstheme="majorBidi"/>
              </w:rPr>
              <w:t xml:space="preserve">о </w:t>
            </w:r>
          </w:p>
        </w:tc>
      </w:tr>
      <w:tr w:rsidR="0CA194C2" w:rsidRPr="00EF3A44" w14:paraId="2FD646BC" w14:textId="77777777" w:rsidTr="4F0F5C20">
        <w:tc>
          <w:tcPr>
            <w:tcW w:w="4539" w:type="dxa"/>
            <w:tcBorders>
              <w:top w:val="single" w:sz="8" w:space="0" w:color="auto"/>
              <w:left w:val="single" w:sz="8" w:space="0" w:color="auto"/>
              <w:bottom w:val="single" w:sz="8" w:space="0" w:color="auto"/>
              <w:right w:val="single" w:sz="8" w:space="0" w:color="auto"/>
            </w:tcBorders>
          </w:tcPr>
          <w:p w14:paraId="0D4B7C72" w14:textId="78F42EB7" w:rsidR="0CA194C2" w:rsidRPr="00EF3A44" w:rsidRDefault="0CA194C2" w:rsidP="002F1833">
            <w:pPr>
              <w:spacing w:line="360" w:lineRule="auto"/>
              <w:rPr>
                <w:rFonts w:asciiTheme="majorBidi" w:hAnsiTheme="majorBidi" w:cstheme="majorBidi"/>
              </w:rPr>
            </w:pPr>
            <w:r w:rsidRPr="00EF3A44">
              <w:rPr>
                <w:rFonts w:asciiTheme="majorBidi" w:hAnsiTheme="majorBidi" w:cstheme="majorBidi"/>
                <w:color w:val="000000" w:themeColor="text1"/>
              </w:rPr>
              <w:t>В ходе проверки рассмотрены документы</w:t>
            </w:r>
          </w:p>
        </w:tc>
        <w:tc>
          <w:tcPr>
            <w:tcW w:w="5091" w:type="dxa"/>
            <w:tcBorders>
              <w:top w:val="single" w:sz="8" w:space="0" w:color="auto"/>
              <w:left w:val="single" w:sz="8" w:space="0" w:color="auto"/>
              <w:bottom w:val="single" w:sz="8" w:space="0" w:color="auto"/>
              <w:right w:val="single" w:sz="8" w:space="0" w:color="auto"/>
            </w:tcBorders>
          </w:tcPr>
          <w:p w14:paraId="0F3643DE" w14:textId="6124AAB6" w:rsidR="0CA194C2" w:rsidRPr="00EF3A44" w:rsidRDefault="0CA194C2" w:rsidP="002F1833">
            <w:pPr>
              <w:tabs>
                <w:tab w:val="left" w:pos="585"/>
              </w:tabs>
              <w:spacing w:line="360" w:lineRule="auto"/>
              <w:rPr>
                <w:rFonts w:asciiTheme="majorBidi" w:hAnsiTheme="majorBidi" w:cstheme="majorBidi"/>
              </w:rPr>
            </w:pPr>
          </w:p>
        </w:tc>
      </w:tr>
      <w:tr w:rsidR="0CA194C2" w:rsidRPr="00EF3A44" w14:paraId="792AB083" w14:textId="77777777" w:rsidTr="4F0F5C20">
        <w:tc>
          <w:tcPr>
            <w:tcW w:w="4539" w:type="dxa"/>
            <w:tcBorders>
              <w:top w:val="single" w:sz="8" w:space="0" w:color="auto"/>
              <w:left w:val="single" w:sz="8" w:space="0" w:color="auto"/>
              <w:bottom w:val="single" w:sz="8" w:space="0" w:color="auto"/>
              <w:right w:val="single" w:sz="8" w:space="0" w:color="auto"/>
            </w:tcBorders>
          </w:tcPr>
          <w:p w14:paraId="4A645EC8" w14:textId="1C3C8898" w:rsidR="0CA194C2" w:rsidRPr="00EF3A44" w:rsidRDefault="0CA194C2" w:rsidP="002F1833">
            <w:pPr>
              <w:spacing w:line="360" w:lineRule="auto"/>
              <w:rPr>
                <w:rFonts w:asciiTheme="majorBidi" w:hAnsiTheme="majorBidi" w:cstheme="majorBidi"/>
              </w:rPr>
            </w:pPr>
            <w:r w:rsidRPr="00EF3A44">
              <w:rPr>
                <w:rFonts w:asciiTheme="majorBidi" w:hAnsiTheme="majorBidi" w:cstheme="majorBidi"/>
                <w:color w:val="000000" w:themeColor="text1"/>
              </w:rPr>
              <w:t>При проведении проверки присутствовали</w:t>
            </w:r>
            <w:r w:rsidR="00B32F2C" w:rsidRPr="00EF3A44">
              <w:rPr>
                <w:rFonts w:asciiTheme="majorBidi" w:hAnsiTheme="majorBidi" w:cstheme="majorBidi"/>
                <w:color w:val="000000" w:themeColor="text1"/>
              </w:rPr>
              <w:t xml:space="preserve"> лица (в том числе </w:t>
            </w:r>
            <w:r w:rsidRPr="00EF3A44">
              <w:rPr>
                <w:rFonts w:asciiTheme="majorBidi" w:hAnsiTheme="majorBidi" w:cstheme="majorBidi"/>
                <w:color w:val="000000" w:themeColor="text1"/>
              </w:rPr>
              <w:t>представител</w:t>
            </w:r>
            <w:r w:rsidR="00B32F2C" w:rsidRPr="00EF3A44">
              <w:rPr>
                <w:rFonts w:asciiTheme="majorBidi" w:hAnsiTheme="majorBidi" w:cstheme="majorBidi"/>
                <w:color w:val="000000" w:themeColor="text1"/>
              </w:rPr>
              <w:t>и</w:t>
            </w:r>
            <w:r w:rsidRPr="00EF3A44">
              <w:rPr>
                <w:rFonts w:asciiTheme="majorBidi" w:hAnsiTheme="majorBidi" w:cstheme="majorBidi"/>
                <w:color w:val="000000" w:themeColor="text1"/>
              </w:rPr>
              <w:t xml:space="preserve"> </w:t>
            </w:r>
            <w:r w:rsidR="00B32F2C" w:rsidRPr="00EF3A44">
              <w:rPr>
                <w:rFonts w:asciiTheme="majorBidi" w:hAnsiTheme="majorBidi" w:cstheme="majorBidi"/>
                <w:color w:val="000000" w:themeColor="text1"/>
              </w:rPr>
              <w:t>ч</w:t>
            </w:r>
            <w:r w:rsidRPr="00EF3A44">
              <w:rPr>
                <w:rFonts w:asciiTheme="majorBidi" w:hAnsiTheme="majorBidi" w:cstheme="majorBidi"/>
                <w:color w:val="000000" w:themeColor="text1"/>
              </w:rPr>
              <w:t xml:space="preserve">лена </w:t>
            </w:r>
            <w:r w:rsidR="00B32F2C" w:rsidRPr="00EF3A44">
              <w:rPr>
                <w:rFonts w:asciiTheme="majorBidi" w:hAnsiTheme="majorBidi" w:cstheme="majorBidi"/>
                <w:color w:val="000000" w:themeColor="text1"/>
              </w:rPr>
              <w:t>саморегулируемой организации)</w:t>
            </w:r>
          </w:p>
        </w:tc>
        <w:tc>
          <w:tcPr>
            <w:tcW w:w="5091" w:type="dxa"/>
            <w:tcBorders>
              <w:top w:val="single" w:sz="8" w:space="0" w:color="auto"/>
              <w:left w:val="single" w:sz="8" w:space="0" w:color="auto"/>
              <w:bottom w:val="single" w:sz="8" w:space="0" w:color="auto"/>
              <w:right w:val="single" w:sz="8" w:space="0" w:color="auto"/>
            </w:tcBorders>
          </w:tcPr>
          <w:p w14:paraId="0794F940" w14:textId="77777777" w:rsidR="0CA194C2" w:rsidRPr="00EF3A44" w:rsidRDefault="0CA194C2" w:rsidP="002F1833">
            <w:pPr>
              <w:spacing w:line="360" w:lineRule="auto"/>
              <w:rPr>
                <w:rFonts w:asciiTheme="majorBidi" w:hAnsiTheme="majorBidi" w:cstheme="majorBidi"/>
              </w:rPr>
            </w:pPr>
          </w:p>
        </w:tc>
      </w:tr>
      <w:tr w:rsidR="0CA194C2" w:rsidRPr="00EF3A44" w14:paraId="6C35488C" w14:textId="77777777" w:rsidTr="4F0F5C20">
        <w:tc>
          <w:tcPr>
            <w:tcW w:w="4539" w:type="dxa"/>
            <w:tcBorders>
              <w:top w:val="single" w:sz="8" w:space="0" w:color="auto"/>
              <w:left w:val="single" w:sz="8" w:space="0" w:color="auto"/>
              <w:bottom w:val="single" w:sz="8" w:space="0" w:color="auto"/>
              <w:right w:val="single" w:sz="8" w:space="0" w:color="auto"/>
            </w:tcBorders>
          </w:tcPr>
          <w:p w14:paraId="01A3B84A" w14:textId="77777777" w:rsidR="0CA194C2" w:rsidRPr="00EF3A44" w:rsidRDefault="0CA194C2" w:rsidP="002F1833">
            <w:pPr>
              <w:spacing w:line="360" w:lineRule="auto"/>
              <w:rPr>
                <w:rFonts w:asciiTheme="majorBidi" w:hAnsiTheme="majorBidi" w:cstheme="majorBidi"/>
              </w:rPr>
            </w:pPr>
            <w:r w:rsidRPr="00EF3A44">
              <w:rPr>
                <w:rFonts w:asciiTheme="majorBidi" w:hAnsiTheme="majorBidi" w:cstheme="majorBidi"/>
                <w:bCs/>
                <w:color w:val="000000" w:themeColor="text1"/>
              </w:rPr>
              <w:t>Место проведения проверки:</w:t>
            </w:r>
          </w:p>
        </w:tc>
        <w:tc>
          <w:tcPr>
            <w:tcW w:w="5091" w:type="dxa"/>
            <w:tcBorders>
              <w:top w:val="single" w:sz="8" w:space="0" w:color="auto"/>
              <w:left w:val="single" w:sz="8" w:space="0" w:color="auto"/>
              <w:bottom w:val="single" w:sz="8" w:space="0" w:color="auto"/>
              <w:right w:val="single" w:sz="8" w:space="0" w:color="auto"/>
            </w:tcBorders>
          </w:tcPr>
          <w:p w14:paraId="00E1A9A1" w14:textId="77777777" w:rsidR="0CA194C2" w:rsidRPr="00EF3A44" w:rsidRDefault="0CA194C2" w:rsidP="002F1833">
            <w:pPr>
              <w:spacing w:line="360" w:lineRule="auto"/>
              <w:rPr>
                <w:rFonts w:asciiTheme="majorBidi" w:hAnsiTheme="majorBidi" w:cstheme="majorBidi"/>
              </w:rPr>
            </w:pPr>
          </w:p>
        </w:tc>
      </w:tr>
      <w:tr w:rsidR="0CA194C2" w:rsidRPr="00EF3A44" w14:paraId="5918D053" w14:textId="77777777" w:rsidTr="4F0F5C20">
        <w:tc>
          <w:tcPr>
            <w:tcW w:w="4539" w:type="dxa"/>
            <w:tcBorders>
              <w:top w:val="single" w:sz="8" w:space="0" w:color="auto"/>
              <w:left w:val="single" w:sz="8" w:space="0" w:color="auto"/>
              <w:bottom w:val="single" w:sz="8" w:space="0" w:color="auto"/>
              <w:right w:val="single" w:sz="8" w:space="0" w:color="auto"/>
            </w:tcBorders>
          </w:tcPr>
          <w:p w14:paraId="532D1E00" w14:textId="77777777" w:rsidR="0CA194C2" w:rsidRPr="00EF3A44" w:rsidRDefault="0CA194C2" w:rsidP="002F1833">
            <w:pPr>
              <w:spacing w:line="360" w:lineRule="auto"/>
              <w:rPr>
                <w:rFonts w:asciiTheme="majorBidi" w:hAnsiTheme="majorBidi" w:cstheme="majorBidi"/>
              </w:rPr>
            </w:pPr>
            <w:r w:rsidRPr="00EF3A44">
              <w:rPr>
                <w:rFonts w:asciiTheme="majorBidi" w:hAnsiTheme="majorBidi" w:cstheme="majorBidi"/>
                <w:color w:val="000000" w:themeColor="text1"/>
              </w:rPr>
              <w:lastRenderedPageBreak/>
              <w:t xml:space="preserve">выездная часть проверка проведена по адресу </w:t>
            </w:r>
          </w:p>
        </w:tc>
        <w:tc>
          <w:tcPr>
            <w:tcW w:w="5091" w:type="dxa"/>
            <w:tcBorders>
              <w:top w:val="single" w:sz="8" w:space="0" w:color="auto"/>
              <w:left w:val="single" w:sz="8" w:space="0" w:color="auto"/>
              <w:bottom w:val="single" w:sz="8" w:space="0" w:color="auto"/>
              <w:right w:val="single" w:sz="8" w:space="0" w:color="auto"/>
            </w:tcBorders>
          </w:tcPr>
          <w:p w14:paraId="04E4D054" w14:textId="59510276" w:rsidR="0CA194C2" w:rsidRPr="00EF3A44" w:rsidRDefault="0CA194C2" w:rsidP="002F1833">
            <w:pPr>
              <w:spacing w:line="360" w:lineRule="auto"/>
              <w:rPr>
                <w:rFonts w:asciiTheme="majorBidi" w:hAnsiTheme="majorBidi" w:cstheme="majorBidi"/>
              </w:rPr>
            </w:pPr>
          </w:p>
        </w:tc>
      </w:tr>
      <w:tr w:rsidR="0CA194C2" w:rsidRPr="00EF3A44" w14:paraId="68DD8367" w14:textId="77777777" w:rsidTr="4F0F5C20">
        <w:tc>
          <w:tcPr>
            <w:tcW w:w="4539" w:type="dxa"/>
            <w:tcBorders>
              <w:top w:val="single" w:sz="8" w:space="0" w:color="auto"/>
              <w:left w:val="single" w:sz="8" w:space="0" w:color="auto"/>
              <w:bottom w:val="single" w:sz="8" w:space="0" w:color="auto"/>
              <w:right w:val="single" w:sz="8" w:space="0" w:color="auto"/>
            </w:tcBorders>
          </w:tcPr>
          <w:p w14:paraId="27FCE7A1" w14:textId="77777777" w:rsidR="0CA194C2" w:rsidRPr="00EF3A44" w:rsidRDefault="0CA194C2" w:rsidP="002F1833">
            <w:pPr>
              <w:spacing w:line="360" w:lineRule="auto"/>
              <w:rPr>
                <w:rFonts w:asciiTheme="majorBidi" w:hAnsiTheme="majorBidi" w:cstheme="majorBidi"/>
              </w:rPr>
            </w:pPr>
            <w:r w:rsidRPr="00EF3A44">
              <w:rPr>
                <w:rFonts w:asciiTheme="majorBidi" w:hAnsiTheme="majorBidi" w:cstheme="majorBidi"/>
                <w:color w:val="000000" w:themeColor="text1"/>
              </w:rPr>
              <w:t xml:space="preserve">документарная часть проверка проведена по адресу </w:t>
            </w:r>
          </w:p>
        </w:tc>
        <w:tc>
          <w:tcPr>
            <w:tcW w:w="5091" w:type="dxa"/>
            <w:tcBorders>
              <w:top w:val="single" w:sz="8" w:space="0" w:color="auto"/>
              <w:left w:val="single" w:sz="8" w:space="0" w:color="auto"/>
              <w:bottom w:val="single" w:sz="8" w:space="0" w:color="auto"/>
              <w:right w:val="single" w:sz="8" w:space="0" w:color="auto"/>
            </w:tcBorders>
          </w:tcPr>
          <w:p w14:paraId="2C4EDF69" w14:textId="13D86181" w:rsidR="0CA194C2" w:rsidRPr="00EF3A44" w:rsidRDefault="0CA194C2" w:rsidP="002F1833">
            <w:pPr>
              <w:spacing w:line="360" w:lineRule="auto"/>
              <w:rPr>
                <w:rFonts w:asciiTheme="majorBidi" w:hAnsiTheme="majorBidi" w:cstheme="majorBidi"/>
              </w:rPr>
            </w:pPr>
          </w:p>
        </w:tc>
      </w:tr>
      <w:tr w:rsidR="0CA194C2" w:rsidRPr="00EF3A44" w14:paraId="33DFDE20" w14:textId="77777777" w:rsidTr="4F0F5C20">
        <w:tc>
          <w:tcPr>
            <w:tcW w:w="4539" w:type="dxa"/>
            <w:tcBorders>
              <w:top w:val="single" w:sz="8" w:space="0" w:color="auto"/>
              <w:left w:val="single" w:sz="8" w:space="0" w:color="auto"/>
              <w:bottom w:val="single" w:sz="8" w:space="0" w:color="auto"/>
              <w:right w:val="single" w:sz="8" w:space="0" w:color="auto"/>
            </w:tcBorders>
          </w:tcPr>
          <w:p w14:paraId="1506F278" w14:textId="33A8AC6B" w:rsidR="0CA194C2" w:rsidRPr="00EF3A44" w:rsidRDefault="0CA194C2" w:rsidP="002F1833">
            <w:pPr>
              <w:spacing w:line="360" w:lineRule="auto"/>
              <w:rPr>
                <w:rFonts w:asciiTheme="majorBidi" w:hAnsiTheme="majorBidi" w:cstheme="majorBidi"/>
              </w:rPr>
            </w:pPr>
            <w:r w:rsidRPr="00EF3A44">
              <w:rPr>
                <w:rFonts w:asciiTheme="majorBidi" w:hAnsiTheme="majorBidi" w:cstheme="majorBidi"/>
                <w:b/>
                <w:bCs/>
                <w:color w:val="000000" w:themeColor="text1"/>
              </w:rPr>
              <w:t xml:space="preserve">2. Сведения о выполняемых </w:t>
            </w:r>
            <w:r w:rsidR="00B32F2C" w:rsidRPr="00EF3A44">
              <w:rPr>
                <w:rFonts w:asciiTheme="majorBidi" w:hAnsiTheme="majorBidi" w:cstheme="majorBidi"/>
                <w:b/>
                <w:bCs/>
                <w:color w:val="000000" w:themeColor="text1"/>
              </w:rPr>
              <w:t xml:space="preserve">членом саморегулируемой организации </w:t>
            </w:r>
            <w:r w:rsidRPr="00EF3A44">
              <w:rPr>
                <w:rFonts w:asciiTheme="majorBidi" w:hAnsiTheme="majorBidi" w:cstheme="majorBidi"/>
                <w:b/>
                <w:bCs/>
                <w:color w:val="000000" w:themeColor="text1"/>
              </w:rPr>
              <w:t xml:space="preserve">работах </w:t>
            </w:r>
          </w:p>
        </w:tc>
        <w:tc>
          <w:tcPr>
            <w:tcW w:w="5091" w:type="dxa"/>
            <w:tcBorders>
              <w:top w:val="single" w:sz="8" w:space="0" w:color="auto"/>
              <w:left w:val="single" w:sz="8" w:space="0" w:color="auto"/>
              <w:bottom w:val="single" w:sz="8" w:space="0" w:color="auto"/>
              <w:right w:val="single" w:sz="8" w:space="0" w:color="auto"/>
            </w:tcBorders>
          </w:tcPr>
          <w:p w14:paraId="46909639" w14:textId="77777777" w:rsidR="0CA194C2" w:rsidRPr="00EF3A44" w:rsidRDefault="0CA194C2" w:rsidP="002F1833">
            <w:pPr>
              <w:spacing w:line="360" w:lineRule="auto"/>
              <w:rPr>
                <w:rFonts w:asciiTheme="majorBidi" w:hAnsiTheme="majorBidi" w:cstheme="majorBidi"/>
              </w:rPr>
            </w:pPr>
          </w:p>
        </w:tc>
      </w:tr>
      <w:tr w:rsidR="0CA194C2" w:rsidRPr="00EF3A44" w14:paraId="49578C5F" w14:textId="77777777" w:rsidTr="4F0F5C20">
        <w:trPr>
          <w:trHeight w:val="405"/>
        </w:trPr>
        <w:tc>
          <w:tcPr>
            <w:tcW w:w="4539" w:type="dxa"/>
            <w:tcBorders>
              <w:top w:val="single" w:sz="8" w:space="0" w:color="auto"/>
              <w:left w:val="single" w:sz="8" w:space="0" w:color="auto"/>
              <w:bottom w:val="single" w:sz="8" w:space="0" w:color="auto"/>
              <w:right w:val="single" w:sz="8" w:space="0" w:color="auto"/>
            </w:tcBorders>
          </w:tcPr>
          <w:p w14:paraId="2E594E2A" w14:textId="4AB12C80" w:rsidR="0CA194C2" w:rsidRPr="00EF3A44" w:rsidRDefault="4F0F5C20" w:rsidP="4F0F5C20">
            <w:pPr>
              <w:spacing w:line="360" w:lineRule="auto"/>
              <w:rPr>
                <w:rFonts w:asciiTheme="majorBidi" w:hAnsiTheme="majorBidi" w:cstheme="majorBidi"/>
              </w:rPr>
            </w:pPr>
            <w:r w:rsidRPr="4F0F5C20">
              <w:rPr>
                <w:rFonts w:asciiTheme="majorBidi" w:hAnsiTheme="majorBidi" w:cstheme="majorBidi"/>
              </w:rPr>
              <w:t xml:space="preserve">Период </w:t>
            </w:r>
            <w:r w:rsidRPr="4F0F5C20">
              <w:rPr>
                <w:rFonts w:asciiTheme="majorBidi" w:hAnsiTheme="majorBidi" w:cstheme="majorBidi"/>
                <w:color w:val="000000" w:themeColor="text1"/>
              </w:rPr>
              <w:t xml:space="preserve">выполнения работ на объекте </w:t>
            </w:r>
          </w:p>
        </w:tc>
        <w:tc>
          <w:tcPr>
            <w:tcW w:w="5091" w:type="dxa"/>
            <w:tcBorders>
              <w:top w:val="single" w:sz="8" w:space="0" w:color="auto"/>
              <w:left w:val="single" w:sz="8" w:space="0" w:color="auto"/>
              <w:bottom w:val="single" w:sz="8" w:space="0" w:color="auto"/>
              <w:right w:val="single" w:sz="8" w:space="0" w:color="auto"/>
            </w:tcBorders>
          </w:tcPr>
          <w:p w14:paraId="3318613F" w14:textId="77777777" w:rsidR="0CA194C2" w:rsidRPr="00EF3A44" w:rsidRDefault="0CA194C2" w:rsidP="002F1833">
            <w:pPr>
              <w:spacing w:line="360" w:lineRule="auto"/>
              <w:rPr>
                <w:rFonts w:asciiTheme="majorBidi" w:hAnsiTheme="majorBidi" w:cstheme="majorBidi"/>
              </w:rPr>
            </w:pPr>
          </w:p>
        </w:tc>
      </w:tr>
      <w:tr w:rsidR="00B32F2C" w:rsidRPr="00EF3A44" w14:paraId="799B17FB" w14:textId="77777777" w:rsidTr="4F0F5C20">
        <w:tc>
          <w:tcPr>
            <w:tcW w:w="4539" w:type="dxa"/>
            <w:tcBorders>
              <w:top w:val="single" w:sz="8" w:space="0" w:color="auto"/>
              <w:left w:val="single" w:sz="8" w:space="0" w:color="auto"/>
              <w:bottom w:val="single" w:sz="8" w:space="0" w:color="auto"/>
              <w:right w:val="single" w:sz="8" w:space="0" w:color="auto"/>
            </w:tcBorders>
          </w:tcPr>
          <w:p w14:paraId="3EDED85D" w14:textId="31F9F072" w:rsidR="00B32F2C" w:rsidRPr="00EF3A44" w:rsidRDefault="00B32F2C" w:rsidP="002F1833">
            <w:pPr>
              <w:spacing w:line="360" w:lineRule="auto"/>
              <w:rPr>
                <w:rFonts w:asciiTheme="majorBidi" w:hAnsiTheme="majorBidi" w:cstheme="majorBidi"/>
                <w:color w:val="000000" w:themeColor="text1"/>
              </w:rPr>
            </w:pPr>
            <w:r w:rsidRPr="00EF3A44">
              <w:rPr>
                <w:rFonts w:asciiTheme="majorBidi" w:hAnsiTheme="majorBidi" w:cstheme="majorBidi"/>
                <w:color w:val="000000" w:themeColor="text1"/>
              </w:rPr>
              <w:t>Объект работ, на котором произведена проверка</w:t>
            </w:r>
          </w:p>
        </w:tc>
        <w:tc>
          <w:tcPr>
            <w:tcW w:w="5091" w:type="dxa"/>
            <w:tcBorders>
              <w:top w:val="single" w:sz="8" w:space="0" w:color="auto"/>
              <w:left w:val="single" w:sz="8" w:space="0" w:color="auto"/>
              <w:bottom w:val="single" w:sz="8" w:space="0" w:color="auto"/>
              <w:right w:val="single" w:sz="8" w:space="0" w:color="auto"/>
            </w:tcBorders>
          </w:tcPr>
          <w:p w14:paraId="061F4B5E" w14:textId="77777777" w:rsidR="00B32F2C" w:rsidRPr="00EF3A44" w:rsidDel="00B32F2C" w:rsidRDefault="00B32F2C" w:rsidP="002F1833">
            <w:pPr>
              <w:spacing w:line="360" w:lineRule="auto"/>
              <w:rPr>
                <w:rFonts w:asciiTheme="majorBidi" w:hAnsiTheme="majorBidi" w:cstheme="majorBidi"/>
                <w:color w:val="000000" w:themeColor="text1"/>
              </w:rPr>
            </w:pPr>
          </w:p>
        </w:tc>
      </w:tr>
      <w:tr w:rsidR="00B32F2C" w:rsidRPr="00EF3A44" w14:paraId="37B176CF" w14:textId="77777777" w:rsidTr="4F0F5C20">
        <w:tc>
          <w:tcPr>
            <w:tcW w:w="4539" w:type="dxa"/>
            <w:tcBorders>
              <w:top w:val="single" w:sz="8" w:space="0" w:color="auto"/>
              <w:left w:val="single" w:sz="8" w:space="0" w:color="auto"/>
              <w:bottom w:val="single" w:sz="8" w:space="0" w:color="auto"/>
              <w:right w:val="single" w:sz="8" w:space="0" w:color="auto"/>
            </w:tcBorders>
          </w:tcPr>
          <w:p w14:paraId="622E2FE4" w14:textId="0A04F475" w:rsidR="00B32F2C" w:rsidRPr="00EF3A44" w:rsidRDefault="00B32F2C" w:rsidP="002F1833">
            <w:pPr>
              <w:spacing w:line="360" w:lineRule="auto"/>
              <w:rPr>
                <w:rFonts w:asciiTheme="majorBidi" w:hAnsiTheme="majorBidi" w:cstheme="majorBidi"/>
                <w:color w:val="000000" w:themeColor="text1"/>
              </w:rPr>
            </w:pPr>
            <w:r w:rsidRPr="00EF3A44">
              <w:rPr>
                <w:rFonts w:asciiTheme="majorBidi" w:hAnsiTheme="majorBidi" w:cstheme="majorBidi"/>
                <w:color w:val="000000" w:themeColor="text1"/>
              </w:rPr>
              <w:t>Договор н</w:t>
            </w:r>
            <w:r w:rsidR="7D2829D3" w:rsidRPr="7D2829D3">
              <w:rPr>
                <w:rFonts w:asciiTheme="majorBidi" w:hAnsiTheme="majorBidi" w:cstheme="majorBidi"/>
                <w:color w:val="000000" w:themeColor="text1"/>
              </w:rPr>
              <w:t>а</w:t>
            </w:r>
            <w:r w:rsidRPr="00EF3A44">
              <w:rPr>
                <w:rFonts w:asciiTheme="majorBidi" w:hAnsiTheme="majorBidi" w:cstheme="majorBidi"/>
                <w:color w:val="000000" w:themeColor="text1"/>
              </w:rPr>
              <w:t xml:space="preserve"> выполнение работ (реквизиты, основные виды работ)</w:t>
            </w:r>
          </w:p>
        </w:tc>
        <w:tc>
          <w:tcPr>
            <w:tcW w:w="5091" w:type="dxa"/>
            <w:tcBorders>
              <w:top w:val="single" w:sz="8" w:space="0" w:color="auto"/>
              <w:left w:val="single" w:sz="8" w:space="0" w:color="auto"/>
              <w:bottom w:val="single" w:sz="8" w:space="0" w:color="auto"/>
              <w:right w:val="single" w:sz="8" w:space="0" w:color="auto"/>
            </w:tcBorders>
          </w:tcPr>
          <w:p w14:paraId="20F02468" w14:textId="77777777" w:rsidR="00B32F2C" w:rsidRPr="00EF3A44" w:rsidDel="00B32F2C" w:rsidRDefault="00B32F2C" w:rsidP="002F1833">
            <w:pPr>
              <w:spacing w:line="360" w:lineRule="auto"/>
              <w:rPr>
                <w:rFonts w:asciiTheme="majorBidi" w:hAnsiTheme="majorBidi" w:cstheme="majorBidi"/>
                <w:color w:val="000000" w:themeColor="text1"/>
              </w:rPr>
            </w:pPr>
          </w:p>
        </w:tc>
      </w:tr>
      <w:tr w:rsidR="0CA194C2" w:rsidRPr="00EF3A44" w14:paraId="09B59ECF" w14:textId="77777777" w:rsidTr="4F0F5C20">
        <w:tc>
          <w:tcPr>
            <w:tcW w:w="4539" w:type="dxa"/>
            <w:tcBorders>
              <w:top w:val="single" w:sz="8" w:space="0" w:color="auto"/>
              <w:left w:val="single" w:sz="8" w:space="0" w:color="auto"/>
              <w:bottom w:val="single" w:sz="8" w:space="0" w:color="auto"/>
              <w:right w:val="single" w:sz="8" w:space="0" w:color="auto"/>
            </w:tcBorders>
          </w:tcPr>
          <w:p w14:paraId="3EB0F439" w14:textId="6DC29548" w:rsidR="0CA194C2" w:rsidRPr="00EF3A44" w:rsidRDefault="0CA194C2" w:rsidP="002F1833">
            <w:pPr>
              <w:spacing w:line="360" w:lineRule="auto"/>
              <w:rPr>
                <w:rFonts w:asciiTheme="majorBidi" w:hAnsiTheme="majorBidi" w:cstheme="majorBidi"/>
              </w:rPr>
            </w:pPr>
            <w:r w:rsidRPr="00EF3A44">
              <w:rPr>
                <w:rFonts w:asciiTheme="majorBidi" w:hAnsiTheme="majorBidi" w:cstheme="majorBidi"/>
                <w:color w:val="000000" w:themeColor="text1"/>
              </w:rPr>
              <w:t xml:space="preserve">Заказчик </w:t>
            </w:r>
            <w:r w:rsidR="00B32F2C" w:rsidRPr="00EF3A44">
              <w:rPr>
                <w:rFonts w:asciiTheme="majorBidi" w:hAnsiTheme="majorBidi" w:cstheme="majorBidi"/>
                <w:color w:val="000000" w:themeColor="text1"/>
              </w:rPr>
              <w:t>работ по строительству, сносу, капитальному ремонту, реконструкции</w:t>
            </w:r>
          </w:p>
        </w:tc>
        <w:tc>
          <w:tcPr>
            <w:tcW w:w="5091" w:type="dxa"/>
            <w:tcBorders>
              <w:top w:val="single" w:sz="8" w:space="0" w:color="auto"/>
              <w:left w:val="single" w:sz="8" w:space="0" w:color="auto"/>
              <w:bottom w:val="single" w:sz="8" w:space="0" w:color="auto"/>
              <w:right w:val="single" w:sz="8" w:space="0" w:color="auto"/>
            </w:tcBorders>
          </w:tcPr>
          <w:p w14:paraId="25961523" w14:textId="6CF78F0C" w:rsidR="0CA194C2" w:rsidRPr="00EF3A44" w:rsidRDefault="0CA194C2" w:rsidP="002F1833">
            <w:pPr>
              <w:spacing w:line="360" w:lineRule="auto"/>
              <w:rPr>
                <w:rFonts w:asciiTheme="majorBidi" w:hAnsiTheme="majorBidi" w:cstheme="majorBidi"/>
              </w:rPr>
            </w:pPr>
          </w:p>
        </w:tc>
      </w:tr>
      <w:tr w:rsidR="0CA194C2" w:rsidRPr="00EF3A44" w14:paraId="7E4EF2FC" w14:textId="77777777" w:rsidTr="4F0F5C20">
        <w:tc>
          <w:tcPr>
            <w:tcW w:w="4539" w:type="dxa"/>
            <w:tcBorders>
              <w:top w:val="single" w:sz="8" w:space="0" w:color="auto"/>
              <w:left w:val="single" w:sz="8" w:space="0" w:color="auto"/>
              <w:bottom w:val="single" w:sz="8" w:space="0" w:color="auto"/>
              <w:right w:val="single" w:sz="8" w:space="0" w:color="auto"/>
            </w:tcBorders>
          </w:tcPr>
          <w:p w14:paraId="179A1C6E" w14:textId="77777777" w:rsidR="0CA194C2" w:rsidRPr="00EF3A44" w:rsidRDefault="0CA194C2" w:rsidP="002F1833">
            <w:pPr>
              <w:spacing w:line="360" w:lineRule="auto"/>
              <w:rPr>
                <w:rFonts w:asciiTheme="majorBidi" w:hAnsiTheme="majorBidi" w:cstheme="majorBidi"/>
              </w:rPr>
            </w:pPr>
            <w:r w:rsidRPr="00EF3A44">
              <w:rPr>
                <w:rFonts w:asciiTheme="majorBidi" w:hAnsiTheme="majorBidi" w:cstheme="majorBidi"/>
                <w:color w:val="000000" w:themeColor="text1"/>
              </w:rPr>
              <w:t xml:space="preserve">Проектировщик </w:t>
            </w:r>
          </w:p>
        </w:tc>
        <w:tc>
          <w:tcPr>
            <w:tcW w:w="5091" w:type="dxa"/>
            <w:tcBorders>
              <w:top w:val="single" w:sz="8" w:space="0" w:color="auto"/>
              <w:left w:val="single" w:sz="8" w:space="0" w:color="auto"/>
              <w:bottom w:val="single" w:sz="8" w:space="0" w:color="auto"/>
              <w:right w:val="single" w:sz="8" w:space="0" w:color="auto"/>
            </w:tcBorders>
          </w:tcPr>
          <w:p w14:paraId="0E416867" w14:textId="77777777" w:rsidR="0CA194C2" w:rsidRPr="00EF3A44" w:rsidRDefault="0CA194C2" w:rsidP="002F1833">
            <w:pPr>
              <w:spacing w:line="360" w:lineRule="auto"/>
              <w:rPr>
                <w:rFonts w:asciiTheme="majorBidi" w:hAnsiTheme="majorBidi" w:cstheme="majorBidi"/>
              </w:rPr>
            </w:pPr>
          </w:p>
        </w:tc>
      </w:tr>
      <w:tr w:rsidR="0CA194C2" w:rsidRPr="00EF3A44" w14:paraId="30314FB7" w14:textId="77777777" w:rsidTr="4F0F5C20">
        <w:tc>
          <w:tcPr>
            <w:tcW w:w="4539" w:type="dxa"/>
            <w:tcBorders>
              <w:top w:val="single" w:sz="8" w:space="0" w:color="auto"/>
              <w:left w:val="single" w:sz="8" w:space="0" w:color="auto"/>
              <w:bottom w:val="single" w:sz="8" w:space="0" w:color="auto"/>
              <w:right w:val="single" w:sz="8" w:space="0" w:color="auto"/>
            </w:tcBorders>
          </w:tcPr>
          <w:p w14:paraId="35CC96E6" w14:textId="7037B478" w:rsidR="0CA194C2" w:rsidRPr="00EF3A44" w:rsidRDefault="0CA194C2" w:rsidP="002F1833">
            <w:pPr>
              <w:spacing w:line="360" w:lineRule="auto"/>
              <w:rPr>
                <w:rFonts w:asciiTheme="majorBidi" w:hAnsiTheme="majorBidi" w:cstheme="majorBidi"/>
              </w:rPr>
            </w:pPr>
            <w:r w:rsidRPr="00EF3A44">
              <w:rPr>
                <w:rFonts w:asciiTheme="majorBidi" w:hAnsiTheme="majorBidi" w:cstheme="majorBidi"/>
                <w:color w:val="000000" w:themeColor="text1"/>
              </w:rPr>
              <w:t>Субподрядчики, № договор</w:t>
            </w:r>
            <w:r w:rsidR="00B32F2C" w:rsidRPr="00EF3A44">
              <w:rPr>
                <w:rFonts w:asciiTheme="majorBidi" w:hAnsiTheme="majorBidi" w:cstheme="majorBidi"/>
                <w:color w:val="000000" w:themeColor="text1"/>
              </w:rPr>
              <w:t>ов</w:t>
            </w:r>
            <w:r w:rsidRPr="00EF3A44">
              <w:rPr>
                <w:rFonts w:asciiTheme="majorBidi" w:hAnsiTheme="majorBidi" w:cstheme="majorBidi"/>
                <w:color w:val="000000" w:themeColor="text1"/>
              </w:rPr>
              <w:t xml:space="preserve"> </w:t>
            </w:r>
          </w:p>
        </w:tc>
        <w:tc>
          <w:tcPr>
            <w:tcW w:w="5091" w:type="dxa"/>
            <w:tcBorders>
              <w:top w:val="single" w:sz="8" w:space="0" w:color="auto"/>
              <w:left w:val="single" w:sz="8" w:space="0" w:color="auto"/>
              <w:bottom w:val="single" w:sz="8" w:space="0" w:color="auto"/>
              <w:right w:val="single" w:sz="8" w:space="0" w:color="auto"/>
            </w:tcBorders>
          </w:tcPr>
          <w:p w14:paraId="04C5B805" w14:textId="24135C34" w:rsidR="0CA194C2" w:rsidRPr="00EF3A44" w:rsidRDefault="0CA194C2" w:rsidP="002F1833">
            <w:pPr>
              <w:spacing w:line="360" w:lineRule="auto"/>
              <w:rPr>
                <w:rFonts w:asciiTheme="majorBidi" w:hAnsiTheme="majorBidi" w:cstheme="majorBidi"/>
              </w:rPr>
            </w:pPr>
          </w:p>
        </w:tc>
      </w:tr>
      <w:tr w:rsidR="0CA194C2" w:rsidRPr="00EF3A44" w14:paraId="1F5DC808" w14:textId="77777777" w:rsidTr="4F0F5C20">
        <w:tc>
          <w:tcPr>
            <w:tcW w:w="4539" w:type="dxa"/>
            <w:tcBorders>
              <w:top w:val="single" w:sz="8" w:space="0" w:color="auto"/>
              <w:left w:val="single" w:sz="8" w:space="0" w:color="auto"/>
              <w:bottom w:val="single" w:sz="8" w:space="0" w:color="auto"/>
              <w:right w:val="single" w:sz="8" w:space="0" w:color="auto"/>
            </w:tcBorders>
          </w:tcPr>
          <w:p w14:paraId="6ECBE649" w14:textId="7B22EAB1" w:rsidR="0CA194C2" w:rsidRPr="00EF3A44" w:rsidRDefault="4F0F5C20" w:rsidP="4F0F5C20">
            <w:pPr>
              <w:spacing w:line="360" w:lineRule="auto"/>
              <w:rPr>
                <w:rFonts w:asciiTheme="majorBidi" w:hAnsiTheme="majorBidi" w:cstheme="majorBidi"/>
              </w:rPr>
            </w:pPr>
            <w:r w:rsidRPr="4F0F5C20">
              <w:rPr>
                <w:rFonts w:asciiTheme="majorBidi" w:hAnsiTheme="majorBidi" w:cstheme="majorBidi"/>
                <w:color w:val="000000" w:themeColor="text1"/>
              </w:rPr>
              <w:t xml:space="preserve">Строительный контроль осуществляется (указывается кем) </w:t>
            </w:r>
          </w:p>
        </w:tc>
        <w:tc>
          <w:tcPr>
            <w:tcW w:w="5091" w:type="dxa"/>
            <w:tcBorders>
              <w:top w:val="single" w:sz="8" w:space="0" w:color="auto"/>
              <w:left w:val="single" w:sz="8" w:space="0" w:color="auto"/>
              <w:bottom w:val="single" w:sz="8" w:space="0" w:color="auto"/>
              <w:right w:val="single" w:sz="8" w:space="0" w:color="auto"/>
            </w:tcBorders>
          </w:tcPr>
          <w:p w14:paraId="1F4E7150" w14:textId="3EC7652A" w:rsidR="0CA194C2" w:rsidRPr="00EF3A44" w:rsidRDefault="0CA194C2" w:rsidP="002F1833">
            <w:pPr>
              <w:spacing w:line="360" w:lineRule="auto"/>
              <w:rPr>
                <w:rFonts w:asciiTheme="majorBidi" w:hAnsiTheme="majorBidi" w:cstheme="majorBidi"/>
              </w:rPr>
            </w:pPr>
          </w:p>
        </w:tc>
      </w:tr>
      <w:tr w:rsidR="0CA194C2" w:rsidRPr="00EF3A44" w14:paraId="2D8F9BC2" w14:textId="77777777" w:rsidTr="4F0F5C20">
        <w:tc>
          <w:tcPr>
            <w:tcW w:w="4539" w:type="dxa"/>
            <w:tcBorders>
              <w:top w:val="single" w:sz="8" w:space="0" w:color="auto"/>
              <w:left w:val="single" w:sz="8" w:space="0" w:color="auto"/>
              <w:bottom w:val="single" w:sz="8" w:space="0" w:color="auto"/>
              <w:right w:val="single" w:sz="8" w:space="0" w:color="auto"/>
            </w:tcBorders>
          </w:tcPr>
          <w:p w14:paraId="6BCF96B2" w14:textId="05927F5E" w:rsidR="0CA194C2" w:rsidRPr="00EF3A44" w:rsidRDefault="0CA194C2" w:rsidP="002F1833">
            <w:pPr>
              <w:spacing w:line="360" w:lineRule="auto"/>
              <w:rPr>
                <w:rFonts w:asciiTheme="majorBidi" w:hAnsiTheme="majorBidi" w:cstheme="majorBidi"/>
                <w:color w:val="000000" w:themeColor="text1"/>
              </w:rPr>
            </w:pPr>
            <w:r w:rsidRPr="00EF3A44">
              <w:rPr>
                <w:rFonts w:asciiTheme="majorBidi" w:hAnsiTheme="majorBidi" w:cstheme="majorBidi"/>
                <w:color w:val="000000" w:themeColor="text1"/>
              </w:rPr>
              <w:t xml:space="preserve">Проверки со стороны </w:t>
            </w:r>
            <w:r w:rsidR="00B32F2C" w:rsidRPr="00EF3A44">
              <w:rPr>
                <w:rFonts w:asciiTheme="majorBidi" w:hAnsiTheme="majorBidi" w:cstheme="majorBidi"/>
                <w:color w:val="000000" w:themeColor="text1"/>
              </w:rPr>
              <w:t xml:space="preserve">саморегулируемой организации </w:t>
            </w:r>
            <w:r w:rsidRPr="00EF3A44">
              <w:rPr>
                <w:rFonts w:asciiTheme="majorBidi" w:hAnsiTheme="majorBidi" w:cstheme="majorBidi"/>
                <w:color w:val="000000" w:themeColor="text1"/>
              </w:rPr>
              <w:t>в период производства работ</w:t>
            </w:r>
            <w:r w:rsidR="00B32F2C" w:rsidRPr="00EF3A44">
              <w:rPr>
                <w:rFonts w:asciiTheme="majorBidi" w:hAnsiTheme="majorBidi" w:cstheme="majorBidi"/>
                <w:color w:val="000000" w:themeColor="text1"/>
              </w:rPr>
              <w:t xml:space="preserve"> на объекте</w:t>
            </w:r>
            <w:r w:rsidRPr="00EF3A44">
              <w:rPr>
                <w:rFonts w:asciiTheme="majorBidi" w:hAnsiTheme="majorBidi" w:cstheme="majorBidi"/>
                <w:color w:val="000000" w:themeColor="text1"/>
              </w:rPr>
              <w:t xml:space="preserve"> </w:t>
            </w:r>
          </w:p>
        </w:tc>
        <w:tc>
          <w:tcPr>
            <w:tcW w:w="5091" w:type="dxa"/>
            <w:tcBorders>
              <w:top w:val="single" w:sz="8" w:space="0" w:color="auto"/>
              <w:left w:val="single" w:sz="8" w:space="0" w:color="auto"/>
              <w:bottom w:val="single" w:sz="8" w:space="0" w:color="auto"/>
              <w:right w:val="single" w:sz="8" w:space="0" w:color="auto"/>
            </w:tcBorders>
          </w:tcPr>
          <w:p w14:paraId="15D528EC" w14:textId="59C1C0BA" w:rsidR="0CA194C2" w:rsidRPr="00EF3A44" w:rsidRDefault="00B32F2C" w:rsidP="002F1833">
            <w:pPr>
              <w:spacing w:line="360" w:lineRule="auto"/>
              <w:rPr>
                <w:rFonts w:asciiTheme="majorBidi" w:hAnsiTheme="majorBidi" w:cstheme="majorBidi"/>
                <w:color w:val="000000" w:themeColor="text1"/>
              </w:rPr>
            </w:pPr>
            <w:r w:rsidRPr="00EF3A44">
              <w:rPr>
                <w:rFonts w:asciiTheme="majorBidi" w:hAnsiTheme="majorBidi" w:cstheme="majorBidi"/>
                <w:color w:val="000000" w:themeColor="text1"/>
              </w:rPr>
              <w:t>Проводились (срок, итоги)/не проводились</w:t>
            </w:r>
          </w:p>
        </w:tc>
      </w:tr>
      <w:tr w:rsidR="0CA194C2" w:rsidRPr="00EF3A44" w14:paraId="6CE8E31D" w14:textId="77777777" w:rsidTr="4F0F5C20">
        <w:tc>
          <w:tcPr>
            <w:tcW w:w="4539" w:type="dxa"/>
            <w:tcBorders>
              <w:top w:val="single" w:sz="8" w:space="0" w:color="auto"/>
              <w:left w:val="single" w:sz="8" w:space="0" w:color="auto"/>
              <w:bottom w:val="single" w:sz="8" w:space="0" w:color="auto"/>
              <w:right w:val="single" w:sz="8" w:space="0" w:color="auto"/>
            </w:tcBorders>
          </w:tcPr>
          <w:p w14:paraId="1122776C" w14:textId="790B75A9" w:rsidR="0CA194C2" w:rsidRPr="00EF3A44" w:rsidRDefault="0CA194C2" w:rsidP="002F1833">
            <w:pPr>
              <w:spacing w:line="360" w:lineRule="auto"/>
              <w:rPr>
                <w:rFonts w:asciiTheme="majorBidi" w:hAnsiTheme="majorBidi" w:cstheme="majorBidi"/>
                <w:color w:val="000000" w:themeColor="text1"/>
              </w:rPr>
            </w:pPr>
            <w:r w:rsidRPr="00EF3A44">
              <w:rPr>
                <w:rFonts w:asciiTheme="majorBidi" w:hAnsiTheme="majorBidi" w:cstheme="majorBidi"/>
                <w:color w:val="000000" w:themeColor="text1"/>
              </w:rPr>
              <w:t xml:space="preserve">Сроки выполнения по договору </w:t>
            </w:r>
          </w:p>
        </w:tc>
        <w:tc>
          <w:tcPr>
            <w:tcW w:w="5091" w:type="dxa"/>
            <w:tcBorders>
              <w:top w:val="single" w:sz="8" w:space="0" w:color="auto"/>
              <w:left w:val="single" w:sz="8" w:space="0" w:color="auto"/>
              <w:bottom w:val="single" w:sz="8" w:space="0" w:color="auto"/>
              <w:right w:val="single" w:sz="8" w:space="0" w:color="auto"/>
            </w:tcBorders>
          </w:tcPr>
          <w:p w14:paraId="724C1C5C" w14:textId="77777777" w:rsidR="0CA194C2" w:rsidRPr="00EF3A44" w:rsidRDefault="0CA194C2" w:rsidP="002F1833">
            <w:pPr>
              <w:spacing w:line="360" w:lineRule="auto"/>
              <w:rPr>
                <w:rFonts w:asciiTheme="majorBidi" w:hAnsiTheme="majorBidi" w:cstheme="majorBidi"/>
                <w:color w:val="000000" w:themeColor="text1"/>
              </w:rPr>
            </w:pPr>
          </w:p>
        </w:tc>
      </w:tr>
      <w:tr w:rsidR="0CA194C2" w:rsidRPr="00EF3A44" w14:paraId="3AE08583" w14:textId="77777777" w:rsidTr="4F0F5C20">
        <w:tc>
          <w:tcPr>
            <w:tcW w:w="4539" w:type="dxa"/>
            <w:tcBorders>
              <w:top w:val="single" w:sz="8" w:space="0" w:color="auto"/>
              <w:left w:val="single" w:sz="8" w:space="0" w:color="auto"/>
              <w:bottom w:val="single" w:sz="8" w:space="0" w:color="auto"/>
              <w:right w:val="single" w:sz="8" w:space="0" w:color="auto"/>
            </w:tcBorders>
          </w:tcPr>
          <w:p w14:paraId="3D5DCCBE" w14:textId="77777777" w:rsidR="0CA194C2" w:rsidRPr="00EF3A44" w:rsidRDefault="0CA194C2" w:rsidP="002F1833">
            <w:pPr>
              <w:spacing w:line="360" w:lineRule="auto"/>
              <w:rPr>
                <w:rFonts w:asciiTheme="majorBidi" w:hAnsiTheme="majorBidi" w:cstheme="majorBidi"/>
                <w:color w:val="000000" w:themeColor="text1"/>
              </w:rPr>
            </w:pPr>
            <w:r w:rsidRPr="00EF3A44">
              <w:rPr>
                <w:rFonts w:asciiTheme="majorBidi" w:hAnsiTheme="majorBidi" w:cstheme="majorBidi"/>
                <w:color w:val="000000" w:themeColor="text1"/>
              </w:rPr>
              <w:t>Разрешение на выполнение работ</w:t>
            </w:r>
          </w:p>
        </w:tc>
        <w:tc>
          <w:tcPr>
            <w:tcW w:w="5091" w:type="dxa"/>
            <w:tcBorders>
              <w:top w:val="single" w:sz="8" w:space="0" w:color="auto"/>
              <w:left w:val="single" w:sz="8" w:space="0" w:color="auto"/>
              <w:bottom w:val="single" w:sz="8" w:space="0" w:color="auto"/>
              <w:right w:val="single" w:sz="8" w:space="0" w:color="auto"/>
            </w:tcBorders>
          </w:tcPr>
          <w:p w14:paraId="52845C94" w14:textId="6CCC0FC2" w:rsidR="0CA194C2" w:rsidRPr="00EF3A44" w:rsidRDefault="00B32F2C" w:rsidP="002F1833">
            <w:pPr>
              <w:spacing w:line="360" w:lineRule="auto"/>
              <w:rPr>
                <w:rFonts w:asciiTheme="majorBidi" w:hAnsiTheme="majorBidi" w:cstheme="majorBidi"/>
                <w:color w:val="000000" w:themeColor="text1"/>
              </w:rPr>
            </w:pPr>
            <w:r w:rsidRPr="00EF3A44">
              <w:rPr>
                <w:rFonts w:asciiTheme="majorBidi" w:hAnsiTheme="majorBidi" w:cstheme="majorBidi"/>
                <w:color w:val="000000" w:themeColor="text1"/>
              </w:rPr>
              <w:t>Реквизиты/</w:t>
            </w:r>
            <w:r w:rsidR="0CA194C2" w:rsidRPr="00EF3A44">
              <w:rPr>
                <w:rFonts w:asciiTheme="majorBidi" w:hAnsiTheme="majorBidi" w:cstheme="majorBidi"/>
                <w:color w:val="000000" w:themeColor="text1"/>
              </w:rPr>
              <w:t xml:space="preserve">отсутствует </w:t>
            </w:r>
          </w:p>
        </w:tc>
      </w:tr>
      <w:tr w:rsidR="0CA194C2" w:rsidRPr="00EF3A44" w14:paraId="791F1E6E" w14:textId="77777777" w:rsidTr="4F0F5C20">
        <w:trPr>
          <w:trHeight w:val="650"/>
        </w:trPr>
        <w:tc>
          <w:tcPr>
            <w:tcW w:w="4539" w:type="dxa"/>
            <w:tcBorders>
              <w:top w:val="single" w:sz="8" w:space="0" w:color="auto"/>
              <w:left w:val="single" w:sz="8" w:space="0" w:color="auto"/>
              <w:bottom w:val="single" w:sz="8" w:space="0" w:color="auto"/>
              <w:right w:val="single" w:sz="8" w:space="0" w:color="auto"/>
            </w:tcBorders>
          </w:tcPr>
          <w:p w14:paraId="526ED412" w14:textId="77777777" w:rsidR="0CA194C2" w:rsidRPr="00EF3A44" w:rsidRDefault="0CA194C2" w:rsidP="002F1833">
            <w:pPr>
              <w:spacing w:line="360" w:lineRule="auto"/>
              <w:rPr>
                <w:rFonts w:asciiTheme="majorBidi" w:hAnsiTheme="majorBidi" w:cstheme="majorBidi"/>
                <w:color w:val="000000" w:themeColor="text1"/>
              </w:rPr>
            </w:pPr>
            <w:r w:rsidRPr="00EF3A44">
              <w:rPr>
                <w:rFonts w:asciiTheme="majorBidi" w:hAnsiTheme="majorBidi" w:cstheme="majorBidi"/>
                <w:color w:val="000000" w:themeColor="text1"/>
              </w:rPr>
              <w:t xml:space="preserve">ПСД в наличии в настоящее время </w:t>
            </w:r>
          </w:p>
          <w:p w14:paraId="00CA9C72" w14:textId="47ADC948" w:rsidR="0CA194C2" w:rsidRPr="00EF3A44" w:rsidRDefault="0CA194C2" w:rsidP="002F1833">
            <w:pPr>
              <w:spacing w:line="360" w:lineRule="auto"/>
              <w:rPr>
                <w:rFonts w:asciiTheme="majorBidi" w:hAnsiTheme="majorBidi" w:cstheme="majorBidi"/>
                <w:color w:val="000000" w:themeColor="text1"/>
              </w:rPr>
            </w:pPr>
          </w:p>
        </w:tc>
        <w:tc>
          <w:tcPr>
            <w:tcW w:w="5091" w:type="dxa"/>
            <w:tcBorders>
              <w:top w:val="single" w:sz="8" w:space="0" w:color="auto"/>
              <w:left w:val="single" w:sz="8" w:space="0" w:color="auto"/>
              <w:bottom w:val="single" w:sz="8" w:space="0" w:color="auto"/>
              <w:right w:val="single" w:sz="8" w:space="0" w:color="auto"/>
            </w:tcBorders>
          </w:tcPr>
          <w:p w14:paraId="77E07616" w14:textId="710FB6C8" w:rsidR="001F3E88" w:rsidRPr="00EF3A44" w:rsidRDefault="00B32F2C" w:rsidP="002F1833">
            <w:pPr>
              <w:spacing w:line="360" w:lineRule="auto"/>
              <w:jc w:val="both"/>
              <w:rPr>
                <w:rFonts w:asciiTheme="majorBidi" w:hAnsiTheme="majorBidi" w:cstheme="majorBidi"/>
                <w:color w:val="000000" w:themeColor="text1"/>
              </w:rPr>
            </w:pPr>
            <w:r w:rsidRPr="00EF3A44">
              <w:rPr>
                <w:rFonts w:asciiTheme="majorBidi" w:hAnsiTheme="majorBidi" w:cstheme="majorBidi"/>
                <w:color w:val="000000" w:themeColor="text1"/>
              </w:rPr>
              <w:t>(отсутствует, имеется в бумажном или электронном виде)</w:t>
            </w:r>
          </w:p>
        </w:tc>
      </w:tr>
      <w:tr w:rsidR="0CA194C2" w:rsidRPr="00EF3A44" w14:paraId="2E8EE5C9" w14:textId="77777777" w:rsidTr="4F0F5C20">
        <w:tc>
          <w:tcPr>
            <w:tcW w:w="4539" w:type="dxa"/>
            <w:tcBorders>
              <w:top w:val="single" w:sz="8" w:space="0" w:color="auto"/>
              <w:left w:val="single" w:sz="8" w:space="0" w:color="auto"/>
              <w:bottom w:val="single" w:sz="8" w:space="0" w:color="auto"/>
              <w:right w:val="single" w:sz="8" w:space="0" w:color="auto"/>
            </w:tcBorders>
          </w:tcPr>
          <w:p w14:paraId="758A73B3" w14:textId="02E3F884" w:rsidR="0CA194C2" w:rsidRPr="00EF3A44" w:rsidRDefault="0CA194C2" w:rsidP="002F1833">
            <w:pPr>
              <w:spacing w:line="360" w:lineRule="auto"/>
              <w:rPr>
                <w:rFonts w:asciiTheme="majorBidi" w:hAnsiTheme="majorBidi" w:cstheme="majorBidi"/>
              </w:rPr>
            </w:pPr>
            <w:r w:rsidRPr="00EF3A44">
              <w:rPr>
                <w:rFonts w:asciiTheme="majorBidi" w:hAnsiTheme="majorBidi" w:cstheme="majorBidi"/>
                <w:color w:val="000000" w:themeColor="text1"/>
              </w:rPr>
              <w:t xml:space="preserve">Акты освидетельствования скрытых работ </w:t>
            </w:r>
          </w:p>
        </w:tc>
        <w:tc>
          <w:tcPr>
            <w:tcW w:w="5091" w:type="dxa"/>
            <w:tcBorders>
              <w:top w:val="single" w:sz="8" w:space="0" w:color="auto"/>
              <w:left w:val="single" w:sz="8" w:space="0" w:color="auto"/>
              <w:bottom w:val="single" w:sz="8" w:space="0" w:color="auto"/>
              <w:right w:val="single" w:sz="8" w:space="0" w:color="auto"/>
            </w:tcBorders>
          </w:tcPr>
          <w:p w14:paraId="5B859416" w14:textId="7EC19C1E" w:rsidR="0CA194C2" w:rsidRPr="00EF3A44" w:rsidRDefault="00B32F2C" w:rsidP="002F1833">
            <w:pPr>
              <w:spacing w:line="360" w:lineRule="auto"/>
              <w:rPr>
                <w:rFonts w:asciiTheme="majorBidi" w:hAnsiTheme="majorBidi" w:cstheme="majorBidi"/>
              </w:rPr>
            </w:pPr>
            <w:r w:rsidRPr="00EF3A44">
              <w:rPr>
                <w:rFonts w:asciiTheme="majorBidi" w:hAnsiTheme="majorBidi" w:cstheme="majorBidi"/>
                <w:color w:val="000000" w:themeColor="text1"/>
              </w:rPr>
              <w:t xml:space="preserve">Реквизиты, основные сведения/отсутствует </w:t>
            </w:r>
          </w:p>
        </w:tc>
      </w:tr>
      <w:tr w:rsidR="0CA194C2" w:rsidRPr="00EF3A44" w14:paraId="6A1C49CF" w14:textId="77777777" w:rsidTr="4F0F5C20">
        <w:tc>
          <w:tcPr>
            <w:tcW w:w="4539" w:type="dxa"/>
            <w:tcBorders>
              <w:top w:val="single" w:sz="8" w:space="0" w:color="auto"/>
              <w:left w:val="single" w:sz="8" w:space="0" w:color="auto"/>
              <w:bottom w:val="single" w:sz="8" w:space="0" w:color="auto"/>
              <w:right w:val="single" w:sz="8" w:space="0" w:color="auto"/>
            </w:tcBorders>
          </w:tcPr>
          <w:p w14:paraId="3B122909" w14:textId="602CDE63" w:rsidR="0CA194C2" w:rsidRPr="00EF3A44" w:rsidRDefault="4F0F5C20" w:rsidP="4F0F5C20">
            <w:pPr>
              <w:spacing w:line="360" w:lineRule="auto"/>
              <w:rPr>
                <w:rFonts w:asciiTheme="majorBidi" w:hAnsiTheme="majorBidi" w:cstheme="majorBidi"/>
              </w:rPr>
            </w:pPr>
            <w:r w:rsidRPr="4F0F5C20">
              <w:rPr>
                <w:rFonts w:asciiTheme="majorBidi" w:hAnsiTheme="majorBidi" w:cstheme="majorBidi"/>
                <w:color w:val="000000" w:themeColor="text1"/>
              </w:rPr>
              <w:t xml:space="preserve">КС2 , КС 3  № </w:t>
            </w:r>
          </w:p>
        </w:tc>
        <w:tc>
          <w:tcPr>
            <w:tcW w:w="5091" w:type="dxa"/>
            <w:tcBorders>
              <w:top w:val="single" w:sz="8" w:space="0" w:color="auto"/>
              <w:left w:val="single" w:sz="8" w:space="0" w:color="auto"/>
              <w:bottom w:val="single" w:sz="8" w:space="0" w:color="auto"/>
              <w:right w:val="single" w:sz="8" w:space="0" w:color="auto"/>
            </w:tcBorders>
          </w:tcPr>
          <w:p w14:paraId="42BD1004" w14:textId="2107EAA2" w:rsidR="0CA194C2" w:rsidRPr="00EF3A44" w:rsidRDefault="00B32F2C" w:rsidP="002F1833">
            <w:pPr>
              <w:spacing w:line="360" w:lineRule="auto"/>
              <w:rPr>
                <w:rFonts w:asciiTheme="majorBidi" w:hAnsiTheme="majorBidi" w:cstheme="majorBidi"/>
              </w:rPr>
            </w:pPr>
            <w:r w:rsidRPr="00EF3A44">
              <w:rPr>
                <w:rFonts w:asciiTheme="majorBidi" w:hAnsiTheme="majorBidi" w:cstheme="majorBidi"/>
                <w:color w:val="000000" w:themeColor="text1"/>
              </w:rPr>
              <w:t xml:space="preserve">Реквизиты, сумма </w:t>
            </w:r>
          </w:p>
        </w:tc>
      </w:tr>
      <w:tr w:rsidR="00E92C30" w:rsidRPr="00EF3A44" w14:paraId="32A790AB" w14:textId="77777777" w:rsidTr="4F0F5C20">
        <w:tc>
          <w:tcPr>
            <w:tcW w:w="4539" w:type="dxa"/>
            <w:tcBorders>
              <w:top w:val="single" w:sz="8" w:space="0" w:color="auto"/>
              <w:left w:val="single" w:sz="8" w:space="0" w:color="auto"/>
              <w:bottom w:val="single" w:sz="8" w:space="0" w:color="auto"/>
              <w:right w:val="single" w:sz="8" w:space="0" w:color="auto"/>
            </w:tcBorders>
          </w:tcPr>
          <w:p w14:paraId="0A68402C" w14:textId="345C605F" w:rsidR="00E92C30" w:rsidRPr="00EF3A44" w:rsidRDefault="4F0F5C20" w:rsidP="4F0F5C20">
            <w:pPr>
              <w:spacing w:line="360" w:lineRule="auto"/>
              <w:rPr>
                <w:rFonts w:asciiTheme="majorBidi" w:hAnsiTheme="majorBidi" w:cstheme="majorBidi"/>
                <w:color w:val="000000" w:themeColor="text1"/>
              </w:rPr>
            </w:pPr>
            <w:r w:rsidRPr="4F0F5C20">
              <w:rPr>
                <w:rFonts w:asciiTheme="majorBidi" w:hAnsiTheme="majorBidi" w:cstheme="majorBidi"/>
                <w:color w:val="000000" w:themeColor="text1"/>
              </w:rPr>
              <w:t>Соответствие фактического совокупного размера обязательств по договорам предельному размеру обязательств</w:t>
            </w:r>
            <w:r w:rsidRPr="4F0F5C20">
              <w:rPr>
                <w:rFonts w:asciiTheme="majorBidi" w:eastAsia="@BatangChe" w:hAnsiTheme="majorBidi" w:cstheme="majorBidi"/>
                <w:color w:val="FF0000"/>
              </w:rPr>
              <w:t xml:space="preserve"> </w:t>
            </w:r>
          </w:p>
        </w:tc>
        <w:tc>
          <w:tcPr>
            <w:tcW w:w="5091" w:type="dxa"/>
            <w:tcBorders>
              <w:top w:val="single" w:sz="8" w:space="0" w:color="auto"/>
              <w:left w:val="single" w:sz="8" w:space="0" w:color="auto"/>
              <w:bottom w:val="single" w:sz="8" w:space="0" w:color="auto"/>
              <w:right w:val="single" w:sz="8" w:space="0" w:color="auto"/>
            </w:tcBorders>
          </w:tcPr>
          <w:p w14:paraId="5C729413" w14:textId="77777777" w:rsidR="00E92C30" w:rsidRPr="00EF3A44" w:rsidRDefault="00E92C30">
            <w:pPr>
              <w:spacing w:line="360" w:lineRule="auto"/>
              <w:rPr>
                <w:rFonts w:asciiTheme="majorBidi" w:hAnsiTheme="majorBidi" w:cstheme="majorBidi"/>
                <w:color w:val="000000" w:themeColor="text1"/>
              </w:rPr>
            </w:pPr>
          </w:p>
        </w:tc>
      </w:tr>
      <w:tr w:rsidR="0CA194C2" w:rsidRPr="00EF3A44" w14:paraId="170D65B5" w14:textId="77777777" w:rsidTr="4F0F5C20">
        <w:tc>
          <w:tcPr>
            <w:tcW w:w="4539" w:type="dxa"/>
            <w:tcBorders>
              <w:top w:val="single" w:sz="8" w:space="0" w:color="auto"/>
              <w:left w:val="single" w:sz="8" w:space="0" w:color="auto"/>
              <w:bottom w:val="single" w:sz="8" w:space="0" w:color="auto"/>
              <w:right w:val="single" w:sz="8" w:space="0" w:color="auto"/>
            </w:tcBorders>
          </w:tcPr>
          <w:p w14:paraId="5A487AAA" w14:textId="5393FD8E" w:rsidR="0CA194C2" w:rsidRPr="00EF3A44" w:rsidRDefault="0CA194C2" w:rsidP="002F1833">
            <w:pPr>
              <w:spacing w:line="360" w:lineRule="auto"/>
              <w:rPr>
                <w:rFonts w:asciiTheme="majorBidi" w:hAnsiTheme="majorBidi" w:cstheme="majorBidi"/>
              </w:rPr>
            </w:pPr>
            <w:r w:rsidRPr="00EF3A44">
              <w:rPr>
                <w:rFonts w:asciiTheme="majorBidi" w:hAnsiTheme="majorBidi" w:cstheme="majorBidi"/>
                <w:color w:val="000000" w:themeColor="text1"/>
              </w:rPr>
              <w:t xml:space="preserve">Акт о приемке в </w:t>
            </w:r>
            <w:r w:rsidR="00B32F2C" w:rsidRPr="00EF3A44">
              <w:rPr>
                <w:rFonts w:asciiTheme="majorBidi" w:hAnsiTheme="majorBidi" w:cstheme="majorBidi"/>
                <w:color w:val="000000" w:themeColor="text1"/>
              </w:rPr>
              <w:t>эксплуатацию</w:t>
            </w:r>
            <w:r w:rsidRPr="00EF3A44">
              <w:rPr>
                <w:rFonts w:asciiTheme="majorBidi" w:hAnsiTheme="majorBidi" w:cstheme="majorBidi"/>
                <w:color w:val="000000" w:themeColor="text1"/>
              </w:rPr>
              <w:t xml:space="preserve"> объекта </w:t>
            </w:r>
          </w:p>
        </w:tc>
        <w:tc>
          <w:tcPr>
            <w:tcW w:w="5091" w:type="dxa"/>
            <w:tcBorders>
              <w:top w:val="single" w:sz="8" w:space="0" w:color="auto"/>
              <w:left w:val="single" w:sz="8" w:space="0" w:color="auto"/>
              <w:bottom w:val="single" w:sz="8" w:space="0" w:color="auto"/>
              <w:right w:val="single" w:sz="8" w:space="0" w:color="auto"/>
            </w:tcBorders>
          </w:tcPr>
          <w:p w14:paraId="2996BE40" w14:textId="6F7311B1" w:rsidR="0CA194C2" w:rsidRPr="00EF3A44" w:rsidRDefault="00B32F2C" w:rsidP="002F1833">
            <w:pPr>
              <w:spacing w:line="360" w:lineRule="auto"/>
              <w:rPr>
                <w:rFonts w:asciiTheme="majorBidi" w:hAnsiTheme="majorBidi" w:cstheme="majorBidi"/>
              </w:rPr>
            </w:pPr>
            <w:r w:rsidRPr="00EF3A44">
              <w:rPr>
                <w:rFonts w:asciiTheme="majorBidi" w:hAnsiTheme="majorBidi" w:cstheme="majorBidi"/>
                <w:color w:val="000000" w:themeColor="text1"/>
              </w:rPr>
              <w:t xml:space="preserve">Реквизиты/отсутствует </w:t>
            </w:r>
          </w:p>
        </w:tc>
      </w:tr>
      <w:tr w:rsidR="0CA194C2" w:rsidRPr="00EF3A44" w14:paraId="0D46D816" w14:textId="77777777" w:rsidTr="4F0F5C20">
        <w:tc>
          <w:tcPr>
            <w:tcW w:w="4539" w:type="dxa"/>
            <w:tcBorders>
              <w:top w:val="single" w:sz="8" w:space="0" w:color="auto"/>
              <w:left w:val="single" w:sz="8" w:space="0" w:color="auto"/>
              <w:bottom w:val="single" w:sz="8" w:space="0" w:color="auto"/>
              <w:right w:val="single" w:sz="8" w:space="0" w:color="auto"/>
            </w:tcBorders>
          </w:tcPr>
          <w:p w14:paraId="78039D07" w14:textId="77777777" w:rsidR="0CA194C2" w:rsidRPr="00EF3A44" w:rsidRDefault="0CA194C2" w:rsidP="002F1833">
            <w:pPr>
              <w:spacing w:line="360" w:lineRule="auto"/>
              <w:rPr>
                <w:rFonts w:asciiTheme="majorBidi" w:hAnsiTheme="majorBidi" w:cstheme="majorBidi"/>
              </w:rPr>
            </w:pPr>
            <w:r w:rsidRPr="00EF3A44">
              <w:rPr>
                <w:rFonts w:asciiTheme="majorBidi" w:hAnsiTheme="majorBidi" w:cstheme="majorBidi"/>
                <w:color w:val="000000" w:themeColor="text1"/>
              </w:rPr>
              <w:t>другие документы</w:t>
            </w:r>
          </w:p>
        </w:tc>
        <w:tc>
          <w:tcPr>
            <w:tcW w:w="5091" w:type="dxa"/>
            <w:tcBorders>
              <w:top w:val="single" w:sz="8" w:space="0" w:color="auto"/>
              <w:left w:val="single" w:sz="8" w:space="0" w:color="auto"/>
              <w:bottom w:val="single" w:sz="8" w:space="0" w:color="auto"/>
              <w:right w:val="single" w:sz="8" w:space="0" w:color="auto"/>
            </w:tcBorders>
          </w:tcPr>
          <w:p w14:paraId="3DAC124D" w14:textId="77777777" w:rsidR="001F3E88" w:rsidRPr="00EF3A44" w:rsidRDefault="001F3E88" w:rsidP="002F1833">
            <w:pPr>
              <w:spacing w:line="360" w:lineRule="auto"/>
              <w:jc w:val="both"/>
              <w:rPr>
                <w:rFonts w:asciiTheme="majorBidi" w:eastAsia="Courier New" w:hAnsiTheme="majorBidi" w:cstheme="majorBidi"/>
              </w:rPr>
            </w:pPr>
          </w:p>
        </w:tc>
      </w:tr>
      <w:tr w:rsidR="0CA194C2" w:rsidRPr="00EF3A44" w14:paraId="7BD3E4F7" w14:textId="77777777" w:rsidTr="4F0F5C20">
        <w:tc>
          <w:tcPr>
            <w:tcW w:w="4539" w:type="dxa"/>
            <w:tcBorders>
              <w:top w:val="single" w:sz="8" w:space="0" w:color="auto"/>
              <w:left w:val="single" w:sz="8" w:space="0" w:color="auto"/>
              <w:bottom w:val="single" w:sz="8" w:space="0" w:color="auto"/>
              <w:right w:val="single" w:sz="8" w:space="0" w:color="auto"/>
            </w:tcBorders>
          </w:tcPr>
          <w:p w14:paraId="20BA0C60" w14:textId="2C7A9CBA" w:rsidR="0CA194C2" w:rsidRPr="00EF3A44" w:rsidRDefault="0CA194C2" w:rsidP="002F1833">
            <w:pPr>
              <w:spacing w:line="360" w:lineRule="auto"/>
              <w:rPr>
                <w:rFonts w:asciiTheme="majorBidi" w:hAnsiTheme="majorBidi" w:cstheme="majorBidi"/>
              </w:rPr>
            </w:pPr>
            <w:r w:rsidRPr="00EF3A44">
              <w:rPr>
                <w:rFonts w:asciiTheme="majorBidi" w:hAnsiTheme="majorBidi" w:cstheme="majorBidi"/>
                <w:b/>
                <w:bCs/>
                <w:color w:val="000000" w:themeColor="text1"/>
              </w:rPr>
              <w:lastRenderedPageBreak/>
              <w:t xml:space="preserve">3. Результаты проверки </w:t>
            </w:r>
            <w:r w:rsidRPr="00EF3A44">
              <w:rPr>
                <w:rFonts w:asciiTheme="majorBidi" w:eastAsia="Calibri" w:hAnsiTheme="majorBidi" w:cstheme="majorBidi"/>
              </w:rPr>
              <w:t>факта выполнения работ, видов, объемов и стоимости</w:t>
            </w:r>
          </w:p>
        </w:tc>
        <w:tc>
          <w:tcPr>
            <w:tcW w:w="5091" w:type="dxa"/>
            <w:tcBorders>
              <w:top w:val="single" w:sz="8" w:space="0" w:color="auto"/>
              <w:left w:val="single" w:sz="8" w:space="0" w:color="auto"/>
              <w:bottom w:val="single" w:sz="8" w:space="0" w:color="auto"/>
              <w:right w:val="single" w:sz="8" w:space="0" w:color="auto"/>
            </w:tcBorders>
          </w:tcPr>
          <w:p w14:paraId="1C797D98" w14:textId="76DB54EC" w:rsidR="0CA194C2" w:rsidRPr="00EF3A44" w:rsidRDefault="0CA194C2" w:rsidP="002F1833">
            <w:pPr>
              <w:spacing w:line="360" w:lineRule="auto"/>
              <w:rPr>
                <w:rFonts w:asciiTheme="majorBidi" w:hAnsiTheme="majorBidi" w:cstheme="majorBidi"/>
              </w:rPr>
            </w:pPr>
          </w:p>
        </w:tc>
      </w:tr>
      <w:tr w:rsidR="0CA194C2" w:rsidRPr="00EF3A44" w14:paraId="06FDF166" w14:textId="77777777" w:rsidTr="4F0F5C20">
        <w:tc>
          <w:tcPr>
            <w:tcW w:w="4539" w:type="dxa"/>
            <w:tcBorders>
              <w:top w:val="single" w:sz="8" w:space="0" w:color="auto"/>
              <w:left w:val="single" w:sz="8" w:space="0" w:color="auto"/>
              <w:bottom w:val="single" w:sz="8" w:space="0" w:color="auto"/>
              <w:right w:val="single" w:sz="8" w:space="0" w:color="auto"/>
            </w:tcBorders>
          </w:tcPr>
          <w:p w14:paraId="0B03D324" w14:textId="77777777" w:rsidR="0CA194C2" w:rsidRPr="00EF3A44" w:rsidRDefault="0CA194C2" w:rsidP="002F1833">
            <w:pPr>
              <w:spacing w:line="360" w:lineRule="auto"/>
              <w:rPr>
                <w:rFonts w:asciiTheme="majorBidi" w:hAnsiTheme="majorBidi" w:cstheme="majorBidi"/>
              </w:rPr>
            </w:pPr>
            <w:r w:rsidRPr="00EF3A44">
              <w:rPr>
                <w:rFonts w:asciiTheme="majorBidi" w:hAnsiTheme="majorBidi" w:cstheme="majorBidi"/>
                <w:color w:val="000000" w:themeColor="text1"/>
              </w:rPr>
              <w:t xml:space="preserve">Методика проверки качества, видов, объемов и стоимости работ </w:t>
            </w:r>
          </w:p>
        </w:tc>
        <w:tc>
          <w:tcPr>
            <w:tcW w:w="5091" w:type="dxa"/>
            <w:tcBorders>
              <w:top w:val="single" w:sz="8" w:space="0" w:color="auto"/>
              <w:left w:val="single" w:sz="8" w:space="0" w:color="auto"/>
              <w:bottom w:val="single" w:sz="8" w:space="0" w:color="auto"/>
              <w:right w:val="single" w:sz="8" w:space="0" w:color="auto"/>
            </w:tcBorders>
          </w:tcPr>
          <w:p w14:paraId="2CC7C5D9" w14:textId="3BAC11C9" w:rsidR="0CA194C2" w:rsidRPr="00EF3A44" w:rsidRDefault="00B32F2C" w:rsidP="002F1833">
            <w:pPr>
              <w:spacing w:line="360" w:lineRule="auto"/>
              <w:rPr>
                <w:rFonts w:asciiTheme="majorBidi" w:hAnsiTheme="majorBidi" w:cstheme="majorBidi"/>
              </w:rPr>
            </w:pPr>
            <w:r w:rsidRPr="00EF3A44">
              <w:rPr>
                <w:rFonts w:asciiTheme="majorBidi" w:eastAsia="Courier New" w:hAnsiTheme="majorBidi" w:cstheme="majorBidi"/>
              </w:rPr>
              <w:t xml:space="preserve">(визуальный осмотр, измерения, </w:t>
            </w:r>
            <w:r w:rsidR="00EE1FB1" w:rsidRPr="00EF3A44">
              <w:rPr>
                <w:rFonts w:asciiTheme="majorBidi" w:eastAsia="Courier New" w:hAnsiTheme="majorBidi" w:cstheme="majorBidi"/>
              </w:rPr>
              <w:t>иное, нормативные документы по которым произведена проверка качества работ)</w:t>
            </w:r>
          </w:p>
        </w:tc>
      </w:tr>
      <w:tr w:rsidR="0CA194C2" w:rsidRPr="00EF3A44" w14:paraId="50947398" w14:textId="77777777" w:rsidTr="4F0F5C20">
        <w:tc>
          <w:tcPr>
            <w:tcW w:w="4539" w:type="dxa"/>
            <w:tcBorders>
              <w:top w:val="single" w:sz="8" w:space="0" w:color="auto"/>
              <w:left w:val="single" w:sz="8" w:space="0" w:color="auto"/>
              <w:bottom w:val="single" w:sz="8" w:space="0" w:color="auto"/>
              <w:right w:val="single" w:sz="8" w:space="0" w:color="auto"/>
            </w:tcBorders>
          </w:tcPr>
          <w:p w14:paraId="5722882E" w14:textId="56E9DF46" w:rsidR="0CA194C2" w:rsidRPr="00EF3A44" w:rsidRDefault="4F0F5C20" w:rsidP="4F0F5C20">
            <w:pPr>
              <w:spacing w:line="360" w:lineRule="auto"/>
              <w:rPr>
                <w:rFonts w:asciiTheme="majorBidi" w:hAnsiTheme="majorBidi" w:cstheme="majorBidi"/>
              </w:rPr>
            </w:pPr>
            <w:r w:rsidRPr="4F0F5C20">
              <w:rPr>
                <w:rFonts w:asciiTheme="majorBidi" w:hAnsiTheme="majorBidi" w:cstheme="majorBidi"/>
                <w:color w:val="000000" w:themeColor="text1"/>
              </w:rPr>
              <w:t xml:space="preserve">Замечания, выявленные при проверке </w:t>
            </w:r>
          </w:p>
        </w:tc>
        <w:tc>
          <w:tcPr>
            <w:tcW w:w="5091" w:type="dxa"/>
            <w:tcBorders>
              <w:top w:val="single" w:sz="8" w:space="0" w:color="auto"/>
              <w:left w:val="single" w:sz="8" w:space="0" w:color="auto"/>
              <w:bottom w:val="single" w:sz="8" w:space="0" w:color="auto"/>
              <w:right w:val="single" w:sz="8" w:space="0" w:color="auto"/>
            </w:tcBorders>
          </w:tcPr>
          <w:p w14:paraId="668D2A16" w14:textId="77777777" w:rsidR="0CA194C2" w:rsidRPr="00EF3A44" w:rsidRDefault="0CA194C2" w:rsidP="002F1833">
            <w:pPr>
              <w:spacing w:line="360" w:lineRule="auto"/>
              <w:rPr>
                <w:rFonts w:asciiTheme="majorBidi" w:hAnsiTheme="majorBidi" w:cstheme="majorBidi"/>
              </w:rPr>
            </w:pPr>
          </w:p>
        </w:tc>
      </w:tr>
      <w:tr w:rsidR="00EE1FB1" w:rsidRPr="00EF3A44" w14:paraId="3BB6A0FE" w14:textId="77777777" w:rsidTr="4F0F5C20">
        <w:tc>
          <w:tcPr>
            <w:tcW w:w="4539" w:type="dxa"/>
            <w:tcBorders>
              <w:top w:val="single" w:sz="8" w:space="0" w:color="auto"/>
              <w:left w:val="single" w:sz="8" w:space="0" w:color="auto"/>
              <w:bottom w:val="single" w:sz="8" w:space="0" w:color="auto"/>
              <w:right w:val="single" w:sz="8" w:space="0" w:color="auto"/>
            </w:tcBorders>
          </w:tcPr>
          <w:p w14:paraId="12C8F622" w14:textId="1B825BC8" w:rsidR="00EE1FB1" w:rsidRPr="00EF3A44" w:rsidRDefault="00EE1FB1" w:rsidP="002F1833">
            <w:pPr>
              <w:spacing w:line="360" w:lineRule="auto"/>
              <w:rPr>
                <w:rFonts w:asciiTheme="majorBidi" w:hAnsiTheme="majorBidi" w:cstheme="majorBidi"/>
                <w:color w:val="000000" w:themeColor="text1"/>
              </w:rPr>
            </w:pPr>
            <w:r w:rsidRPr="00EF3A44">
              <w:rPr>
                <w:rFonts w:asciiTheme="majorBidi" w:hAnsiTheme="majorBidi" w:cstheme="majorBidi"/>
                <w:b/>
                <w:bCs/>
              </w:rPr>
              <w:t>4. Итоговые результаты проверки:</w:t>
            </w:r>
          </w:p>
        </w:tc>
        <w:tc>
          <w:tcPr>
            <w:tcW w:w="5091" w:type="dxa"/>
            <w:tcBorders>
              <w:top w:val="single" w:sz="8" w:space="0" w:color="auto"/>
              <w:left w:val="single" w:sz="8" w:space="0" w:color="auto"/>
              <w:bottom w:val="single" w:sz="8" w:space="0" w:color="auto"/>
              <w:right w:val="single" w:sz="8" w:space="0" w:color="auto"/>
            </w:tcBorders>
          </w:tcPr>
          <w:p w14:paraId="429726C1" w14:textId="23855741" w:rsidR="00EE1FB1" w:rsidRPr="00EF3A44" w:rsidDel="00EE1FB1" w:rsidRDefault="00E61BCE" w:rsidP="002F1833">
            <w:pPr>
              <w:spacing w:line="360" w:lineRule="auto"/>
              <w:rPr>
                <w:rFonts w:asciiTheme="majorBidi" w:hAnsiTheme="majorBidi" w:cstheme="majorBidi"/>
                <w:color w:val="000000" w:themeColor="text1"/>
              </w:rPr>
            </w:pPr>
            <w:r w:rsidRPr="00EF3A44">
              <w:rPr>
                <w:rFonts w:asciiTheme="majorBidi" w:hAnsiTheme="majorBidi" w:cstheme="majorBidi"/>
                <w:color w:val="000000" w:themeColor="text1"/>
              </w:rPr>
              <w:t xml:space="preserve">Основные выводы, замечания </w:t>
            </w:r>
          </w:p>
        </w:tc>
      </w:tr>
      <w:tr w:rsidR="00EE1FB1" w:rsidRPr="00EF3A44" w14:paraId="23C4D0F9" w14:textId="77777777" w:rsidTr="4F0F5C20">
        <w:tc>
          <w:tcPr>
            <w:tcW w:w="4539" w:type="dxa"/>
            <w:tcBorders>
              <w:top w:val="single" w:sz="8" w:space="0" w:color="auto"/>
              <w:left w:val="single" w:sz="8" w:space="0" w:color="auto"/>
              <w:bottom w:val="single" w:sz="8" w:space="0" w:color="auto"/>
              <w:right w:val="single" w:sz="8" w:space="0" w:color="auto"/>
            </w:tcBorders>
          </w:tcPr>
          <w:p w14:paraId="7A0C64E7" w14:textId="3BDF8281" w:rsidR="00EE1FB1" w:rsidRPr="00EF3A44" w:rsidRDefault="00EE1FB1" w:rsidP="00EE1FB1">
            <w:pPr>
              <w:spacing w:line="360" w:lineRule="auto"/>
              <w:rPr>
                <w:rFonts w:asciiTheme="majorBidi" w:hAnsiTheme="majorBidi" w:cstheme="majorBidi"/>
                <w:b/>
                <w:bCs/>
              </w:rPr>
            </w:pPr>
            <w:r w:rsidRPr="00EF3A44">
              <w:rPr>
                <w:rFonts w:asciiTheme="majorBidi" w:hAnsiTheme="majorBidi" w:cstheme="majorBidi"/>
                <w:b/>
                <w:bCs/>
              </w:rPr>
              <w:t xml:space="preserve">5.Расчет </w:t>
            </w:r>
            <w:r w:rsidR="00E61BCE" w:rsidRPr="00EF3A44">
              <w:rPr>
                <w:rFonts w:asciiTheme="majorBidi" w:hAnsiTheme="majorBidi" w:cstheme="majorBidi"/>
                <w:b/>
                <w:bCs/>
              </w:rPr>
              <w:t>значимости риска и определение категории риска деятельности члена саморегулируемой организации</w:t>
            </w:r>
          </w:p>
        </w:tc>
        <w:tc>
          <w:tcPr>
            <w:tcW w:w="5091" w:type="dxa"/>
            <w:tcBorders>
              <w:top w:val="single" w:sz="8" w:space="0" w:color="auto"/>
              <w:left w:val="single" w:sz="8" w:space="0" w:color="auto"/>
              <w:bottom w:val="single" w:sz="8" w:space="0" w:color="auto"/>
              <w:right w:val="single" w:sz="8" w:space="0" w:color="auto"/>
            </w:tcBorders>
          </w:tcPr>
          <w:p w14:paraId="4887FB69" w14:textId="238AFEAF" w:rsidR="00EE1FB1" w:rsidRPr="00EF3A44" w:rsidRDefault="00E61BCE" w:rsidP="00EE1FB1">
            <w:pPr>
              <w:spacing w:line="360" w:lineRule="auto"/>
              <w:rPr>
                <w:rFonts w:asciiTheme="majorBidi" w:hAnsiTheme="majorBidi" w:cstheme="majorBidi"/>
                <w:color w:val="000000" w:themeColor="text1"/>
              </w:rPr>
            </w:pPr>
            <w:r w:rsidRPr="00EF3A44">
              <w:rPr>
                <w:rFonts w:asciiTheme="majorBidi" w:hAnsiTheme="majorBidi" w:cstheme="majorBidi"/>
                <w:color w:val="000000" w:themeColor="text1"/>
              </w:rPr>
              <w:t>Выявленные факторы риска, расчет</w:t>
            </w:r>
          </w:p>
        </w:tc>
      </w:tr>
      <w:tr w:rsidR="00EE1FB1" w:rsidRPr="00EF3A44" w14:paraId="391A9B16" w14:textId="77777777" w:rsidTr="4F0F5C20">
        <w:tc>
          <w:tcPr>
            <w:tcW w:w="4539" w:type="dxa"/>
            <w:tcBorders>
              <w:top w:val="single" w:sz="8" w:space="0" w:color="auto"/>
              <w:left w:val="single" w:sz="8" w:space="0" w:color="auto"/>
              <w:bottom w:val="single" w:sz="8" w:space="0" w:color="auto"/>
              <w:right w:val="single" w:sz="8" w:space="0" w:color="auto"/>
            </w:tcBorders>
          </w:tcPr>
          <w:p w14:paraId="53F313DB" w14:textId="47EAEA16" w:rsidR="00EE1FB1" w:rsidRPr="00EF3A44" w:rsidRDefault="00EE1FB1" w:rsidP="002F1833">
            <w:pPr>
              <w:spacing w:line="360" w:lineRule="auto"/>
              <w:rPr>
                <w:rFonts w:asciiTheme="majorBidi" w:hAnsiTheme="majorBidi" w:cstheme="majorBidi"/>
                <w:b/>
                <w:bCs/>
              </w:rPr>
            </w:pPr>
            <w:r w:rsidRPr="00EF3A44">
              <w:rPr>
                <w:rFonts w:asciiTheme="majorBidi" w:hAnsiTheme="majorBidi" w:cstheme="majorBidi"/>
                <w:b/>
                <w:bCs/>
              </w:rPr>
              <w:t>6. Предложения по устранению нарушений и замечаний</w:t>
            </w:r>
          </w:p>
          <w:p w14:paraId="16C0F2F6" w14:textId="77777777" w:rsidR="00EE1FB1" w:rsidRPr="00EF3A44" w:rsidRDefault="00EE1FB1" w:rsidP="002F1833">
            <w:pPr>
              <w:spacing w:line="360" w:lineRule="auto"/>
              <w:rPr>
                <w:rFonts w:asciiTheme="majorBidi" w:hAnsiTheme="majorBidi" w:cstheme="majorBidi"/>
                <w:color w:val="000000" w:themeColor="text1"/>
              </w:rPr>
            </w:pPr>
          </w:p>
        </w:tc>
        <w:tc>
          <w:tcPr>
            <w:tcW w:w="5091" w:type="dxa"/>
            <w:tcBorders>
              <w:top w:val="single" w:sz="8" w:space="0" w:color="auto"/>
              <w:left w:val="single" w:sz="8" w:space="0" w:color="auto"/>
              <w:bottom w:val="single" w:sz="8" w:space="0" w:color="auto"/>
              <w:right w:val="single" w:sz="8" w:space="0" w:color="auto"/>
            </w:tcBorders>
          </w:tcPr>
          <w:p w14:paraId="0335917A" w14:textId="77777777" w:rsidR="00EE1FB1" w:rsidRPr="00EF3A44" w:rsidDel="00EE1FB1" w:rsidRDefault="00EE1FB1" w:rsidP="002F1833">
            <w:pPr>
              <w:spacing w:line="360" w:lineRule="auto"/>
              <w:rPr>
                <w:rFonts w:asciiTheme="majorBidi" w:hAnsiTheme="majorBidi" w:cstheme="majorBidi"/>
                <w:color w:val="000000" w:themeColor="text1"/>
              </w:rPr>
            </w:pPr>
          </w:p>
        </w:tc>
      </w:tr>
    </w:tbl>
    <w:p w14:paraId="21ED2142" w14:textId="77777777" w:rsidR="001F3E88" w:rsidRPr="00EF3A44" w:rsidRDefault="001F3E88" w:rsidP="002F1833">
      <w:pPr>
        <w:spacing w:line="360" w:lineRule="auto"/>
        <w:ind w:firstLine="567"/>
        <w:rPr>
          <w:rFonts w:asciiTheme="majorBidi" w:hAnsiTheme="majorBidi" w:cstheme="majorBidi"/>
        </w:rPr>
      </w:pPr>
    </w:p>
    <w:p w14:paraId="436422F4" w14:textId="77777777" w:rsidR="00BB21B0" w:rsidRPr="00EF3A44" w:rsidRDefault="00BB21B0" w:rsidP="00D70B5D">
      <w:pPr>
        <w:spacing w:line="276" w:lineRule="auto"/>
        <w:jc w:val="both"/>
        <w:rPr>
          <w:rFonts w:asciiTheme="majorBidi" w:hAnsiTheme="majorBidi" w:cstheme="majorBidi"/>
        </w:rPr>
      </w:pPr>
      <w:r w:rsidRPr="00EF3A44">
        <w:rPr>
          <w:rFonts w:asciiTheme="majorBidi" w:hAnsiTheme="majorBidi" w:cstheme="majorBidi"/>
        </w:rPr>
        <w:t>Настоящий акт составлен в двух экземплярах, имеющих равную юридическую силу.</w:t>
      </w:r>
    </w:p>
    <w:p w14:paraId="739DBE08" w14:textId="77777777" w:rsidR="00BB21B0" w:rsidRPr="00EF3A44" w:rsidRDefault="00BB21B0" w:rsidP="00D70B5D">
      <w:pPr>
        <w:spacing w:line="276" w:lineRule="auto"/>
        <w:jc w:val="both"/>
        <w:rPr>
          <w:rFonts w:asciiTheme="majorBidi" w:hAnsiTheme="majorBidi" w:cstheme="majorBidi"/>
        </w:rPr>
      </w:pPr>
    </w:p>
    <w:p w14:paraId="05903F7B" w14:textId="77777777" w:rsidR="00BB21B0" w:rsidRPr="00EF3A44" w:rsidRDefault="00BB21B0" w:rsidP="00D70B5D">
      <w:pPr>
        <w:spacing w:line="276" w:lineRule="auto"/>
        <w:jc w:val="both"/>
        <w:rPr>
          <w:rFonts w:asciiTheme="majorBidi" w:hAnsiTheme="majorBidi" w:cstheme="majorBidi"/>
        </w:rPr>
      </w:pPr>
      <w:r w:rsidRPr="00EF3A44">
        <w:rPr>
          <w:rFonts w:asciiTheme="majorBidi" w:hAnsiTheme="majorBidi" w:cstheme="majorBidi"/>
        </w:rPr>
        <w:t>Приложение</w:t>
      </w:r>
      <w:r w:rsidRPr="00EF3A44">
        <w:rPr>
          <w:rStyle w:val="a8"/>
          <w:rFonts w:asciiTheme="majorBidi" w:hAnsiTheme="majorBidi" w:cstheme="majorBidi"/>
        </w:rPr>
        <w:footnoteReference w:id="2"/>
      </w:r>
      <w:r w:rsidRPr="00EF3A44">
        <w:rPr>
          <w:rFonts w:asciiTheme="majorBidi" w:hAnsiTheme="majorBidi" w:cstheme="majorBidi"/>
        </w:rPr>
        <w:t xml:space="preserve">: </w:t>
      </w:r>
      <w:r w:rsidRPr="00EF3A44">
        <w:rPr>
          <w:rFonts w:asciiTheme="majorBidi" w:hAnsiTheme="majorBidi" w:cstheme="majorBidi"/>
        </w:rPr>
        <w:tab/>
        <w:t>1. ________________ на __ л.</w:t>
      </w:r>
    </w:p>
    <w:p w14:paraId="09E00DDB" w14:textId="77777777" w:rsidR="00BB21B0" w:rsidRPr="00EF3A44" w:rsidRDefault="00BB21B0" w:rsidP="00D70B5D">
      <w:pPr>
        <w:spacing w:line="276" w:lineRule="auto"/>
        <w:ind w:firstLine="700"/>
        <w:jc w:val="both"/>
        <w:rPr>
          <w:rFonts w:asciiTheme="majorBidi" w:hAnsiTheme="majorBidi" w:cstheme="majorBidi"/>
        </w:rPr>
      </w:pPr>
      <w:r w:rsidRPr="00EF3A44">
        <w:rPr>
          <w:rFonts w:asciiTheme="majorBidi" w:hAnsiTheme="majorBidi" w:cstheme="majorBidi"/>
        </w:rPr>
        <w:tab/>
        <w:t>2. ________________ на __ л.</w:t>
      </w:r>
    </w:p>
    <w:p w14:paraId="73803890" w14:textId="77777777" w:rsidR="00BB21B0" w:rsidRPr="00EF3A44" w:rsidRDefault="00BB21B0" w:rsidP="00D70B5D">
      <w:pPr>
        <w:spacing w:line="276" w:lineRule="auto"/>
        <w:ind w:firstLine="720"/>
        <w:jc w:val="center"/>
        <w:rPr>
          <w:rFonts w:asciiTheme="majorBidi" w:hAnsiTheme="majorBidi" w:cstheme="majorBidi"/>
        </w:rPr>
      </w:pPr>
    </w:p>
    <w:p w14:paraId="1906DA63" w14:textId="77777777" w:rsidR="00BB21B0" w:rsidRPr="00EF3A44" w:rsidRDefault="00BB21B0" w:rsidP="00E769B8">
      <w:pPr>
        <w:spacing w:line="276" w:lineRule="auto"/>
        <w:ind w:firstLine="720"/>
        <w:jc w:val="center"/>
        <w:rPr>
          <w:rFonts w:asciiTheme="majorBidi" w:hAnsiTheme="majorBidi" w:cstheme="majorBidi"/>
        </w:rPr>
      </w:pPr>
      <w:r w:rsidRPr="00EF3A44">
        <w:rPr>
          <w:rFonts w:asciiTheme="majorBidi" w:hAnsiTheme="majorBidi" w:cstheme="majorBidi"/>
        </w:rPr>
        <w:t>Подписи членов комиссии по проведению проверки:</w:t>
      </w:r>
    </w:p>
    <w:tbl>
      <w:tblPr>
        <w:tblW w:w="9135" w:type="dxa"/>
        <w:tblInd w:w="20" w:type="dxa"/>
        <w:tblLayout w:type="fixed"/>
        <w:tblLook w:val="0000" w:firstRow="0" w:lastRow="0" w:firstColumn="0" w:lastColumn="0" w:noHBand="0" w:noVBand="0"/>
      </w:tblPr>
      <w:tblGrid>
        <w:gridCol w:w="3255"/>
        <w:gridCol w:w="3255"/>
        <w:gridCol w:w="390"/>
        <w:gridCol w:w="2235"/>
      </w:tblGrid>
      <w:tr w:rsidR="00BB21B0" w:rsidRPr="00EF3A44" w14:paraId="3D07FEAA" w14:textId="77777777" w:rsidTr="00E769B8">
        <w:trPr>
          <w:trHeight w:val="780"/>
        </w:trPr>
        <w:tc>
          <w:tcPr>
            <w:tcW w:w="3255" w:type="dxa"/>
            <w:tcMar>
              <w:top w:w="100" w:type="dxa"/>
              <w:left w:w="20" w:type="dxa"/>
              <w:bottom w:w="100" w:type="dxa"/>
              <w:right w:w="20" w:type="dxa"/>
            </w:tcMar>
            <w:vAlign w:val="bottom"/>
          </w:tcPr>
          <w:p w14:paraId="36F4B4FF" w14:textId="77777777" w:rsidR="00BB21B0" w:rsidRPr="00EF3A44" w:rsidRDefault="00BB21B0" w:rsidP="00E769B8">
            <w:pPr>
              <w:spacing w:line="276" w:lineRule="auto"/>
              <w:jc w:val="center"/>
              <w:rPr>
                <w:rFonts w:asciiTheme="majorBidi" w:hAnsiTheme="majorBidi" w:cstheme="majorBidi"/>
              </w:rPr>
            </w:pPr>
          </w:p>
        </w:tc>
        <w:tc>
          <w:tcPr>
            <w:tcW w:w="3255" w:type="dxa"/>
            <w:tcBorders>
              <w:bottom w:val="single" w:sz="8" w:space="0" w:color="000000"/>
            </w:tcBorders>
            <w:tcMar>
              <w:top w:w="100" w:type="dxa"/>
              <w:left w:w="20" w:type="dxa"/>
              <w:bottom w:w="100" w:type="dxa"/>
              <w:right w:w="20" w:type="dxa"/>
            </w:tcMar>
            <w:vAlign w:val="bottom"/>
          </w:tcPr>
          <w:p w14:paraId="2D059300" w14:textId="77777777" w:rsidR="00BB21B0" w:rsidRPr="00EF3A44" w:rsidRDefault="00BB21B0" w:rsidP="009E6BE0">
            <w:pPr>
              <w:spacing w:line="276" w:lineRule="auto"/>
              <w:rPr>
                <w:rFonts w:asciiTheme="majorBidi" w:hAnsiTheme="majorBidi" w:cstheme="majorBidi"/>
              </w:rPr>
            </w:pPr>
          </w:p>
        </w:tc>
        <w:tc>
          <w:tcPr>
            <w:tcW w:w="390" w:type="dxa"/>
            <w:tcMar>
              <w:top w:w="100" w:type="dxa"/>
              <w:left w:w="20" w:type="dxa"/>
              <w:bottom w:w="100" w:type="dxa"/>
              <w:right w:w="20" w:type="dxa"/>
            </w:tcMar>
            <w:vAlign w:val="bottom"/>
          </w:tcPr>
          <w:p w14:paraId="49E53B5E" w14:textId="77777777" w:rsidR="00BB21B0" w:rsidRPr="00EF3A44" w:rsidRDefault="00BB21B0" w:rsidP="00E769B8">
            <w:pPr>
              <w:spacing w:line="276" w:lineRule="auto"/>
              <w:jc w:val="center"/>
              <w:rPr>
                <w:rFonts w:asciiTheme="majorBidi" w:hAnsiTheme="majorBidi" w:cstheme="majorBidi"/>
              </w:rPr>
            </w:pPr>
          </w:p>
        </w:tc>
        <w:tc>
          <w:tcPr>
            <w:tcW w:w="2235" w:type="dxa"/>
            <w:tcBorders>
              <w:bottom w:val="single" w:sz="8" w:space="0" w:color="000000"/>
            </w:tcBorders>
            <w:tcMar>
              <w:top w:w="100" w:type="dxa"/>
              <w:left w:w="20" w:type="dxa"/>
              <w:bottom w:w="100" w:type="dxa"/>
              <w:right w:w="20" w:type="dxa"/>
            </w:tcMar>
            <w:vAlign w:val="bottom"/>
          </w:tcPr>
          <w:p w14:paraId="7A237337" w14:textId="77777777" w:rsidR="00BB21B0" w:rsidRPr="00EF3A44" w:rsidRDefault="00BB21B0" w:rsidP="00E769B8">
            <w:pPr>
              <w:spacing w:line="276" w:lineRule="auto"/>
              <w:jc w:val="center"/>
              <w:rPr>
                <w:rFonts w:asciiTheme="majorBidi" w:hAnsiTheme="majorBidi" w:cstheme="majorBidi"/>
              </w:rPr>
            </w:pPr>
          </w:p>
        </w:tc>
      </w:tr>
      <w:tr w:rsidR="00BB21B0" w:rsidRPr="00EF3A44" w14:paraId="78583C4E" w14:textId="77777777" w:rsidTr="00E769B8">
        <w:trPr>
          <w:trHeight w:val="317"/>
        </w:trPr>
        <w:tc>
          <w:tcPr>
            <w:tcW w:w="3255" w:type="dxa"/>
            <w:tcMar>
              <w:top w:w="100" w:type="dxa"/>
              <w:left w:w="20" w:type="dxa"/>
              <w:bottom w:w="100" w:type="dxa"/>
              <w:right w:w="20" w:type="dxa"/>
            </w:tcMar>
          </w:tcPr>
          <w:p w14:paraId="76C198FF" w14:textId="77777777" w:rsidR="00BB21B0" w:rsidRPr="00EF3A44" w:rsidRDefault="00BB21B0" w:rsidP="00E769B8">
            <w:pPr>
              <w:spacing w:line="276" w:lineRule="auto"/>
              <w:jc w:val="center"/>
              <w:rPr>
                <w:rFonts w:asciiTheme="majorBidi" w:hAnsiTheme="majorBidi" w:cstheme="majorBidi"/>
                <w:sz w:val="30"/>
                <w:szCs w:val="30"/>
              </w:rPr>
            </w:pPr>
          </w:p>
        </w:tc>
        <w:tc>
          <w:tcPr>
            <w:tcW w:w="3255" w:type="dxa"/>
            <w:tcMar>
              <w:top w:w="100" w:type="dxa"/>
              <w:left w:w="20" w:type="dxa"/>
              <w:bottom w:w="100" w:type="dxa"/>
              <w:right w:w="20" w:type="dxa"/>
            </w:tcMar>
          </w:tcPr>
          <w:p w14:paraId="7C175549" w14:textId="77777777" w:rsidR="00BB21B0" w:rsidRPr="00EF3A44" w:rsidRDefault="00BB21B0" w:rsidP="00E769B8">
            <w:pPr>
              <w:spacing w:line="276" w:lineRule="auto"/>
              <w:jc w:val="center"/>
              <w:rPr>
                <w:rFonts w:asciiTheme="majorBidi" w:hAnsiTheme="majorBidi" w:cstheme="majorBidi"/>
                <w:sz w:val="30"/>
                <w:szCs w:val="30"/>
                <w:vertAlign w:val="superscript"/>
              </w:rPr>
            </w:pPr>
            <w:r w:rsidRPr="00EF3A44">
              <w:rPr>
                <w:rFonts w:asciiTheme="majorBidi" w:hAnsiTheme="majorBidi" w:cstheme="majorBidi"/>
                <w:sz w:val="30"/>
                <w:szCs w:val="30"/>
                <w:vertAlign w:val="superscript"/>
              </w:rPr>
              <w:t>(Фамилия и инициалы)</w:t>
            </w:r>
          </w:p>
        </w:tc>
        <w:tc>
          <w:tcPr>
            <w:tcW w:w="390" w:type="dxa"/>
            <w:tcMar>
              <w:top w:w="100" w:type="dxa"/>
              <w:left w:w="20" w:type="dxa"/>
              <w:bottom w:w="100" w:type="dxa"/>
              <w:right w:w="20" w:type="dxa"/>
            </w:tcMar>
          </w:tcPr>
          <w:p w14:paraId="262FCC07" w14:textId="77777777" w:rsidR="00BB21B0" w:rsidRPr="00EF3A44" w:rsidRDefault="00BB21B0" w:rsidP="00E769B8">
            <w:pPr>
              <w:spacing w:line="276" w:lineRule="auto"/>
              <w:jc w:val="center"/>
              <w:rPr>
                <w:rFonts w:asciiTheme="majorBidi" w:hAnsiTheme="majorBidi" w:cstheme="majorBidi"/>
                <w:sz w:val="30"/>
                <w:szCs w:val="30"/>
              </w:rPr>
            </w:pPr>
          </w:p>
        </w:tc>
        <w:tc>
          <w:tcPr>
            <w:tcW w:w="2235" w:type="dxa"/>
            <w:tcMar>
              <w:top w:w="100" w:type="dxa"/>
              <w:left w:w="20" w:type="dxa"/>
              <w:bottom w:w="100" w:type="dxa"/>
              <w:right w:w="20" w:type="dxa"/>
            </w:tcMar>
          </w:tcPr>
          <w:p w14:paraId="12B301C9" w14:textId="77777777" w:rsidR="00BB21B0" w:rsidRPr="00EF3A44" w:rsidRDefault="00BB21B0" w:rsidP="00E769B8">
            <w:pPr>
              <w:spacing w:line="276" w:lineRule="auto"/>
              <w:jc w:val="center"/>
              <w:rPr>
                <w:rFonts w:asciiTheme="majorBidi" w:hAnsiTheme="majorBidi" w:cstheme="majorBidi"/>
                <w:sz w:val="30"/>
                <w:szCs w:val="30"/>
                <w:vertAlign w:val="superscript"/>
              </w:rPr>
            </w:pPr>
            <w:r w:rsidRPr="00EF3A44">
              <w:rPr>
                <w:rFonts w:asciiTheme="majorBidi" w:hAnsiTheme="majorBidi" w:cstheme="majorBidi"/>
                <w:sz w:val="30"/>
                <w:szCs w:val="30"/>
                <w:vertAlign w:val="superscript"/>
              </w:rPr>
              <w:t>(подпись)</w:t>
            </w:r>
          </w:p>
        </w:tc>
      </w:tr>
      <w:tr w:rsidR="00BB21B0" w:rsidRPr="00EF3A44" w14:paraId="383DD5EE" w14:textId="77777777" w:rsidTr="009E6BE0">
        <w:trPr>
          <w:trHeight w:val="60"/>
        </w:trPr>
        <w:tc>
          <w:tcPr>
            <w:tcW w:w="3255" w:type="dxa"/>
            <w:tcMar>
              <w:top w:w="100" w:type="dxa"/>
              <w:left w:w="20" w:type="dxa"/>
              <w:bottom w:w="100" w:type="dxa"/>
              <w:right w:w="20" w:type="dxa"/>
            </w:tcMar>
            <w:vAlign w:val="bottom"/>
          </w:tcPr>
          <w:p w14:paraId="6C0E76B1" w14:textId="77777777" w:rsidR="00BB21B0" w:rsidRPr="00EF3A44" w:rsidRDefault="00BB21B0" w:rsidP="00E769B8">
            <w:pPr>
              <w:spacing w:line="276" w:lineRule="auto"/>
              <w:jc w:val="center"/>
              <w:rPr>
                <w:rFonts w:asciiTheme="majorBidi" w:hAnsiTheme="majorBidi" w:cstheme="majorBidi"/>
              </w:rPr>
            </w:pPr>
          </w:p>
        </w:tc>
        <w:tc>
          <w:tcPr>
            <w:tcW w:w="3255" w:type="dxa"/>
            <w:tcBorders>
              <w:bottom w:val="single" w:sz="8" w:space="0" w:color="000000"/>
            </w:tcBorders>
            <w:tcMar>
              <w:top w:w="100" w:type="dxa"/>
              <w:left w:w="20" w:type="dxa"/>
              <w:bottom w:w="100" w:type="dxa"/>
              <w:right w:w="20" w:type="dxa"/>
            </w:tcMar>
            <w:vAlign w:val="bottom"/>
          </w:tcPr>
          <w:p w14:paraId="62AAD3B3" w14:textId="77777777" w:rsidR="00BB21B0" w:rsidRPr="00EF3A44" w:rsidRDefault="00BB21B0" w:rsidP="00E769B8">
            <w:pPr>
              <w:spacing w:line="276" w:lineRule="auto"/>
              <w:jc w:val="center"/>
              <w:rPr>
                <w:rFonts w:asciiTheme="majorBidi" w:hAnsiTheme="majorBidi" w:cstheme="majorBidi"/>
              </w:rPr>
            </w:pPr>
          </w:p>
        </w:tc>
        <w:tc>
          <w:tcPr>
            <w:tcW w:w="390" w:type="dxa"/>
            <w:tcMar>
              <w:top w:w="100" w:type="dxa"/>
              <w:left w:w="20" w:type="dxa"/>
              <w:bottom w:w="100" w:type="dxa"/>
              <w:right w:w="20" w:type="dxa"/>
            </w:tcMar>
            <w:vAlign w:val="bottom"/>
          </w:tcPr>
          <w:p w14:paraId="4E88543E" w14:textId="77777777" w:rsidR="00BB21B0" w:rsidRPr="00EF3A44" w:rsidRDefault="00BB21B0" w:rsidP="00E769B8">
            <w:pPr>
              <w:spacing w:line="276" w:lineRule="auto"/>
              <w:jc w:val="center"/>
              <w:rPr>
                <w:rFonts w:asciiTheme="majorBidi" w:hAnsiTheme="majorBidi" w:cstheme="majorBidi"/>
              </w:rPr>
            </w:pPr>
          </w:p>
        </w:tc>
        <w:tc>
          <w:tcPr>
            <w:tcW w:w="2235" w:type="dxa"/>
            <w:tcBorders>
              <w:bottom w:val="single" w:sz="8" w:space="0" w:color="000000"/>
            </w:tcBorders>
            <w:tcMar>
              <w:top w:w="100" w:type="dxa"/>
              <w:left w:w="20" w:type="dxa"/>
              <w:bottom w:w="100" w:type="dxa"/>
              <w:right w:w="20" w:type="dxa"/>
            </w:tcMar>
            <w:vAlign w:val="bottom"/>
          </w:tcPr>
          <w:p w14:paraId="5F14B3AD" w14:textId="77777777" w:rsidR="00BB21B0" w:rsidRPr="00EF3A44" w:rsidRDefault="00BB21B0" w:rsidP="00E769B8">
            <w:pPr>
              <w:spacing w:line="276" w:lineRule="auto"/>
              <w:jc w:val="center"/>
              <w:rPr>
                <w:rFonts w:asciiTheme="majorBidi" w:hAnsiTheme="majorBidi" w:cstheme="majorBidi"/>
              </w:rPr>
            </w:pPr>
          </w:p>
        </w:tc>
      </w:tr>
      <w:tr w:rsidR="00BB21B0" w:rsidRPr="00EF3A44" w14:paraId="6B3160B9" w14:textId="77777777" w:rsidTr="00E769B8">
        <w:trPr>
          <w:trHeight w:val="164"/>
        </w:trPr>
        <w:tc>
          <w:tcPr>
            <w:tcW w:w="3255" w:type="dxa"/>
            <w:tcMar>
              <w:top w:w="100" w:type="dxa"/>
              <w:left w:w="20" w:type="dxa"/>
              <w:bottom w:w="100" w:type="dxa"/>
              <w:right w:w="20" w:type="dxa"/>
            </w:tcMar>
          </w:tcPr>
          <w:p w14:paraId="3744DC62" w14:textId="77777777" w:rsidR="00BB21B0" w:rsidRPr="00EF3A44" w:rsidRDefault="00BB21B0" w:rsidP="00E769B8">
            <w:pPr>
              <w:spacing w:line="276" w:lineRule="auto"/>
              <w:jc w:val="center"/>
              <w:rPr>
                <w:rFonts w:asciiTheme="majorBidi" w:hAnsiTheme="majorBidi" w:cstheme="majorBidi"/>
                <w:sz w:val="30"/>
                <w:szCs w:val="30"/>
              </w:rPr>
            </w:pPr>
          </w:p>
        </w:tc>
        <w:tc>
          <w:tcPr>
            <w:tcW w:w="3255" w:type="dxa"/>
            <w:tcMar>
              <w:top w:w="100" w:type="dxa"/>
              <w:left w:w="20" w:type="dxa"/>
              <w:bottom w:w="100" w:type="dxa"/>
              <w:right w:w="20" w:type="dxa"/>
            </w:tcMar>
          </w:tcPr>
          <w:p w14:paraId="67C77C08" w14:textId="77777777" w:rsidR="00BB21B0" w:rsidRPr="00EF3A44" w:rsidRDefault="00BB21B0" w:rsidP="00E769B8">
            <w:pPr>
              <w:spacing w:line="276" w:lineRule="auto"/>
              <w:jc w:val="center"/>
              <w:rPr>
                <w:rFonts w:asciiTheme="majorBidi" w:hAnsiTheme="majorBidi" w:cstheme="majorBidi"/>
                <w:sz w:val="30"/>
                <w:szCs w:val="30"/>
                <w:vertAlign w:val="superscript"/>
              </w:rPr>
            </w:pPr>
            <w:r w:rsidRPr="00EF3A44">
              <w:rPr>
                <w:rFonts w:asciiTheme="majorBidi" w:hAnsiTheme="majorBidi" w:cstheme="majorBidi"/>
                <w:sz w:val="30"/>
                <w:szCs w:val="30"/>
                <w:vertAlign w:val="superscript"/>
              </w:rPr>
              <w:t>(Фамилия и инициалы)</w:t>
            </w:r>
          </w:p>
        </w:tc>
        <w:tc>
          <w:tcPr>
            <w:tcW w:w="390" w:type="dxa"/>
            <w:tcMar>
              <w:top w:w="100" w:type="dxa"/>
              <w:left w:w="20" w:type="dxa"/>
              <w:bottom w:w="100" w:type="dxa"/>
              <w:right w:w="20" w:type="dxa"/>
            </w:tcMar>
          </w:tcPr>
          <w:p w14:paraId="6AEE3657" w14:textId="77777777" w:rsidR="00BB21B0" w:rsidRPr="00EF3A44" w:rsidRDefault="00BB21B0" w:rsidP="00E769B8">
            <w:pPr>
              <w:spacing w:line="276" w:lineRule="auto"/>
              <w:jc w:val="center"/>
              <w:rPr>
                <w:rFonts w:asciiTheme="majorBidi" w:hAnsiTheme="majorBidi" w:cstheme="majorBidi"/>
                <w:sz w:val="30"/>
                <w:szCs w:val="30"/>
              </w:rPr>
            </w:pPr>
          </w:p>
        </w:tc>
        <w:tc>
          <w:tcPr>
            <w:tcW w:w="2235" w:type="dxa"/>
            <w:tcMar>
              <w:top w:w="100" w:type="dxa"/>
              <w:left w:w="20" w:type="dxa"/>
              <w:bottom w:w="100" w:type="dxa"/>
              <w:right w:w="20" w:type="dxa"/>
            </w:tcMar>
          </w:tcPr>
          <w:p w14:paraId="4FA795F9" w14:textId="77777777" w:rsidR="00BB21B0" w:rsidRPr="00EF3A44" w:rsidRDefault="00BB21B0" w:rsidP="00E769B8">
            <w:pPr>
              <w:spacing w:line="276" w:lineRule="auto"/>
              <w:jc w:val="center"/>
              <w:rPr>
                <w:rFonts w:asciiTheme="majorBidi" w:hAnsiTheme="majorBidi" w:cstheme="majorBidi"/>
                <w:sz w:val="30"/>
                <w:szCs w:val="30"/>
                <w:vertAlign w:val="superscript"/>
              </w:rPr>
            </w:pPr>
            <w:r w:rsidRPr="00EF3A44">
              <w:rPr>
                <w:rFonts w:asciiTheme="majorBidi" w:hAnsiTheme="majorBidi" w:cstheme="majorBidi"/>
                <w:sz w:val="30"/>
                <w:szCs w:val="30"/>
                <w:vertAlign w:val="superscript"/>
              </w:rPr>
              <w:t>(подпись)</w:t>
            </w:r>
          </w:p>
        </w:tc>
      </w:tr>
    </w:tbl>
    <w:p w14:paraId="60588F4B" w14:textId="77777777" w:rsidR="00BB21B0" w:rsidRPr="00EF3A44" w:rsidRDefault="00BB21B0" w:rsidP="00D70B5D">
      <w:pPr>
        <w:spacing w:line="276" w:lineRule="auto"/>
        <w:jc w:val="center"/>
        <w:rPr>
          <w:rFonts w:asciiTheme="majorBidi" w:hAnsiTheme="majorBidi" w:cstheme="majorBidi"/>
          <w:sz w:val="26"/>
          <w:szCs w:val="26"/>
        </w:rPr>
      </w:pPr>
      <w:r w:rsidRPr="00EF3A44">
        <w:rPr>
          <w:rFonts w:asciiTheme="majorBidi" w:hAnsiTheme="majorBidi" w:cstheme="majorBidi"/>
          <w:sz w:val="26"/>
          <w:szCs w:val="26"/>
        </w:rPr>
        <w:t>С актом ознакомлен, экземпляр акта получен:</w:t>
      </w:r>
    </w:p>
    <w:p w14:paraId="407E1447" w14:textId="77777777" w:rsidR="00BB21B0" w:rsidRPr="00EF3A44" w:rsidRDefault="00BB21B0" w:rsidP="00D70B5D">
      <w:pPr>
        <w:spacing w:line="276" w:lineRule="auto"/>
        <w:jc w:val="center"/>
        <w:rPr>
          <w:rFonts w:asciiTheme="majorBidi" w:hAnsiTheme="majorBidi" w:cstheme="majorBidi"/>
          <w:sz w:val="26"/>
          <w:szCs w:val="26"/>
        </w:rPr>
      </w:pPr>
      <w:r w:rsidRPr="00EF3A44">
        <w:rPr>
          <w:rFonts w:asciiTheme="majorBidi" w:hAnsiTheme="majorBidi" w:cstheme="majorBidi"/>
          <w:sz w:val="26"/>
          <w:szCs w:val="26"/>
        </w:rPr>
        <w:t>_____________________________________________________________</w:t>
      </w:r>
    </w:p>
    <w:p w14:paraId="3FDCAE13" w14:textId="77777777" w:rsidR="00BB21B0" w:rsidRPr="00EF3A44" w:rsidRDefault="00BB21B0" w:rsidP="00D70B5D">
      <w:pPr>
        <w:spacing w:line="276" w:lineRule="auto"/>
        <w:jc w:val="center"/>
        <w:rPr>
          <w:rFonts w:asciiTheme="majorBidi" w:hAnsiTheme="majorBidi" w:cstheme="majorBidi"/>
          <w:sz w:val="30"/>
          <w:szCs w:val="30"/>
          <w:vertAlign w:val="superscript"/>
        </w:rPr>
      </w:pPr>
      <w:r w:rsidRPr="00EF3A44">
        <w:rPr>
          <w:rFonts w:asciiTheme="majorBidi" w:hAnsiTheme="majorBidi" w:cstheme="majorBidi"/>
          <w:sz w:val="30"/>
          <w:szCs w:val="30"/>
          <w:vertAlign w:val="superscript"/>
        </w:rPr>
        <w:t>(Ф.И.О., должность руководителя или уполномоченного представителя проверяемой организации, его подпись)</w:t>
      </w:r>
    </w:p>
    <w:p w14:paraId="100EF748" w14:textId="77777777" w:rsidR="00BB21B0" w:rsidRPr="00EF3A44" w:rsidRDefault="00BB21B0" w:rsidP="00D70B5D">
      <w:pPr>
        <w:spacing w:line="276" w:lineRule="auto"/>
        <w:jc w:val="center"/>
        <w:rPr>
          <w:rFonts w:asciiTheme="majorBidi" w:hAnsiTheme="majorBidi" w:cstheme="majorBidi"/>
        </w:rPr>
      </w:pPr>
      <w:r w:rsidRPr="00EF3A44">
        <w:rPr>
          <w:rFonts w:asciiTheme="majorBidi" w:hAnsiTheme="majorBidi" w:cstheme="majorBidi"/>
        </w:rPr>
        <w:t>Особое мнение (Возражения) по акту проверки на «____» л. прилагаются.</w:t>
      </w:r>
    </w:p>
    <w:p w14:paraId="2931399C" w14:textId="77777777" w:rsidR="00BB21B0" w:rsidRPr="00EF3A44" w:rsidRDefault="00BB21B0" w:rsidP="00D70B5D">
      <w:pPr>
        <w:spacing w:line="276" w:lineRule="auto"/>
        <w:jc w:val="center"/>
        <w:rPr>
          <w:rFonts w:asciiTheme="majorBidi" w:hAnsiTheme="majorBidi" w:cstheme="majorBidi"/>
          <w:sz w:val="28"/>
          <w:szCs w:val="28"/>
        </w:rPr>
      </w:pPr>
      <w:r w:rsidRPr="00EF3A44">
        <w:rPr>
          <w:rFonts w:asciiTheme="majorBidi" w:hAnsiTheme="majorBidi" w:cstheme="majorBidi"/>
        </w:rPr>
        <w:t>_____________________________________________________________</w:t>
      </w:r>
    </w:p>
    <w:p w14:paraId="08C7F967" w14:textId="2FF2B28B" w:rsidR="00BB21B0" w:rsidRPr="00EF3A44" w:rsidRDefault="77C44A04" w:rsidP="009E6BE0">
      <w:pPr>
        <w:spacing w:line="276" w:lineRule="auto"/>
        <w:jc w:val="center"/>
        <w:rPr>
          <w:rFonts w:asciiTheme="majorBidi" w:hAnsiTheme="majorBidi" w:cstheme="majorBidi"/>
          <w:sz w:val="30"/>
          <w:szCs w:val="30"/>
          <w:vertAlign w:val="superscript"/>
        </w:rPr>
      </w:pPr>
      <w:r w:rsidRPr="77C44A04">
        <w:rPr>
          <w:rFonts w:asciiTheme="majorBidi" w:hAnsiTheme="majorBidi" w:cstheme="majorBidi"/>
          <w:sz w:val="30"/>
          <w:szCs w:val="30"/>
          <w:vertAlign w:val="superscript"/>
        </w:rPr>
        <w:t>(Ф.И.О., должность руководителя или уполномоченного представителя проверяемой организации, его подпись)</w:t>
      </w:r>
      <w:r w:rsidR="0CA194C2" w:rsidRPr="77C44A04">
        <w:rPr>
          <w:rFonts w:asciiTheme="majorBidi" w:hAnsiTheme="majorBidi" w:cstheme="majorBidi"/>
        </w:rPr>
        <w:br w:type="page"/>
      </w:r>
    </w:p>
    <w:p w14:paraId="55663406" w14:textId="5014A9DC" w:rsidR="00BB21B0" w:rsidRPr="009E6BE0" w:rsidRDefault="00BB21B0" w:rsidP="77C44A04">
      <w:pPr>
        <w:spacing w:line="360" w:lineRule="auto"/>
        <w:jc w:val="center"/>
        <w:rPr>
          <w:rFonts w:asciiTheme="majorBidi" w:hAnsiTheme="majorBidi" w:cstheme="majorBidi"/>
          <w:b/>
          <w:bCs/>
          <w:sz w:val="28"/>
          <w:szCs w:val="28"/>
        </w:rPr>
      </w:pPr>
    </w:p>
    <w:p w14:paraId="0816DA28" w14:textId="27892420" w:rsidR="00BB21B0" w:rsidRPr="009E6BE0" w:rsidRDefault="77C44A04" w:rsidP="00736CD6">
      <w:pPr>
        <w:pStyle w:val="1"/>
        <w:spacing w:before="0"/>
        <w:jc w:val="center"/>
        <w:rPr>
          <w:rFonts w:asciiTheme="majorBidi" w:hAnsiTheme="majorBidi" w:cstheme="majorBidi"/>
          <w:color w:val="auto"/>
        </w:rPr>
      </w:pPr>
      <w:bookmarkStart w:id="69" w:name="_Приложение_З_Расчет"/>
      <w:bookmarkStart w:id="70" w:name="_Приложение_Ж_Расчет"/>
      <w:bookmarkStart w:id="71" w:name="_Toc88836478"/>
      <w:bookmarkEnd w:id="69"/>
      <w:bookmarkEnd w:id="70"/>
      <w:r w:rsidRPr="77C44A04">
        <w:rPr>
          <w:rFonts w:asciiTheme="majorBidi" w:hAnsiTheme="majorBidi" w:cstheme="majorBidi"/>
          <w:color w:val="auto"/>
        </w:rPr>
        <w:t xml:space="preserve">Приложение </w:t>
      </w:r>
      <w:r w:rsidR="00634792">
        <w:rPr>
          <w:rFonts w:asciiTheme="majorBidi" w:hAnsiTheme="majorBidi" w:cstheme="majorBidi"/>
          <w:color w:val="auto"/>
        </w:rPr>
        <w:t>Ж</w:t>
      </w:r>
      <w:r w:rsidR="0CA194C2">
        <w:br/>
      </w:r>
      <w:r w:rsidRPr="77C44A04">
        <w:rPr>
          <w:rFonts w:asciiTheme="majorBidi" w:hAnsiTheme="majorBidi" w:cstheme="majorBidi"/>
          <w:color w:val="auto"/>
        </w:rPr>
        <w:t>Расчет потенциальных негативных последствий факторов риска деятельности членов саморегулируемой организации</w:t>
      </w:r>
      <w:bookmarkEnd w:id="71"/>
      <w:r w:rsidRPr="77C44A04">
        <w:rPr>
          <w:rFonts w:asciiTheme="majorBidi" w:hAnsiTheme="majorBidi" w:cstheme="majorBidi"/>
          <w:color w:val="auto"/>
        </w:rPr>
        <w:t xml:space="preserve"> </w:t>
      </w:r>
    </w:p>
    <w:p w14:paraId="151FF89F" w14:textId="5052C054" w:rsidR="00BB21B0" w:rsidRPr="00736CD6" w:rsidRDefault="77C44A04" w:rsidP="0073748B">
      <w:pPr>
        <w:spacing w:line="276" w:lineRule="auto"/>
        <w:jc w:val="center"/>
        <w:rPr>
          <w:rFonts w:asciiTheme="majorBidi" w:hAnsiTheme="majorBidi" w:cstheme="majorBidi"/>
        </w:rPr>
      </w:pPr>
      <w:r w:rsidRPr="00736CD6">
        <w:rPr>
          <w:rFonts w:asciiTheme="majorBidi" w:hAnsiTheme="majorBidi" w:cstheme="majorBidi"/>
          <w:b/>
          <w:bCs/>
          <w:sz w:val="28"/>
          <w:szCs w:val="28"/>
          <w:lang w:eastAsia="ru-RU"/>
        </w:rPr>
        <w:t>(за исключением строительства, реконструкции, капитального ремонта особо опасных, технически сложных и уникальных объектов)</w:t>
      </w:r>
    </w:p>
    <w:p w14:paraId="02C2B6F3" w14:textId="77777777" w:rsidR="00BB21B0" w:rsidRPr="00736CD6" w:rsidRDefault="00BB21B0" w:rsidP="77C44A04">
      <w:pPr>
        <w:spacing w:line="360" w:lineRule="auto"/>
        <w:jc w:val="center"/>
        <w:rPr>
          <w:rFonts w:asciiTheme="majorBidi" w:hAnsiTheme="majorBidi" w:cstheme="majorBidi"/>
        </w:rPr>
      </w:pPr>
    </w:p>
    <w:tbl>
      <w:tblPr>
        <w:tblStyle w:val="ab"/>
        <w:tblW w:w="0" w:type="auto"/>
        <w:tblLook w:val="04A0" w:firstRow="1" w:lastRow="0" w:firstColumn="1" w:lastColumn="0" w:noHBand="0" w:noVBand="1"/>
      </w:tblPr>
      <w:tblGrid>
        <w:gridCol w:w="543"/>
        <w:gridCol w:w="3552"/>
        <w:gridCol w:w="2213"/>
        <w:gridCol w:w="1449"/>
        <w:gridCol w:w="1860"/>
      </w:tblGrid>
      <w:tr w:rsidR="77C44A04" w14:paraId="450960B8" w14:textId="77777777" w:rsidTr="4F0F5C20">
        <w:tc>
          <w:tcPr>
            <w:tcW w:w="507" w:type="dxa"/>
            <w:tcBorders>
              <w:top w:val="single" w:sz="8" w:space="0" w:color="auto"/>
              <w:left w:val="single" w:sz="8" w:space="0" w:color="auto"/>
              <w:bottom w:val="single" w:sz="8" w:space="0" w:color="auto"/>
              <w:right w:val="single" w:sz="8" w:space="0" w:color="auto"/>
            </w:tcBorders>
          </w:tcPr>
          <w:p w14:paraId="4507A82B" w14:textId="77777777" w:rsidR="77C44A04" w:rsidRDefault="77C44A04" w:rsidP="00736CD6">
            <w:pPr>
              <w:spacing w:line="360" w:lineRule="auto"/>
              <w:jc w:val="center"/>
              <w:rPr>
                <w:rFonts w:asciiTheme="majorBidi" w:eastAsia="Arial" w:hAnsiTheme="majorBidi" w:cstheme="majorBidi"/>
                <w:b/>
                <w:bCs/>
              </w:rPr>
            </w:pPr>
            <w:r w:rsidRPr="77C44A04">
              <w:rPr>
                <w:rFonts w:asciiTheme="majorBidi" w:eastAsia="Arial" w:hAnsiTheme="majorBidi" w:cstheme="majorBidi"/>
                <w:b/>
                <w:bCs/>
              </w:rPr>
              <w:t>№ п/п</w:t>
            </w:r>
          </w:p>
        </w:tc>
        <w:tc>
          <w:tcPr>
            <w:tcW w:w="3321" w:type="dxa"/>
            <w:tcBorders>
              <w:top w:val="single" w:sz="8" w:space="0" w:color="auto"/>
              <w:left w:val="single" w:sz="8" w:space="0" w:color="auto"/>
              <w:bottom w:val="single" w:sz="8" w:space="0" w:color="auto"/>
              <w:right w:val="single" w:sz="8" w:space="0" w:color="auto"/>
            </w:tcBorders>
          </w:tcPr>
          <w:p w14:paraId="3B3BE254" w14:textId="77777777" w:rsidR="77C44A04" w:rsidRDefault="77C44A04" w:rsidP="00736CD6">
            <w:pPr>
              <w:spacing w:line="360" w:lineRule="auto"/>
              <w:jc w:val="center"/>
              <w:rPr>
                <w:rFonts w:asciiTheme="majorBidi" w:eastAsia="Arial" w:hAnsiTheme="majorBidi" w:cstheme="majorBidi"/>
                <w:b/>
                <w:bCs/>
              </w:rPr>
            </w:pPr>
            <w:r w:rsidRPr="77C44A04">
              <w:rPr>
                <w:rFonts w:asciiTheme="majorBidi" w:eastAsia="Arial" w:hAnsiTheme="majorBidi" w:cstheme="majorBidi"/>
                <w:b/>
                <w:bCs/>
              </w:rPr>
              <w:t>Наименование фактора риска</w:t>
            </w:r>
          </w:p>
        </w:tc>
        <w:tc>
          <w:tcPr>
            <w:tcW w:w="2214" w:type="dxa"/>
            <w:tcBorders>
              <w:top w:val="single" w:sz="8" w:space="0" w:color="auto"/>
              <w:left w:val="single" w:sz="8" w:space="0" w:color="auto"/>
              <w:bottom w:val="single" w:sz="8" w:space="0" w:color="auto"/>
              <w:right w:val="single" w:sz="8" w:space="0" w:color="auto"/>
            </w:tcBorders>
          </w:tcPr>
          <w:p w14:paraId="2D59030A" w14:textId="77777777" w:rsidR="77C44A04" w:rsidRDefault="77C44A04" w:rsidP="00736CD6">
            <w:pPr>
              <w:spacing w:line="360" w:lineRule="auto"/>
              <w:jc w:val="center"/>
              <w:rPr>
                <w:rFonts w:asciiTheme="majorBidi" w:eastAsia="Arial" w:hAnsiTheme="majorBidi" w:cstheme="majorBidi"/>
                <w:b/>
                <w:bCs/>
              </w:rPr>
            </w:pPr>
            <w:r w:rsidRPr="77C44A04">
              <w:rPr>
                <w:rFonts w:asciiTheme="majorBidi" w:eastAsia="Arial" w:hAnsiTheme="majorBidi" w:cstheme="majorBidi"/>
                <w:b/>
                <w:bCs/>
              </w:rPr>
              <w:t>Категория риска</w:t>
            </w:r>
          </w:p>
        </w:tc>
        <w:tc>
          <w:tcPr>
            <w:tcW w:w="1707" w:type="dxa"/>
            <w:tcBorders>
              <w:top w:val="single" w:sz="8" w:space="0" w:color="auto"/>
              <w:left w:val="single" w:sz="8" w:space="0" w:color="auto"/>
              <w:bottom w:val="single" w:sz="8" w:space="0" w:color="auto"/>
              <w:right w:val="single" w:sz="8" w:space="0" w:color="auto"/>
            </w:tcBorders>
          </w:tcPr>
          <w:p w14:paraId="589BDD47" w14:textId="77777777" w:rsidR="77C44A04" w:rsidRDefault="77C44A04" w:rsidP="00736CD6">
            <w:pPr>
              <w:spacing w:line="360" w:lineRule="auto"/>
              <w:jc w:val="center"/>
              <w:rPr>
                <w:rFonts w:asciiTheme="majorBidi" w:eastAsia="Arial" w:hAnsiTheme="majorBidi" w:cstheme="majorBidi"/>
                <w:b/>
                <w:bCs/>
              </w:rPr>
            </w:pPr>
            <w:r w:rsidRPr="77C44A04">
              <w:rPr>
                <w:rFonts w:asciiTheme="majorBidi" w:eastAsia="Arial" w:hAnsiTheme="majorBidi" w:cstheme="majorBidi"/>
                <w:b/>
                <w:bCs/>
              </w:rPr>
              <w:t>Значимость</w:t>
            </w:r>
          </w:p>
        </w:tc>
        <w:tc>
          <w:tcPr>
            <w:tcW w:w="1881" w:type="dxa"/>
            <w:tcBorders>
              <w:top w:val="single" w:sz="8" w:space="0" w:color="auto"/>
              <w:left w:val="single" w:sz="8" w:space="0" w:color="auto"/>
              <w:bottom w:val="single" w:sz="8" w:space="0" w:color="auto"/>
              <w:right w:val="single" w:sz="8" w:space="0" w:color="auto"/>
            </w:tcBorders>
          </w:tcPr>
          <w:p w14:paraId="30F0B038" w14:textId="77777777" w:rsidR="77C44A04" w:rsidRDefault="77C44A04" w:rsidP="00736CD6">
            <w:pPr>
              <w:spacing w:line="360" w:lineRule="auto"/>
              <w:jc w:val="center"/>
              <w:rPr>
                <w:rFonts w:asciiTheme="majorBidi" w:eastAsia="Arial" w:hAnsiTheme="majorBidi" w:cstheme="majorBidi"/>
                <w:b/>
                <w:bCs/>
              </w:rPr>
            </w:pPr>
            <w:r w:rsidRPr="77C44A04">
              <w:rPr>
                <w:rFonts w:asciiTheme="majorBidi" w:eastAsia="Arial" w:hAnsiTheme="majorBidi" w:cstheme="majorBidi"/>
                <w:b/>
                <w:bCs/>
              </w:rPr>
              <w:t>Допустимые значения тяжести потенциальных негативных последствий фактора риска</w:t>
            </w:r>
          </w:p>
        </w:tc>
      </w:tr>
      <w:tr w:rsidR="77C44A04" w14:paraId="5FE60ED9" w14:textId="77777777" w:rsidTr="4F0F5C20">
        <w:tc>
          <w:tcPr>
            <w:tcW w:w="507" w:type="dxa"/>
            <w:vMerge w:val="restart"/>
            <w:tcBorders>
              <w:top w:val="single" w:sz="8" w:space="0" w:color="auto"/>
              <w:left w:val="single" w:sz="8" w:space="0" w:color="auto"/>
              <w:bottom w:val="single" w:sz="8" w:space="0" w:color="auto"/>
              <w:right w:val="single" w:sz="8" w:space="0" w:color="auto"/>
            </w:tcBorders>
          </w:tcPr>
          <w:p w14:paraId="7CE1CF81" w14:textId="77777777" w:rsidR="77C44A04" w:rsidRDefault="77C44A04" w:rsidP="77C44A04">
            <w:pPr>
              <w:spacing w:line="360" w:lineRule="auto"/>
              <w:jc w:val="center"/>
              <w:rPr>
                <w:rFonts w:asciiTheme="majorBidi" w:eastAsia="Arial" w:hAnsiTheme="majorBidi" w:cstheme="majorBidi"/>
              </w:rPr>
            </w:pPr>
            <w:r w:rsidRPr="77C44A04">
              <w:rPr>
                <w:rFonts w:asciiTheme="majorBidi" w:eastAsia="Arial" w:hAnsiTheme="majorBidi" w:cstheme="majorBidi"/>
              </w:rPr>
              <w:t>1</w:t>
            </w:r>
          </w:p>
        </w:tc>
        <w:tc>
          <w:tcPr>
            <w:tcW w:w="3321" w:type="dxa"/>
            <w:vMerge w:val="restart"/>
            <w:tcBorders>
              <w:top w:val="single" w:sz="8" w:space="0" w:color="auto"/>
              <w:left w:val="single" w:sz="8" w:space="0" w:color="auto"/>
              <w:bottom w:val="single" w:sz="8" w:space="0" w:color="auto"/>
              <w:right w:val="single" w:sz="8" w:space="0" w:color="auto"/>
            </w:tcBorders>
          </w:tcPr>
          <w:p w14:paraId="6EFDE04A" w14:textId="77777777" w:rsidR="77C44A04" w:rsidRDefault="77C44A04" w:rsidP="00736CD6">
            <w:pPr>
              <w:spacing w:line="360" w:lineRule="auto"/>
              <w:jc w:val="both"/>
              <w:rPr>
                <w:rFonts w:asciiTheme="majorBidi" w:eastAsia="Arial" w:hAnsiTheme="majorBidi" w:cstheme="majorBidi"/>
              </w:rPr>
            </w:pPr>
            <w:r w:rsidRPr="77C44A04">
              <w:rPr>
                <w:rFonts w:asciiTheme="majorBidi" w:eastAsia="Arial" w:hAnsiTheme="majorBidi" w:cstheme="majorBidi"/>
              </w:rPr>
              <w:t>Фактор 1.</w:t>
            </w:r>
          </w:p>
          <w:p w14:paraId="34B3A7F4" w14:textId="77777777" w:rsidR="77C44A04" w:rsidRDefault="77C44A04" w:rsidP="00736CD6">
            <w:pPr>
              <w:spacing w:line="360" w:lineRule="auto"/>
              <w:jc w:val="both"/>
              <w:rPr>
                <w:rFonts w:asciiTheme="majorBidi" w:eastAsia="Arial" w:hAnsiTheme="majorBidi" w:cstheme="majorBidi"/>
              </w:rPr>
            </w:pPr>
            <w:r w:rsidRPr="77C44A04">
              <w:rPr>
                <w:rFonts w:asciiTheme="majorBidi" w:eastAsia="Arial" w:hAnsiTheme="majorBidi" w:cstheme="majorBidi"/>
              </w:rPr>
              <w:t>Уровень ответственности члена саморегулируемой организации, исходя из которого внесен взнос в компенсационный фонд возмещения вреда саморегулируемой организации</w:t>
            </w:r>
          </w:p>
        </w:tc>
        <w:tc>
          <w:tcPr>
            <w:tcW w:w="2214" w:type="dxa"/>
            <w:tcBorders>
              <w:top w:val="single" w:sz="8" w:space="0" w:color="auto"/>
              <w:left w:val="single" w:sz="8" w:space="0" w:color="auto"/>
              <w:bottom w:val="single" w:sz="8" w:space="0" w:color="auto"/>
              <w:right w:val="single" w:sz="8" w:space="0" w:color="auto"/>
            </w:tcBorders>
          </w:tcPr>
          <w:p w14:paraId="1DE6782C" w14:textId="77777777" w:rsidR="77C44A04" w:rsidRDefault="77C44A04" w:rsidP="77C44A04">
            <w:pPr>
              <w:spacing w:line="360" w:lineRule="auto"/>
              <w:rPr>
                <w:rFonts w:asciiTheme="majorBidi" w:eastAsia="Arial" w:hAnsiTheme="majorBidi" w:cstheme="majorBidi"/>
              </w:rPr>
            </w:pPr>
            <w:r w:rsidRPr="77C44A04">
              <w:rPr>
                <w:rFonts w:asciiTheme="majorBidi" w:eastAsia="Arial" w:hAnsiTheme="majorBidi" w:cstheme="majorBidi"/>
              </w:rPr>
              <w:t>Первый уровень</w:t>
            </w:r>
          </w:p>
        </w:tc>
        <w:tc>
          <w:tcPr>
            <w:tcW w:w="1707" w:type="dxa"/>
            <w:tcBorders>
              <w:top w:val="single" w:sz="8" w:space="0" w:color="auto"/>
              <w:left w:val="single" w:sz="8" w:space="0" w:color="auto"/>
              <w:bottom w:val="single" w:sz="8" w:space="0" w:color="auto"/>
              <w:right w:val="single" w:sz="8" w:space="0" w:color="auto"/>
            </w:tcBorders>
          </w:tcPr>
          <w:p w14:paraId="7BFD7A29" w14:textId="77777777" w:rsidR="77C44A04" w:rsidRDefault="77C44A04" w:rsidP="77C44A04">
            <w:pPr>
              <w:spacing w:line="360" w:lineRule="auto"/>
              <w:rPr>
                <w:rFonts w:asciiTheme="majorBidi" w:eastAsia="Arial" w:hAnsiTheme="majorBidi" w:cstheme="majorBidi"/>
              </w:rPr>
            </w:pPr>
            <w:r w:rsidRPr="77C44A04">
              <w:rPr>
                <w:rFonts w:asciiTheme="majorBidi" w:eastAsia="Arial" w:hAnsiTheme="majorBidi" w:cstheme="majorBidi"/>
              </w:rPr>
              <w:t>Низкий риск</w:t>
            </w:r>
          </w:p>
        </w:tc>
        <w:tc>
          <w:tcPr>
            <w:tcW w:w="1881" w:type="dxa"/>
            <w:tcBorders>
              <w:top w:val="single" w:sz="8" w:space="0" w:color="auto"/>
              <w:left w:val="single" w:sz="8" w:space="0" w:color="auto"/>
              <w:bottom w:val="single" w:sz="8" w:space="0" w:color="auto"/>
              <w:right w:val="single" w:sz="8" w:space="0" w:color="auto"/>
            </w:tcBorders>
          </w:tcPr>
          <w:p w14:paraId="310ED3A6" w14:textId="77777777" w:rsidR="77C44A04" w:rsidRDefault="77C44A04" w:rsidP="77C44A04">
            <w:pPr>
              <w:spacing w:line="360" w:lineRule="auto"/>
              <w:jc w:val="center"/>
              <w:rPr>
                <w:rFonts w:asciiTheme="majorBidi" w:eastAsia="Arial" w:hAnsiTheme="majorBidi" w:cstheme="majorBidi"/>
              </w:rPr>
            </w:pPr>
            <w:r w:rsidRPr="77C44A04">
              <w:rPr>
                <w:rFonts w:asciiTheme="majorBidi" w:eastAsia="Arial" w:hAnsiTheme="majorBidi" w:cstheme="majorBidi"/>
              </w:rPr>
              <w:t>1</w:t>
            </w:r>
          </w:p>
        </w:tc>
      </w:tr>
      <w:tr w:rsidR="77C44A04" w14:paraId="3CC43AC0" w14:textId="77777777" w:rsidTr="4F0F5C20">
        <w:tc>
          <w:tcPr>
            <w:tcW w:w="507" w:type="dxa"/>
            <w:vMerge/>
          </w:tcPr>
          <w:p w14:paraId="4D0846F2" w14:textId="77777777" w:rsidR="00436DE3" w:rsidRDefault="00436DE3"/>
        </w:tc>
        <w:tc>
          <w:tcPr>
            <w:tcW w:w="3321" w:type="dxa"/>
            <w:vMerge/>
          </w:tcPr>
          <w:p w14:paraId="12E8E3F7" w14:textId="77777777" w:rsidR="00436DE3" w:rsidRDefault="00436DE3"/>
        </w:tc>
        <w:tc>
          <w:tcPr>
            <w:tcW w:w="2214" w:type="dxa"/>
            <w:tcBorders>
              <w:top w:val="single" w:sz="8" w:space="0" w:color="auto"/>
              <w:left w:val="nil"/>
              <w:bottom w:val="single" w:sz="8" w:space="0" w:color="auto"/>
              <w:right w:val="single" w:sz="8" w:space="0" w:color="auto"/>
            </w:tcBorders>
          </w:tcPr>
          <w:p w14:paraId="69BC192F" w14:textId="77777777" w:rsidR="77C44A04" w:rsidRDefault="77C44A04" w:rsidP="00736CD6">
            <w:pPr>
              <w:spacing w:line="360" w:lineRule="auto"/>
              <w:rPr>
                <w:rFonts w:asciiTheme="majorBidi" w:hAnsiTheme="majorBidi" w:cstheme="majorBidi"/>
              </w:rPr>
            </w:pPr>
            <w:r w:rsidRPr="77C44A04">
              <w:rPr>
                <w:rFonts w:asciiTheme="majorBidi" w:eastAsia="Arial" w:hAnsiTheme="majorBidi" w:cstheme="majorBidi"/>
              </w:rPr>
              <w:t>Второй уровень</w:t>
            </w:r>
          </w:p>
        </w:tc>
        <w:tc>
          <w:tcPr>
            <w:tcW w:w="1707" w:type="dxa"/>
            <w:tcBorders>
              <w:top w:val="single" w:sz="8" w:space="0" w:color="auto"/>
              <w:left w:val="single" w:sz="8" w:space="0" w:color="auto"/>
              <w:bottom w:val="single" w:sz="8" w:space="0" w:color="auto"/>
              <w:right w:val="single" w:sz="8" w:space="0" w:color="auto"/>
            </w:tcBorders>
          </w:tcPr>
          <w:p w14:paraId="04081B6E" w14:textId="77777777" w:rsidR="77C44A04" w:rsidRDefault="77C44A04" w:rsidP="00736CD6">
            <w:pPr>
              <w:spacing w:line="360" w:lineRule="auto"/>
              <w:rPr>
                <w:rFonts w:asciiTheme="majorBidi" w:hAnsiTheme="majorBidi" w:cstheme="majorBidi"/>
              </w:rPr>
            </w:pPr>
            <w:r w:rsidRPr="77C44A04">
              <w:rPr>
                <w:rFonts w:asciiTheme="majorBidi" w:eastAsia="Arial" w:hAnsiTheme="majorBidi" w:cstheme="majorBidi"/>
              </w:rPr>
              <w:t>Средний риск</w:t>
            </w:r>
          </w:p>
        </w:tc>
        <w:tc>
          <w:tcPr>
            <w:tcW w:w="1881" w:type="dxa"/>
            <w:tcBorders>
              <w:top w:val="single" w:sz="8" w:space="0" w:color="auto"/>
              <w:left w:val="single" w:sz="8" w:space="0" w:color="auto"/>
              <w:bottom w:val="single" w:sz="8" w:space="0" w:color="auto"/>
              <w:right w:val="single" w:sz="8" w:space="0" w:color="auto"/>
            </w:tcBorders>
          </w:tcPr>
          <w:p w14:paraId="48E0B59F" w14:textId="77777777" w:rsidR="77C44A04" w:rsidRDefault="77C44A04" w:rsidP="00736CD6">
            <w:pPr>
              <w:spacing w:line="360" w:lineRule="auto"/>
              <w:jc w:val="center"/>
              <w:rPr>
                <w:rFonts w:asciiTheme="majorBidi" w:eastAsia="Arial" w:hAnsiTheme="majorBidi" w:cstheme="majorBidi"/>
              </w:rPr>
            </w:pPr>
            <w:r w:rsidRPr="77C44A04">
              <w:rPr>
                <w:rFonts w:asciiTheme="majorBidi" w:eastAsia="Arial" w:hAnsiTheme="majorBidi" w:cstheme="majorBidi"/>
              </w:rPr>
              <w:t>2</w:t>
            </w:r>
          </w:p>
        </w:tc>
      </w:tr>
      <w:tr w:rsidR="77C44A04" w14:paraId="3404F74B" w14:textId="77777777" w:rsidTr="4F0F5C20">
        <w:tc>
          <w:tcPr>
            <w:tcW w:w="507" w:type="dxa"/>
            <w:vMerge/>
          </w:tcPr>
          <w:p w14:paraId="1261757E" w14:textId="77777777" w:rsidR="00436DE3" w:rsidRDefault="00436DE3"/>
        </w:tc>
        <w:tc>
          <w:tcPr>
            <w:tcW w:w="3321" w:type="dxa"/>
            <w:vMerge/>
          </w:tcPr>
          <w:p w14:paraId="72FA0386" w14:textId="77777777" w:rsidR="00436DE3" w:rsidRDefault="00436DE3"/>
        </w:tc>
        <w:tc>
          <w:tcPr>
            <w:tcW w:w="2214" w:type="dxa"/>
            <w:tcBorders>
              <w:top w:val="single" w:sz="8" w:space="0" w:color="auto"/>
              <w:left w:val="nil"/>
              <w:bottom w:val="single" w:sz="8" w:space="0" w:color="auto"/>
              <w:right w:val="single" w:sz="8" w:space="0" w:color="auto"/>
            </w:tcBorders>
          </w:tcPr>
          <w:p w14:paraId="54EB234A" w14:textId="77777777" w:rsidR="77C44A04" w:rsidRDefault="77C44A04" w:rsidP="00736CD6">
            <w:pPr>
              <w:spacing w:line="360" w:lineRule="auto"/>
              <w:rPr>
                <w:rFonts w:asciiTheme="majorBidi" w:hAnsiTheme="majorBidi" w:cstheme="majorBidi"/>
              </w:rPr>
            </w:pPr>
            <w:r w:rsidRPr="77C44A04">
              <w:rPr>
                <w:rFonts w:asciiTheme="majorBidi" w:eastAsia="Arial" w:hAnsiTheme="majorBidi" w:cstheme="majorBidi"/>
              </w:rPr>
              <w:t>Третий уровень и выше</w:t>
            </w:r>
          </w:p>
        </w:tc>
        <w:tc>
          <w:tcPr>
            <w:tcW w:w="1707" w:type="dxa"/>
            <w:tcBorders>
              <w:top w:val="single" w:sz="8" w:space="0" w:color="auto"/>
              <w:left w:val="single" w:sz="8" w:space="0" w:color="auto"/>
              <w:bottom w:val="single" w:sz="8" w:space="0" w:color="auto"/>
              <w:right w:val="single" w:sz="8" w:space="0" w:color="auto"/>
            </w:tcBorders>
          </w:tcPr>
          <w:p w14:paraId="4271FFC3" w14:textId="77777777" w:rsidR="77C44A04" w:rsidRDefault="77C44A04" w:rsidP="00736CD6">
            <w:pPr>
              <w:spacing w:line="360" w:lineRule="auto"/>
              <w:rPr>
                <w:rFonts w:asciiTheme="majorBidi" w:hAnsiTheme="majorBidi" w:cstheme="majorBidi"/>
              </w:rPr>
            </w:pPr>
            <w:r w:rsidRPr="77C44A04">
              <w:rPr>
                <w:rFonts w:asciiTheme="majorBidi" w:eastAsia="Arial" w:hAnsiTheme="majorBidi" w:cstheme="majorBidi"/>
              </w:rPr>
              <w:t>Высокий риск</w:t>
            </w:r>
          </w:p>
        </w:tc>
        <w:tc>
          <w:tcPr>
            <w:tcW w:w="1881" w:type="dxa"/>
            <w:tcBorders>
              <w:top w:val="single" w:sz="8" w:space="0" w:color="auto"/>
              <w:left w:val="single" w:sz="8" w:space="0" w:color="auto"/>
              <w:bottom w:val="single" w:sz="8" w:space="0" w:color="auto"/>
              <w:right w:val="single" w:sz="8" w:space="0" w:color="auto"/>
            </w:tcBorders>
          </w:tcPr>
          <w:p w14:paraId="1D74BF41" w14:textId="77777777" w:rsidR="77C44A04" w:rsidRDefault="77C44A04" w:rsidP="00736CD6">
            <w:pPr>
              <w:spacing w:line="360" w:lineRule="auto"/>
              <w:jc w:val="center"/>
              <w:rPr>
                <w:rFonts w:asciiTheme="majorBidi" w:eastAsia="Arial" w:hAnsiTheme="majorBidi" w:cstheme="majorBidi"/>
              </w:rPr>
            </w:pPr>
            <w:r w:rsidRPr="77C44A04">
              <w:rPr>
                <w:rFonts w:asciiTheme="majorBidi" w:eastAsia="Arial" w:hAnsiTheme="majorBidi" w:cstheme="majorBidi"/>
              </w:rPr>
              <w:t>3</w:t>
            </w:r>
          </w:p>
        </w:tc>
      </w:tr>
      <w:tr w:rsidR="77C44A04" w14:paraId="285C3C10" w14:textId="77777777" w:rsidTr="4F0F5C20">
        <w:tc>
          <w:tcPr>
            <w:tcW w:w="507" w:type="dxa"/>
            <w:vMerge w:val="restart"/>
            <w:tcBorders>
              <w:top w:val="nil"/>
              <w:left w:val="single" w:sz="8" w:space="0" w:color="auto"/>
              <w:bottom w:val="single" w:sz="8" w:space="0" w:color="auto"/>
              <w:right w:val="single" w:sz="8" w:space="0" w:color="auto"/>
            </w:tcBorders>
          </w:tcPr>
          <w:p w14:paraId="51509818" w14:textId="77777777" w:rsidR="77C44A04" w:rsidRDefault="77C44A04" w:rsidP="00736CD6">
            <w:pPr>
              <w:spacing w:line="360" w:lineRule="auto"/>
              <w:rPr>
                <w:rFonts w:asciiTheme="majorBidi" w:hAnsiTheme="majorBidi" w:cstheme="majorBidi"/>
              </w:rPr>
            </w:pPr>
            <w:r w:rsidRPr="77C44A04">
              <w:rPr>
                <w:rFonts w:asciiTheme="majorBidi" w:hAnsiTheme="majorBidi" w:cstheme="majorBidi"/>
              </w:rPr>
              <w:t>2</w:t>
            </w:r>
          </w:p>
        </w:tc>
        <w:tc>
          <w:tcPr>
            <w:tcW w:w="3321" w:type="dxa"/>
            <w:vMerge w:val="restart"/>
            <w:tcBorders>
              <w:top w:val="nil"/>
              <w:left w:val="single" w:sz="8" w:space="0" w:color="auto"/>
              <w:bottom w:val="single" w:sz="8" w:space="0" w:color="auto"/>
              <w:right w:val="single" w:sz="8" w:space="0" w:color="auto"/>
            </w:tcBorders>
          </w:tcPr>
          <w:p w14:paraId="10DAB7E3" w14:textId="77777777" w:rsidR="77C44A04" w:rsidRDefault="77C44A04" w:rsidP="00736CD6">
            <w:pPr>
              <w:spacing w:line="360" w:lineRule="auto"/>
              <w:rPr>
                <w:rFonts w:asciiTheme="majorBidi" w:hAnsiTheme="majorBidi" w:cstheme="majorBidi"/>
              </w:rPr>
            </w:pPr>
            <w:r w:rsidRPr="77C44A04">
              <w:rPr>
                <w:rFonts w:asciiTheme="majorBidi" w:eastAsia="Arial" w:hAnsiTheme="majorBidi" w:cstheme="majorBidi"/>
              </w:rPr>
              <w:t>Фактор 2.</w:t>
            </w:r>
          </w:p>
          <w:p w14:paraId="26B163A6" w14:textId="77777777" w:rsidR="77C44A04" w:rsidRDefault="77C44A04" w:rsidP="00736CD6">
            <w:pPr>
              <w:spacing w:line="360" w:lineRule="auto"/>
              <w:rPr>
                <w:rFonts w:asciiTheme="majorBidi" w:hAnsiTheme="majorBidi" w:cstheme="majorBidi"/>
              </w:rPr>
            </w:pPr>
            <w:r w:rsidRPr="77C44A04">
              <w:rPr>
                <w:rFonts w:asciiTheme="majorBidi" w:eastAsia="Arial" w:hAnsiTheme="majorBidi" w:cstheme="majorBidi"/>
              </w:rPr>
              <w:t>Уровень ответственности члена саморегулируемой организации, исходя из которого внесен взнос в компенсационный фонд обеспечения договорных обязательств саморегулируемой организации</w:t>
            </w:r>
          </w:p>
        </w:tc>
        <w:tc>
          <w:tcPr>
            <w:tcW w:w="2214" w:type="dxa"/>
            <w:tcBorders>
              <w:top w:val="single" w:sz="8" w:space="0" w:color="auto"/>
              <w:left w:val="single" w:sz="8" w:space="0" w:color="auto"/>
              <w:bottom w:val="single" w:sz="8" w:space="0" w:color="auto"/>
              <w:right w:val="single" w:sz="8" w:space="0" w:color="auto"/>
            </w:tcBorders>
          </w:tcPr>
          <w:p w14:paraId="57CE9A51" w14:textId="77777777" w:rsidR="77C44A04" w:rsidRDefault="77C44A04" w:rsidP="00736CD6">
            <w:pPr>
              <w:spacing w:line="360" w:lineRule="auto"/>
              <w:rPr>
                <w:rFonts w:asciiTheme="majorBidi" w:hAnsiTheme="majorBidi" w:cstheme="majorBidi"/>
              </w:rPr>
            </w:pPr>
            <w:r w:rsidRPr="77C44A04">
              <w:rPr>
                <w:rFonts w:asciiTheme="majorBidi" w:eastAsia="Arial" w:hAnsiTheme="majorBidi" w:cstheme="majorBidi"/>
              </w:rPr>
              <w:t>Нет установленного уровня ответственности или первый уровень ответственности</w:t>
            </w:r>
          </w:p>
        </w:tc>
        <w:tc>
          <w:tcPr>
            <w:tcW w:w="1707" w:type="dxa"/>
            <w:tcBorders>
              <w:top w:val="single" w:sz="8" w:space="0" w:color="auto"/>
              <w:left w:val="single" w:sz="8" w:space="0" w:color="auto"/>
              <w:bottom w:val="single" w:sz="8" w:space="0" w:color="auto"/>
              <w:right w:val="single" w:sz="8" w:space="0" w:color="auto"/>
            </w:tcBorders>
          </w:tcPr>
          <w:p w14:paraId="1949DA57" w14:textId="77777777" w:rsidR="77C44A04" w:rsidRDefault="77C44A04" w:rsidP="77C44A04">
            <w:pPr>
              <w:spacing w:line="360" w:lineRule="auto"/>
              <w:rPr>
                <w:rFonts w:asciiTheme="majorBidi" w:eastAsia="Arial" w:hAnsiTheme="majorBidi" w:cstheme="majorBidi"/>
              </w:rPr>
            </w:pPr>
            <w:r w:rsidRPr="77C44A04">
              <w:rPr>
                <w:rFonts w:asciiTheme="majorBidi" w:eastAsia="Arial" w:hAnsiTheme="majorBidi" w:cstheme="majorBidi"/>
              </w:rPr>
              <w:t>Низкий риск</w:t>
            </w:r>
          </w:p>
        </w:tc>
        <w:tc>
          <w:tcPr>
            <w:tcW w:w="1881" w:type="dxa"/>
            <w:tcBorders>
              <w:top w:val="single" w:sz="8" w:space="0" w:color="auto"/>
              <w:left w:val="single" w:sz="8" w:space="0" w:color="auto"/>
              <w:bottom w:val="single" w:sz="8" w:space="0" w:color="auto"/>
              <w:right w:val="single" w:sz="8" w:space="0" w:color="auto"/>
            </w:tcBorders>
          </w:tcPr>
          <w:p w14:paraId="19254CC9" w14:textId="77777777" w:rsidR="77C44A04" w:rsidRDefault="77C44A04" w:rsidP="77C44A04">
            <w:pPr>
              <w:spacing w:line="360" w:lineRule="auto"/>
              <w:jc w:val="center"/>
              <w:rPr>
                <w:rFonts w:asciiTheme="majorBidi" w:eastAsia="Arial" w:hAnsiTheme="majorBidi" w:cstheme="majorBidi"/>
              </w:rPr>
            </w:pPr>
            <w:r w:rsidRPr="77C44A04">
              <w:rPr>
                <w:rFonts w:asciiTheme="majorBidi" w:eastAsia="Arial" w:hAnsiTheme="majorBidi" w:cstheme="majorBidi"/>
              </w:rPr>
              <w:t>1</w:t>
            </w:r>
          </w:p>
        </w:tc>
      </w:tr>
      <w:tr w:rsidR="77C44A04" w14:paraId="3898E2FF" w14:textId="77777777" w:rsidTr="4F0F5C20">
        <w:tc>
          <w:tcPr>
            <w:tcW w:w="507" w:type="dxa"/>
            <w:vMerge/>
          </w:tcPr>
          <w:p w14:paraId="646FF880" w14:textId="77777777" w:rsidR="00436DE3" w:rsidRDefault="00436DE3"/>
        </w:tc>
        <w:tc>
          <w:tcPr>
            <w:tcW w:w="3321" w:type="dxa"/>
            <w:vMerge/>
          </w:tcPr>
          <w:p w14:paraId="109F0DF9" w14:textId="77777777" w:rsidR="00436DE3" w:rsidRDefault="00436DE3"/>
        </w:tc>
        <w:tc>
          <w:tcPr>
            <w:tcW w:w="2214" w:type="dxa"/>
            <w:tcBorders>
              <w:top w:val="single" w:sz="8" w:space="0" w:color="auto"/>
              <w:left w:val="nil"/>
              <w:bottom w:val="single" w:sz="8" w:space="0" w:color="auto"/>
              <w:right w:val="single" w:sz="8" w:space="0" w:color="auto"/>
            </w:tcBorders>
          </w:tcPr>
          <w:p w14:paraId="205F7AFF" w14:textId="77777777" w:rsidR="77C44A04" w:rsidRDefault="77C44A04" w:rsidP="00736CD6">
            <w:pPr>
              <w:spacing w:line="360" w:lineRule="auto"/>
              <w:rPr>
                <w:rFonts w:asciiTheme="majorBidi" w:hAnsiTheme="majorBidi" w:cstheme="majorBidi"/>
              </w:rPr>
            </w:pPr>
            <w:r w:rsidRPr="77C44A04">
              <w:rPr>
                <w:rFonts w:asciiTheme="majorBidi" w:eastAsia="Arial" w:hAnsiTheme="majorBidi" w:cstheme="majorBidi"/>
              </w:rPr>
              <w:t>Второй уровень</w:t>
            </w:r>
          </w:p>
        </w:tc>
        <w:tc>
          <w:tcPr>
            <w:tcW w:w="1707" w:type="dxa"/>
            <w:tcBorders>
              <w:top w:val="single" w:sz="8" w:space="0" w:color="auto"/>
              <w:left w:val="single" w:sz="8" w:space="0" w:color="auto"/>
              <w:bottom w:val="single" w:sz="8" w:space="0" w:color="auto"/>
              <w:right w:val="single" w:sz="8" w:space="0" w:color="auto"/>
            </w:tcBorders>
          </w:tcPr>
          <w:p w14:paraId="25C634CA" w14:textId="77777777" w:rsidR="77C44A04" w:rsidRDefault="77C44A04" w:rsidP="00736CD6">
            <w:pPr>
              <w:spacing w:line="360" w:lineRule="auto"/>
              <w:rPr>
                <w:rFonts w:asciiTheme="majorBidi" w:hAnsiTheme="majorBidi" w:cstheme="majorBidi"/>
              </w:rPr>
            </w:pPr>
            <w:r w:rsidRPr="77C44A04">
              <w:rPr>
                <w:rFonts w:asciiTheme="majorBidi" w:eastAsia="Arial" w:hAnsiTheme="majorBidi" w:cstheme="majorBidi"/>
              </w:rPr>
              <w:t>Средний риск</w:t>
            </w:r>
          </w:p>
        </w:tc>
        <w:tc>
          <w:tcPr>
            <w:tcW w:w="1881" w:type="dxa"/>
            <w:tcBorders>
              <w:top w:val="single" w:sz="8" w:space="0" w:color="auto"/>
              <w:left w:val="single" w:sz="8" w:space="0" w:color="auto"/>
              <w:bottom w:val="single" w:sz="8" w:space="0" w:color="auto"/>
              <w:right w:val="single" w:sz="8" w:space="0" w:color="auto"/>
            </w:tcBorders>
          </w:tcPr>
          <w:p w14:paraId="687DB98F" w14:textId="77777777" w:rsidR="77C44A04" w:rsidRDefault="77C44A04" w:rsidP="00736CD6">
            <w:pPr>
              <w:spacing w:line="360" w:lineRule="auto"/>
              <w:jc w:val="center"/>
              <w:rPr>
                <w:rFonts w:asciiTheme="majorBidi" w:eastAsia="Arial" w:hAnsiTheme="majorBidi" w:cstheme="majorBidi"/>
              </w:rPr>
            </w:pPr>
            <w:r w:rsidRPr="77C44A04">
              <w:rPr>
                <w:rFonts w:asciiTheme="majorBidi" w:eastAsia="Arial" w:hAnsiTheme="majorBidi" w:cstheme="majorBidi"/>
              </w:rPr>
              <w:t>2</w:t>
            </w:r>
          </w:p>
        </w:tc>
      </w:tr>
      <w:tr w:rsidR="77C44A04" w14:paraId="3581089B" w14:textId="77777777" w:rsidTr="4F0F5C20">
        <w:tc>
          <w:tcPr>
            <w:tcW w:w="507" w:type="dxa"/>
            <w:vMerge/>
          </w:tcPr>
          <w:p w14:paraId="054C85CC" w14:textId="77777777" w:rsidR="00436DE3" w:rsidRDefault="00436DE3"/>
        </w:tc>
        <w:tc>
          <w:tcPr>
            <w:tcW w:w="3321" w:type="dxa"/>
            <w:vMerge/>
          </w:tcPr>
          <w:p w14:paraId="0A46C0FF" w14:textId="77777777" w:rsidR="00436DE3" w:rsidRDefault="00436DE3"/>
        </w:tc>
        <w:tc>
          <w:tcPr>
            <w:tcW w:w="2214" w:type="dxa"/>
            <w:tcBorders>
              <w:top w:val="single" w:sz="8" w:space="0" w:color="auto"/>
              <w:left w:val="nil"/>
              <w:bottom w:val="single" w:sz="8" w:space="0" w:color="auto"/>
              <w:right w:val="single" w:sz="8" w:space="0" w:color="auto"/>
            </w:tcBorders>
          </w:tcPr>
          <w:p w14:paraId="443BFE77" w14:textId="77777777" w:rsidR="77C44A04" w:rsidRDefault="77C44A04" w:rsidP="00736CD6">
            <w:pPr>
              <w:spacing w:line="360" w:lineRule="auto"/>
              <w:rPr>
                <w:rFonts w:asciiTheme="majorBidi" w:hAnsiTheme="majorBidi" w:cstheme="majorBidi"/>
              </w:rPr>
            </w:pPr>
            <w:r w:rsidRPr="77C44A04">
              <w:rPr>
                <w:rFonts w:asciiTheme="majorBidi" w:eastAsia="Arial" w:hAnsiTheme="majorBidi" w:cstheme="majorBidi"/>
              </w:rPr>
              <w:t>Третий уровень и выше</w:t>
            </w:r>
          </w:p>
        </w:tc>
        <w:tc>
          <w:tcPr>
            <w:tcW w:w="1707" w:type="dxa"/>
            <w:tcBorders>
              <w:top w:val="single" w:sz="8" w:space="0" w:color="auto"/>
              <w:left w:val="single" w:sz="8" w:space="0" w:color="auto"/>
              <w:bottom w:val="single" w:sz="8" w:space="0" w:color="auto"/>
              <w:right w:val="single" w:sz="8" w:space="0" w:color="auto"/>
            </w:tcBorders>
          </w:tcPr>
          <w:p w14:paraId="113ED8AE" w14:textId="77777777" w:rsidR="77C44A04" w:rsidRDefault="77C44A04" w:rsidP="00736CD6">
            <w:pPr>
              <w:spacing w:line="360" w:lineRule="auto"/>
              <w:rPr>
                <w:rFonts w:asciiTheme="majorBidi" w:hAnsiTheme="majorBidi" w:cstheme="majorBidi"/>
              </w:rPr>
            </w:pPr>
            <w:r w:rsidRPr="77C44A04">
              <w:rPr>
                <w:rFonts w:asciiTheme="majorBidi" w:eastAsia="Arial" w:hAnsiTheme="majorBidi" w:cstheme="majorBidi"/>
              </w:rPr>
              <w:t>Высокий риск</w:t>
            </w:r>
          </w:p>
        </w:tc>
        <w:tc>
          <w:tcPr>
            <w:tcW w:w="1881" w:type="dxa"/>
            <w:tcBorders>
              <w:top w:val="single" w:sz="8" w:space="0" w:color="auto"/>
              <w:left w:val="single" w:sz="8" w:space="0" w:color="auto"/>
              <w:bottom w:val="single" w:sz="8" w:space="0" w:color="auto"/>
              <w:right w:val="single" w:sz="8" w:space="0" w:color="auto"/>
            </w:tcBorders>
          </w:tcPr>
          <w:p w14:paraId="6BE835AC" w14:textId="77777777" w:rsidR="77C44A04" w:rsidRDefault="77C44A04" w:rsidP="00736CD6">
            <w:pPr>
              <w:spacing w:line="360" w:lineRule="auto"/>
              <w:jc w:val="center"/>
              <w:rPr>
                <w:rFonts w:asciiTheme="majorBidi" w:eastAsia="Arial" w:hAnsiTheme="majorBidi" w:cstheme="majorBidi"/>
              </w:rPr>
            </w:pPr>
            <w:r w:rsidRPr="77C44A04">
              <w:rPr>
                <w:rFonts w:asciiTheme="majorBidi" w:eastAsia="Arial" w:hAnsiTheme="majorBidi" w:cstheme="majorBidi"/>
              </w:rPr>
              <w:t>3</w:t>
            </w:r>
          </w:p>
        </w:tc>
      </w:tr>
      <w:tr w:rsidR="77C44A04" w14:paraId="711074F5" w14:textId="77777777" w:rsidTr="4F0F5C20">
        <w:tc>
          <w:tcPr>
            <w:tcW w:w="507" w:type="dxa"/>
            <w:vMerge w:val="restart"/>
            <w:tcBorders>
              <w:top w:val="nil"/>
              <w:left w:val="single" w:sz="8" w:space="0" w:color="auto"/>
              <w:bottom w:val="single" w:sz="8" w:space="0" w:color="auto"/>
              <w:right w:val="single" w:sz="8" w:space="0" w:color="auto"/>
            </w:tcBorders>
          </w:tcPr>
          <w:p w14:paraId="002085D9" w14:textId="77777777" w:rsidR="77C44A04" w:rsidRDefault="77C44A04" w:rsidP="00736CD6">
            <w:pPr>
              <w:spacing w:line="360" w:lineRule="auto"/>
              <w:rPr>
                <w:rFonts w:asciiTheme="majorBidi" w:hAnsiTheme="majorBidi" w:cstheme="majorBidi"/>
              </w:rPr>
            </w:pPr>
            <w:r w:rsidRPr="77C44A04">
              <w:rPr>
                <w:rFonts w:asciiTheme="majorBidi" w:hAnsiTheme="majorBidi" w:cstheme="majorBidi"/>
              </w:rPr>
              <w:t>3</w:t>
            </w:r>
          </w:p>
        </w:tc>
        <w:tc>
          <w:tcPr>
            <w:tcW w:w="3321" w:type="dxa"/>
            <w:vMerge w:val="restart"/>
            <w:tcBorders>
              <w:top w:val="nil"/>
              <w:left w:val="single" w:sz="8" w:space="0" w:color="auto"/>
              <w:bottom w:val="single" w:sz="8" w:space="0" w:color="auto"/>
              <w:right w:val="single" w:sz="8" w:space="0" w:color="auto"/>
            </w:tcBorders>
          </w:tcPr>
          <w:p w14:paraId="423FEE7C" w14:textId="77777777" w:rsidR="77C44A04" w:rsidRDefault="77C44A04" w:rsidP="00736CD6">
            <w:pPr>
              <w:spacing w:line="360" w:lineRule="auto"/>
              <w:rPr>
                <w:rFonts w:asciiTheme="majorBidi" w:hAnsiTheme="majorBidi" w:cstheme="majorBidi"/>
              </w:rPr>
            </w:pPr>
            <w:r w:rsidRPr="77C44A04">
              <w:rPr>
                <w:rFonts w:asciiTheme="majorBidi" w:eastAsia="Arial" w:hAnsiTheme="majorBidi" w:cstheme="majorBidi"/>
              </w:rPr>
              <w:t>Фактор 3.</w:t>
            </w:r>
          </w:p>
          <w:p w14:paraId="587AED3C" w14:textId="77777777" w:rsidR="77C44A04" w:rsidRDefault="77C44A04" w:rsidP="00736CD6">
            <w:pPr>
              <w:spacing w:line="360" w:lineRule="auto"/>
              <w:rPr>
                <w:rFonts w:asciiTheme="majorBidi" w:hAnsiTheme="majorBidi" w:cstheme="majorBidi"/>
              </w:rPr>
            </w:pPr>
            <w:r w:rsidRPr="77C44A04">
              <w:rPr>
                <w:rFonts w:asciiTheme="majorBidi" w:eastAsia="Arial" w:hAnsiTheme="majorBidi" w:cstheme="majorBidi"/>
              </w:rPr>
              <w:lastRenderedPageBreak/>
              <w:t>Наличие факторов неблагонадежности в деятельности члена саморегулируемой организации*</w:t>
            </w:r>
          </w:p>
          <w:p w14:paraId="2DCE879F" w14:textId="77777777" w:rsidR="77C44A04" w:rsidRDefault="77C44A04" w:rsidP="00736CD6">
            <w:pPr>
              <w:spacing w:line="360" w:lineRule="auto"/>
              <w:rPr>
                <w:rFonts w:asciiTheme="majorBidi" w:hAnsiTheme="majorBidi" w:cstheme="majorBidi"/>
              </w:rPr>
            </w:pPr>
          </w:p>
          <w:p w14:paraId="18B97F6D" w14:textId="77777777" w:rsidR="77C44A04" w:rsidRDefault="77C44A04" w:rsidP="00736CD6">
            <w:pPr>
              <w:spacing w:line="360" w:lineRule="auto"/>
              <w:rPr>
                <w:rFonts w:asciiTheme="majorBidi" w:hAnsiTheme="majorBidi" w:cstheme="majorBidi"/>
              </w:rPr>
            </w:pPr>
            <w:r w:rsidRPr="77C44A04">
              <w:rPr>
                <w:rFonts w:asciiTheme="majorBidi" w:eastAsia="Arial" w:hAnsiTheme="majorBidi" w:cstheme="majorBidi"/>
              </w:rPr>
              <w:t>(*принимается та категория риска, в которой имеется хоть один из указанных для данной категории факторов)</w:t>
            </w:r>
          </w:p>
          <w:p w14:paraId="2159DC61" w14:textId="77777777" w:rsidR="77C44A04" w:rsidRDefault="77C44A04" w:rsidP="00736CD6">
            <w:pPr>
              <w:spacing w:line="360" w:lineRule="auto"/>
              <w:rPr>
                <w:rFonts w:asciiTheme="majorBidi" w:hAnsiTheme="majorBidi" w:cstheme="majorBidi"/>
              </w:rPr>
            </w:pPr>
          </w:p>
        </w:tc>
        <w:tc>
          <w:tcPr>
            <w:tcW w:w="2214" w:type="dxa"/>
            <w:tcBorders>
              <w:top w:val="single" w:sz="8" w:space="0" w:color="auto"/>
              <w:left w:val="single" w:sz="8" w:space="0" w:color="auto"/>
              <w:bottom w:val="single" w:sz="8" w:space="0" w:color="auto"/>
              <w:right w:val="single" w:sz="8" w:space="0" w:color="auto"/>
            </w:tcBorders>
          </w:tcPr>
          <w:p w14:paraId="04DBA314" w14:textId="77777777" w:rsidR="77C44A04" w:rsidRDefault="77C44A04" w:rsidP="00736CD6">
            <w:pPr>
              <w:spacing w:line="360" w:lineRule="auto"/>
              <w:ind w:firstLine="6"/>
              <w:rPr>
                <w:rFonts w:asciiTheme="majorBidi" w:eastAsia="Arial" w:hAnsiTheme="majorBidi" w:cstheme="majorBidi"/>
              </w:rPr>
            </w:pPr>
            <w:r w:rsidRPr="77C44A04">
              <w:rPr>
                <w:rFonts w:asciiTheme="majorBidi" w:eastAsia="Arial" w:hAnsiTheme="majorBidi" w:cstheme="majorBidi"/>
              </w:rPr>
              <w:lastRenderedPageBreak/>
              <w:t xml:space="preserve">Задолженность по членским и </w:t>
            </w:r>
            <w:r w:rsidRPr="77C44A04">
              <w:rPr>
                <w:rFonts w:asciiTheme="majorBidi" w:eastAsia="Arial" w:hAnsiTheme="majorBidi" w:cstheme="majorBidi"/>
              </w:rPr>
              <w:lastRenderedPageBreak/>
              <w:t xml:space="preserve">целевым взносам в СРО не более 6 мес. </w:t>
            </w:r>
          </w:p>
          <w:p w14:paraId="003F0A69" w14:textId="77777777" w:rsidR="77C44A04" w:rsidRDefault="77C44A04" w:rsidP="00736CD6">
            <w:pPr>
              <w:spacing w:line="360" w:lineRule="auto"/>
              <w:ind w:firstLine="6"/>
              <w:rPr>
                <w:rFonts w:asciiTheme="majorBidi" w:eastAsia="Arial" w:hAnsiTheme="majorBidi" w:cstheme="majorBidi"/>
              </w:rPr>
            </w:pPr>
          </w:p>
          <w:p w14:paraId="469D7837" w14:textId="533B9473" w:rsidR="77C44A04" w:rsidRDefault="4F0F5C20" w:rsidP="4F0F5C20">
            <w:pPr>
              <w:spacing w:line="360" w:lineRule="auto"/>
              <w:ind w:firstLine="6"/>
            </w:pPr>
            <w:r w:rsidRPr="4F0F5C20">
              <w:rPr>
                <w:rFonts w:asciiTheme="majorBidi" w:eastAsia="Arial" w:hAnsiTheme="majorBidi" w:cstheme="majorBidi"/>
              </w:rPr>
              <w:t>Привлечение члена СРО ответчиком по искам заказчиков работ и третьих лиц, связанных с выполнением работ по договорам строительного подряда, сноса объектов капитального строительства, суммарно не более 60 млн.руб.</w:t>
            </w:r>
          </w:p>
        </w:tc>
        <w:tc>
          <w:tcPr>
            <w:tcW w:w="1707" w:type="dxa"/>
            <w:tcBorders>
              <w:top w:val="single" w:sz="8" w:space="0" w:color="auto"/>
              <w:left w:val="single" w:sz="8" w:space="0" w:color="auto"/>
              <w:bottom w:val="single" w:sz="8" w:space="0" w:color="auto"/>
              <w:right w:val="single" w:sz="8" w:space="0" w:color="auto"/>
            </w:tcBorders>
          </w:tcPr>
          <w:p w14:paraId="3607A9E1" w14:textId="77777777" w:rsidR="77C44A04" w:rsidRDefault="77C44A04" w:rsidP="77C44A04">
            <w:pPr>
              <w:spacing w:line="360" w:lineRule="auto"/>
              <w:rPr>
                <w:rFonts w:asciiTheme="majorBidi" w:eastAsia="Arial" w:hAnsiTheme="majorBidi" w:cstheme="majorBidi"/>
              </w:rPr>
            </w:pPr>
            <w:r w:rsidRPr="77C44A04">
              <w:rPr>
                <w:rFonts w:asciiTheme="majorBidi" w:eastAsia="Arial" w:hAnsiTheme="majorBidi" w:cstheme="majorBidi"/>
              </w:rPr>
              <w:lastRenderedPageBreak/>
              <w:t>Низкий риск</w:t>
            </w:r>
          </w:p>
        </w:tc>
        <w:tc>
          <w:tcPr>
            <w:tcW w:w="1881" w:type="dxa"/>
            <w:tcBorders>
              <w:top w:val="single" w:sz="8" w:space="0" w:color="auto"/>
              <w:left w:val="single" w:sz="8" w:space="0" w:color="auto"/>
              <w:bottom w:val="single" w:sz="8" w:space="0" w:color="auto"/>
              <w:right w:val="single" w:sz="8" w:space="0" w:color="auto"/>
            </w:tcBorders>
          </w:tcPr>
          <w:p w14:paraId="5F140B4D" w14:textId="77777777" w:rsidR="77C44A04" w:rsidRDefault="77C44A04" w:rsidP="77C44A04">
            <w:pPr>
              <w:spacing w:line="360" w:lineRule="auto"/>
              <w:jc w:val="center"/>
              <w:rPr>
                <w:rFonts w:asciiTheme="majorBidi" w:eastAsia="Arial" w:hAnsiTheme="majorBidi" w:cstheme="majorBidi"/>
              </w:rPr>
            </w:pPr>
            <w:r w:rsidRPr="77C44A04">
              <w:rPr>
                <w:rFonts w:asciiTheme="majorBidi" w:eastAsia="Arial" w:hAnsiTheme="majorBidi" w:cstheme="majorBidi"/>
              </w:rPr>
              <w:t>1</w:t>
            </w:r>
          </w:p>
        </w:tc>
      </w:tr>
      <w:tr w:rsidR="77C44A04" w14:paraId="3C6FAEB0" w14:textId="77777777" w:rsidTr="4F0F5C20">
        <w:tc>
          <w:tcPr>
            <w:tcW w:w="507" w:type="dxa"/>
            <w:vMerge/>
          </w:tcPr>
          <w:p w14:paraId="1C55B639" w14:textId="77777777" w:rsidR="00436DE3" w:rsidRDefault="00436DE3"/>
        </w:tc>
        <w:tc>
          <w:tcPr>
            <w:tcW w:w="3321" w:type="dxa"/>
            <w:vMerge/>
          </w:tcPr>
          <w:p w14:paraId="07FBB937" w14:textId="77777777" w:rsidR="00436DE3" w:rsidRDefault="00436DE3"/>
        </w:tc>
        <w:tc>
          <w:tcPr>
            <w:tcW w:w="2214" w:type="dxa"/>
            <w:tcBorders>
              <w:top w:val="single" w:sz="8" w:space="0" w:color="auto"/>
              <w:left w:val="nil"/>
              <w:bottom w:val="single" w:sz="8" w:space="0" w:color="auto"/>
              <w:right w:val="single" w:sz="8" w:space="0" w:color="auto"/>
            </w:tcBorders>
          </w:tcPr>
          <w:p w14:paraId="750FFB11" w14:textId="2FBADBCA" w:rsidR="77C44A04" w:rsidRDefault="77C44A04" w:rsidP="77C44A04">
            <w:pPr>
              <w:spacing w:line="360" w:lineRule="auto"/>
              <w:ind w:firstLine="6"/>
              <w:rPr>
                <w:rFonts w:asciiTheme="majorBidi" w:eastAsia="Arial" w:hAnsiTheme="majorBidi" w:cstheme="majorBidi"/>
              </w:rPr>
            </w:pPr>
            <w:r w:rsidRPr="77C44A04">
              <w:rPr>
                <w:rFonts w:asciiTheme="majorBidi" w:eastAsia="Arial" w:hAnsiTheme="majorBidi" w:cstheme="majorBidi"/>
              </w:rPr>
              <w:t xml:space="preserve">Задолженность по членским и целевым взносам в СРО от 6 до 12 мес. </w:t>
            </w:r>
          </w:p>
          <w:p w14:paraId="04159D96" w14:textId="77777777" w:rsidR="77C44A04" w:rsidRDefault="77C44A04" w:rsidP="77C44A04">
            <w:pPr>
              <w:spacing w:line="360" w:lineRule="auto"/>
              <w:ind w:firstLine="6"/>
              <w:rPr>
                <w:rFonts w:asciiTheme="majorBidi" w:eastAsia="Arial" w:hAnsiTheme="majorBidi" w:cstheme="majorBidi"/>
              </w:rPr>
            </w:pPr>
            <w:r w:rsidRPr="77C44A04">
              <w:rPr>
                <w:rFonts w:asciiTheme="majorBidi" w:eastAsia="Arial" w:hAnsiTheme="majorBidi" w:cstheme="majorBidi"/>
              </w:rPr>
              <w:t>Приостановление финансовых операций по счету члена СРО в соответствии со ст.76 НК РФ</w:t>
            </w:r>
          </w:p>
          <w:p w14:paraId="6B2D420E" w14:textId="77777777" w:rsidR="77C44A04" w:rsidRDefault="77C44A04" w:rsidP="77C44A04">
            <w:pPr>
              <w:spacing w:line="360" w:lineRule="auto"/>
              <w:ind w:firstLine="6"/>
              <w:rPr>
                <w:rFonts w:asciiTheme="majorBidi" w:eastAsia="Arial" w:hAnsiTheme="majorBidi" w:cstheme="majorBidi"/>
              </w:rPr>
            </w:pPr>
          </w:p>
          <w:p w14:paraId="3E735159" w14:textId="77777777" w:rsidR="77C44A04" w:rsidRDefault="77C44A04" w:rsidP="77C44A04">
            <w:pPr>
              <w:spacing w:line="360" w:lineRule="auto"/>
              <w:ind w:firstLine="6"/>
              <w:rPr>
                <w:rFonts w:asciiTheme="majorBidi" w:eastAsia="Arial" w:hAnsiTheme="majorBidi" w:cstheme="majorBidi"/>
              </w:rPr>
            </w:pPr>
            <w:r w:rsidRPr="77C44A04">
              <w:rPr>
                <w:rFonts w:asciiTheme="majorBidi" w:eastAsia="Arial" w:hAnsiTheme="majorBidi" w:cstheme="majorBidi"/>
              </w:rPr>
              <w:t xml:space="preserve">Задолженность по исполнительным </w:t>
            </w:r>
            <w:r w:rsidRPr="77C44A04">
              <w:rPr>
                <w:rFonts w:asciiTheme="majorBidi" w:eastAsia="Arial" w:hAnsiTheme="majorBidi" w:cstheme="majorBidi"/>
              </w:rPr>
              <w:lastRenderedPageBreak/>
              <w:t xml:space="preserve">производствам, превышающая более чем наполовину стоимость оценки имущества члена СРО (по данным открытых источников, в том числе с использованием программ проверки контрагентов)  </w:t>
            </w:r>
          </w:p>
          <w:p w14:paraId="4119CC34" w14:textId="77777777" w:rsidR="77C44A04" w:rsidRDefault="77C44A04" w:rsidP="77C44A04">
            <w:pPr>
              <w:spacing w:line="360" w:lineRule="auto"/>
              <w:ind w:firstLine="6"/>
              <w:rPr>
                <w:rFonts w:asciiTheme="majorBidi" w:eastAsia="Arial" w:hAnsiTheme="majorBidi" w:cstheme="majorBidi"/>
              </w:rPr>
            </w:pPr>
          </w:p>
          <w:p w14:paraId="51A7F03E" w14:textId="330F0EC2" w:rsidR="77C44A04" w:rsidRDefault="4F0F5C20" w:rsidP="77C44A04">
            <w:pPr>
              <w:spacing w:line="360" w:lineRule="auto"/>
              <w:ind w:firstLine="6"/>
              <w:rPr>
                <w:rFonts w:asciiTheme="majorBidi" w:eastAsia="Arial" w:hAnsiTheme="majorBidi" w:cstheme="majorBidi"/>
              </w:rPr>
            </w:pPr>
            <w:r w:rsidRPr="4F0F5C20">
              <w:rPr>
                <w:rFonts w:asciiTheme="majorBidi" w:eastAsia="Arial" w:hAnsiTheme="majorBidi" w:cstheme="majorBidi"/>
              </w:rPr>
              <w:t>Привлечение члена СРО ответчиком по искам заказчиков работ и третьих лиц, связанных с выполнением работ по договорам строительного подряда, сноса объектов капитального строительства, от 60 и до 200 млн.руб.</w:t>
            </w:r>
          </w:p>
        </w:tc>
        <w:tc>
          <w:tcPr>
            <w:tcW w:w="1707" w:type="dxa"/>
            <w:tcBorders>
              <w:top w:val="single" w:sz="8" w:space="0" w:color="auto"/>
              <w:left w:val="single" w:sz="8" w:space="0" w:color="auto"/>
              <w:bottom w:val="single" w:sz="8" w:space="0" w:color="auto"/>
              <w:right w:val="single" w:sz="8" w:space="0" w:color="auto"/>
            </w:tcBorders>
          </w:tcPr>
          <w:p w14:paraId="341D1606" w14:textId="77777777" w:rsidR="77C44A04" w:rsidRDefault="77C44A04" w:rsidP="77C44A04">
            <w:pPr>
              <w:spacing w:line="360" w:lineRule="auto"/>
              <w:rPr>
                <w:rFonts w:asciiTheme="majorBidi" w:hAnsiTheme="majorBidi" w:cstheme="majorBidi"/>
              </w:rPr>
            </w:pPr>
            <w:r w:rsidRPr="77C44A04">
              <w:rPr>
                <w:rFonts w:asciiTheme="majorBidi" w:eastAsia="Arial" w:hAnsiTheme="majorBidi" w:cstheme="majorBidi"/>
              </w:rPr>
              <w:lastRenderedPageBreak/>
              <w:t>Средний риск</w:t>
            </w:r>
          </w:p>
        </w:tc>
        <w:tc>
          <w:tcPr>
            <w:tcW w:w="1881" w:type="dxa"/>
            <w:tcBorders>
              <w:top w:val="single" w:sz="8" w:space="0" w:color="auto"/>
              <w:left w:val="single" w:sz="8" w:space="0" w:color="auto"/>
              <w:bottom w:val="single" w:sz="8" w:space="0" w:color="auto"/>
              <w:right w:val="single" w:sz="8" w:space="0" w:color="auto"/>
            </w:tcBorders>
          </w:tcPr>
          <w:p w14:paraId="6EDC75E5" w14:textId="77777777" w:rsidR="77C44A04" w:rsidRDefault="77C44A04" w:rsidP="77C44A04">
            <w:pPr>
              <w:spacing w:line="360" w:lineRule="auto"/>
              <w:jc w:val="center"/>
              <w:rPr>
                <w:rFonts w:asciiTheme="majorBidi" w:eastAsia="Arial" w:hAnsiTheme="majorBidi" w:cstheme="majorBidi"/>
              </w:rPr>
            </w:pPr>
            <w:r w:rsidRPr="77C44A04">
              <w:rPr>
                <w:rFonts w:asciiTheme="majorBidi" w:eastAsia="Arial" w:hAnsiTheme="majorBidi" w:cstheme="majorBidi"/>
              </w:rPr>
              <w:t>2</w:t>
            </w:r>
          </w:p>
        </w:tc>
      </w:tr>
      <w:tr w:rsidR="77C44A04" w14:paraId="09FE411B" w14:textId="77777777" w:rsidTr="4F0F5C20">
        <w:tc>
          <w:tcPr>
            <w:tcW w:w="507" w:type="dxa"/>
            <w:vMerge/>
          </w:tcPr>
          <w:p w14:paraId="33231F2D" w14:textId="77777777" w:rsidR="00436DE3" w:rsidRDefault="00436DE3"/>
        </w:tc>
        <w:tc>
          <w:tcPr>
            <w:tcW w:w="3321" w:type="dxa"/>
            <w:vMerge/>
          </w:tcPr>
          <w:p w14:paraId="1F6A6CBF" w14:textId="77777777" w:rsidR="00436DE3" w:rsidRDefault="00436DE3"/>
        </w:tc>
        <w:tc>
          <w:tcPr>
            <w:tcW w:w="2214" w:type="dxa"/>
            <w:tcBorders>
              <w:top w:val="single" w:sz="8" w:space="0" w:color="auto"/>
              <w:left w:val="nil"/>
              <w:bottom w:val="single" w:sz="8" w:space="0" w:color="auto"/>
              <w:right w:val="single" w:sz="8" w:space="0" w:color="auto"/>
            </w:tcBorders>
          </w:tcPr>
          <w:p w14:paraId="132024E7" w14:textId="77777777" w:rsidR="77C44A04" w:rsidRDefault="77C44A04" w:rsidP="00736CD6">
            <w:pPr>
              <w:spacing w:line="360" w:lineRule="auto"/>
              <w:ind w:firstLine="6"/>
              <w:rPr>
                <w:rFonts w:asciiTheme="majorBidi" w:eastAsia="Arial" w:hAnsiTheme="majorBidi" w:cstheme="majorBidi"/>
              </w:rPr>
            </w:pPr>
            <w:r w:rsidRPr="77C44A04">
              <w:rPr>
                <w:rFonts w:asciiTheme="majorBidi" w:eastAsia="Arial" w:hAnsiTheme="majorBidi" w:cstheme="majorBidi"/>
              </w:rPr>
              <w:t xml:space="preserve">Задолженность по взносам в СРО свыше 1 года </w:t>
            </w:r>
          </w:p>
          <w:p w14:paraId="5349B229" w14:textId="77777777" w:rsidR="77C44A04" w:rsidRDefault="77C44A04" w:rsidP="00736CD6">
            <w:pPr>
              <w:spacing w:line="360" w:lineRule="auto"/>
              <w:ind w:firstLine="6"/>
              <w:rPr>
                <w:rFonts w:asciiTheme="majorBidi" w:eastAsia="Arial" w:hAnsiTheme="majorBidi" w:cstheme="majorBidi"/>
              </w:rPr>
            </w:pPr>
          </w:p>
          <w:p w14:paraId="65CBA716" w14:textId="77777777" w:rsidR="77C44A04" w:rsidRDefault="77C44A04" w:rsidP="00736CD6">
            <w:pPr>
              <w:spacing w:line="360" w:lineRule="auto"/>
              <w:ind w:firstLine="6"/>
              <w:rPr>
                <w:rFonts w:asciiTheme="majorBidi" w:eastAsia="Arial" w:hAnsiTheme="majorBidi" w:cstheme="majorBidi"/>
              </w:rPr>
            </w:pPr>
            <w:r w:rsidRPr="77C44A04">
              <w:rPr>
                <w:rFonts w:asciiTheme="majorBidi" w:eastAsia="Arial" w:hAnsiTheme="majorBidi" w:cstheme="majorBidi"/>
              </w:rPr>
              <w:t>Принятие членом СРО или в отношении члена СРО решения о ликвидации организации.</w:t>
            </w:r>
          </w:p>
          <w:p w14:paraId="4B652719" w14:textId="77777777" w:rsidR="77C44A04" w:rsidRDefault="77C44A04" w:rsidP="00736CD6">
            <w:pPr>
              <w:spacing w:line="360" w:lineRule="auto"/>
              <w:ind w:firstLine="6"/>
              <w:rPr>
                <w:rFonts w:asciiTheme="majorBidi" w:eastAsia="Arial" w:hAnsiTheme="majorBidi" w:cstheme="majorBidi"/>
              </w:rPr>
            </w:pPr>
          </w:p>
          <w:p w14:paraId="3ECF5545" w14:textId="77777777" w:rsidR="77C44A04" w:rsidRDefault="77C44A04" w:rsidP="00736CD6">
            <w:pPr>
              <w:spacing w:line="360" w:lineRule="auto"/>
              <w:ind w:firstLine="6"/>
              <w:rPr>
                <w:rFonts w:asciiTheme="majorBidi" w:eastAsia="Arial" w:hAnsiTheme="majorBidi" w:cstheme="majorBidi"/>
              </w:rPr>
            </w:pPr>
            <w:r w:rsidRPr="77C44A04">
              <w:rPr>
                <w:rFonts w:asciiTheme="majorBidi" w:eastAsia="Arial" w:hAnsiTheme="majorBidi" w:cstheme="majorBidi"/>
              </w:rPr>
              <w:t>Начало процедур банкротства</w:t>
            </w:r>
          </w:p>
          <w:p w14:paraId="3E093C4A" w14:textId="77777777" w:rsidR="77C44A04" w:rsidRDefault="77C44A04" w:rsidP="00736CD6">
            <w:pPr>
              <w:spacing w:line="360" w:lineRule="auto"/>
              <w:ind w:firstLine="6"/>
              <w:rPr>
                <w:rFonts w:asciiTheme="majorBidi" w:eastAsia="Arial" w:hAnsiTheme="majorBidi" w:cstheme="majorBidi"/>
              </w:rPr>
            </w:pPr>
          </w:p>
          <w:p w14:paraId="6324FDF4" w14:textId="5866F064" w:rsidR="77C44A04" w:rsidRDefault="4F0F5C20" w:rsidP="00736CD6">
            <w:pPr>
              <w:spacing w:line="360" w:lineRule="auto"/>
              <w:ind w:firstLine="6"/>
              <w:rPr>
                <w:rFonts w:asciiTheme="majorBidi" w:eastAsia="Arial" w:hAnsiTheme="majorBidi" w:cstheme="majorBidi"/>
              </w:rPr>
            </w:pPr>
            <w:r w:rsidRPr="4F0F5C20">
              <w:rPr>
                <w:rFonts w:asciiTheme="majorBidi" w:eastAsia="Arial" w:hAnsiTheme="majorBidi" w:cstheme="majorBidi"/>
              </w:rPr>
              <w:t>Привлечение члена СРО ответчиком по искам заказчиков работ и третьих лиц, связанных с выполнением работ по договорам строительного подряда, сноса объектов капитального строительства, не свыше 200 млн.руб.</w:t>
            </w:r>
          </w:p>
        </w:tc>
        <w:tc>
          <w:tcPr>
            <w:tcW w:w="1707" w:type="dxa"/>
            <w:tcBorders>
              <w:top w:val="single" w:sz="8" w:space="0" w:color="auto"/>
              <w:left w:val="single" w:sz="8" w:space="0" w:color="auto"/>
              <w:bottom w:val="single" w:sz="8" w:space="0" w:color="auto"/>
              <w:right w:val="single" w:sz="8" w:space="0" w:color="auto"/>
            </w:tcBorders>
          </w:tcPr>
          <w:p w14:paraId="3F958052" w14:textId="77777777" w:rsidR="77C44A04" w:rsidRDefault="77C44A04" w:rsidP="00736CD6">
            <w:pPr>
              <w:spacing w:line="360" w:lineRule="auto"/>
              <w:rPr>
                <w:rFonts w:asciiTheme="majorBidi" w:hAnsiTheme="majorBidi" w:cstheme="majorBidi"/>
              </w:rPr>
            </w:pPr>
            <w:r w:rsidRPr="77C44A04">
              <w:rPr>
                <w:rFonts w:asciiTheme="majorBidi" w:eastAsia="Arial" w:hAnsiTheme="majorBidi" w:cstheme="majorBidi"/>
              </w:rPr>
              <w:lastRenderedPageBreak/>
              <w:t>Высокий риск</w:t>
            </w:r>
          </w:p>
        </w:tc>
        <w:tc>
          <w:tcPr>
            <w:tcW w:w="1881" w:type="dxa"/>
            <w:tcBorders>
              <w:top w:val="single" w:sz="8" w:space="0" w:color="auto"/>
              <w:left w:val="single" w:sz="8" w:space="0" w:color="auto"/>
              <w:bottom w:val="single" w:sz="8" w:space="0" w:color="auto"/>
              <w:right w:val="single" w:sz="8" w:space="0" w:color="auto"/>
            </w:tcBorders>
          </w:tcPr>
          <w:p w14:paraId="519BB67B" w14:textId="77777777" w:rsidR="77C44A04" w:rsidRDefault="77C44A04" w:rsidP="00736CD6">
            <w:pPr>
              <w:spacing w:line="360" w:lineRule="auto"/>
              <w:jc w:val="center"/>
              <w:rPr>
                <w:rFonts w:asciiTheme="majorBidi" w:eastAsia="Arial" w:hAnsiTheme="majorBidi" w:cstheme="majorBidi"/>
              </w:rPr>
            </w:pPr>
            <w:r w:rsidRPr="77C44A04">
              <w:rPr>
                <w:rFonts w:asciiTheme="majorBidi" w:eastAsia="Arial" w:hAnsiTheme="majorBidi" w:cstheme="majorBidi"/>
              </w:rPr>
              <w:t>3</w:t>
            </w:r>
          </w:p>
        </w:tc>
      </w:tr>
      <w:tr w:rsidR="77C44A04" w14:paraId="32E5699A" w14:textId="77777777" w:rsidTr="4F0F5C20">
        <w:tc>
          <w:tcPr>
            <w:tcW w:w="507" w:type="dxa"/>
            <w:vMerge w:val="restart"/>
            <w:tcBorders>
              <w:top w:val="nil"/>
              <w:left w:val="single" w:sz="8" w:space="0" w:color="auto"/>
              <w:bottom w:val="single" w:sz="8" w:space="0" w:color="auto"/>
              <w:right w:val="single" w:sz="8" w:space="0" w:color="auto"/>
            </w:tcBorders>
          </w:tcPr>
          <w:p w14:paraId="07DDB701" w14:textId="77777777" w:rsidR="77C44A04" w:rsidRDefault="77C44A04" w:rsidP="00736CD6">
            <w:pPr>
              <w:spacing w:line="360" w:lineRule="auto"/>
              <w:rPr>
                <w:rFonts w:asciiTheme="majorBidi" w:hAnsiTheme="majorBidi" w:cstheme="majorBidi"/>
              </w:rPr>
            </w:pPr>
            <w:r w:rsidRPr="77C44A04">
              <w:rPr>
                <w:rFonts w:asciiTheme="majorBidi" w:hAnsiTheme="majorBidi" w:cstheme="majorBidi"/>
              </w:rPr>
              <w:t>4</w:t>
            </w:r>
          </w:p>
        </w:tc>
        <w:tc>
          <w:tcPr>
            <w:tcW w:w="3321" w:type="dxa"/>
            <w:vMerge w:val="restart"/>
            <w:tcBorders>
              <w:top w:val="nil"/>
              <w:left w:val="single" w:sz="8" w:space="0" w:color="auto"/>
              <w:bottom w:val="single" w:sz="8" w:space="0" w:color="auto"/>
              <w:right w:val="single" w:sz="8" w:space="0" w:color="auto"/>
            </w:tcBorders>
          </w:tcPr>
          <w:p w14:paraId="36872973" w14:textId="77777777" w:rsidR="77C44A04" w:rsidRDefault="77C44A04" w:rsidP="00736CD6">
            <w:pPr>
              <w:spacing w:line="360" w:lineRule="auto"/>
              <w:rPr>
                <w:rFonts w:asciiTheme="majorBidi" w:hAnsiTheme="majorBidi" w:cstheme="majorBidi"/>
              </w:rPr>
            </w:pPr>
            <w:r w:rsidRPr="77C44A04">
              <w:rPr>
                <w:rFonts w:asciiTheme="majorBidi" w:eastAsia="Arial" w:hAnsiTheme="majorBidi" w:cstheme="majorBidi"/>
              </w:rPr>
              <w:t xml:space="preserve">Фактор 4. </w:t>
            </w:r>
          </w:p>
          <w:p w14:paraId="5104D707" w14:textId="0E526D28" w:rsidR="77C44A04" w:rsidRDefault="4F0F5C20" w:rsidP="00736CD6">
            <w:pPr>
              <w:spacing w:line="360" w:lineRule="auto"/>
              <w:rPr>
                <w:rFonts w:asciiTheme="majorBidi" w:hAnsiTheme="majorBidi" w:cstheme="majorBidi"/>
              </w:rPr>
            </w:pPr>
            <w:r w:rsidRPr="4F0F5C20">
              <w:rPr>
                <w:rFonts w:asciiTheme="majorBidi" w:eastAsia="Arial" w:hAnsiTheme="majorBidi" w:cstheme="majorBidi"/>
              </w:rPr>
              <w:t>Наличиефактов произошедших у члена саморегулируемой организации несчастных случаев на производстве, производственных аварий, связанных с выполнением работ</w:t>
            </w:r>
          </w:p>
        </w:tc>
        <w:tc>
          <w:tcPr>
            <w:tcW w:w="2214" w:type="dxa"/>
            <w:tcBorders>
              <w:top w:val="single" w:sz="8" w:space="0" w:color="auto"/>
              <w:left w:val="single" w:sz="8" w:space="0" w:color="auto"/>
              <w:bottom w:val="single" w:sz="8" w:space="0" w:color="auto"/>
              <w:right w:val="single" w:sz="8" w:space="0" w:color="auto"/>
            </w:tcBorders>
          </w:tcPr>
          <w:p w14:paraId="79E7382A" w14:textId="0B326024" w:rsidR="77C44A04" w:rsidRDefault="4F0F5C20" w:rsidP="00736CD6">
            <w:pPr>
              <w:spacing w:line="360" w:lineRule="auto"/>
              <w:rPr>
                <w:rFonts w:asciiTheme="majorBidi" w:hAnsiTheme="majorBidi" w:cstheme="majorBidi"/>
              </w:rPr>
            </w:pPr>
            <w:r w:rsidRPr="4F0F5C20">
              <w:rPr>
                <w:rFonts w:asciiTheme="majorBidi" w:eastAsia="Arial" w:hAnsiTheme="majorBidi" w:cstheme="majorBidi"/>
              </w:rPr>
              <w:t xml:space="preserve">Отсутствуют факты </w:t>
            </w:r>
          </w:p>
        </w:tc>
        <w:tc>
          <w:tcPr>
            <w:tcW w:w="1707" w:type="dxa"/>
            <w:tcBorders>
              <w:top w:val="single" w:sz="8" w:space="0" w:color="auto"/>
              <w:left w:val="single" w:sz="8" w:space="0" w:color="auto"/>
              <w:bottom w:val="single" w:sz="8" w:space="0" w:color="auto"/>
              <w:right w:val="single" w:sz="8" w:space="0" w:color="auto"/>
            </w:tcBorders>
          </w:tcPr>
          <w:p w14:paraId="5519B286" w14:textId="77777777" w:rsidR="77C44A04" w:rsidRDefault="77C44A04" w:rsidP="77C44A04">
            <w:pPr>
              <w:spacing w:line="360" w:lineRule="auto"/>
              <w:jc w:val="center"/>
              <w:rPr>
                <w:rFonts w:asciiTheme="majorBidi" w:eastAsia="Arial" w:hAnsiTheme="majorBidi" w:cstheme="majorBidi"/>
              </w:rPr>
            </w:pPr>
            <w:r w:rsidRPr="77C44A04">
              <w:rPr>
                <w:rFonts w:asciiTheme="majorBidi" w:eastAsia="Arial" w:hAnsiTheme="majorBidi" w:cstheme="majorBidi"/>
              </w:rPr>
              <w:t>Низкий риск</w:t>
            </w:r>
          </w:p>
        </w:tc>
        <w:tc>
          <w:tcPr>
            <w:tcW w:w="1881" w:type="dxa"/>
            <w:tcBorders>
              <w:top w:val="single" w:sz="8" w:space="0" w:color="auto"/>
              <w:left w:val="single" w:sz="8" w:space="0" w:color="auto"/>
              <w:bottom w:val="single" w:sz="8" w:space="0" w:color="auto"/>
              <w:right w:val="single" w:sz="8" w:space="0" w:color="auto"/>
            </w:tcBorders>
          </w:tcPr>
          <w:p w14:paraId="628E7D3A" w14:textId="77777777" w:rsidR="77C44A04" w:rsidRDefault="77C44A04" w:rsidP="77C44A04">
            <w:pPr>
              <w:spacing w:line="360" w:lineRule="auto"/>
              <w:jc w:val="center"/>
              <w:rPr>
                <w:rFonts w:asciiTheme="majorBidi" w:eastAsia="Arial" w:hAnsiTheme="majorBidi" w:cstheme="majorBidi"/>
              </w:rPr>
            </w:pPr>
            <w:r w:rsidRPr="77C44A04">
              <w:rPr>
                <w:rFonts w:asciiTheme="majorBidi" w:eastAsia="Arial" w:hAnsiTheme="majorBidi" w:cstheme="majorBidi"/>
              </w:rPr>
              <w:t>1</w:t>
            </w:r>
          </w:p>
        </w:tc>
      </w:tr>
      <w:tr w:rsidR="77C44A04" w14:paraId="5B74E2DE" w14:textId="77777777" w:rsidTr="4F0F5C20">
        <w:tc>
          <w:tcPr>
            <w:tcW w:w="507" w:type="dxa"/>
            <w:vMerge/>
          </w:tcPr>
          <w:p w14:paraId="512F0C22" w14:textId="77777777" w:rsidR="00436DE3" w:rsidRDefault="00436DE3"/>
        </w:tc>
        <w:tc>
          <w:tcPr>
            <w:tcW w:w="3321" w:type="dxa"/>
            <w:vMerge/>
          </w:tcPr>
          <w:p w14:paraId="01B52BB2" w14:textId="77777777" w:rsidR="00436DE3" w:rsidRDefault="00436DE3"/>
        </w:tc>
        <w:tc>
          <w:tcPr>
            <w:tcW w:w="2214" w:type="dxa"/>
            <w:tcBorders>
              <w:top w:val="single" w:sz="8" w:space="0" w:color="auto"/>
              <w:left w:val="nil"/>
              <w:bottom w:val="single" w:sz="8" w:space="0" w:color="auto"/>
              <w:right w:val="single" w:sz="8" w:space="0" w:color="auto"/>
            </w:tcBorders>
          </w:tcPr>
          <w:p w14:paraId="67893D90" w14:textId="77777777" w:rsidR="77C44A04" w:rsidRDefault="77C44A04" w:rsidP="00736CD6">
            <w:pPr>
              <w:spacing w:line="360" w:lineRule="auto"/>
              <w:rPr>
                <w:rFonts w:asciiTheme="majorBidi" w:hAnsiTheme="majorBidi" w:cstheme="majorBidi"/>
              </w:rPr>
            </w:pPr>
            <w:r w:rsidRPr="77C44A04">
              <w:rPr>
                <w:rFonts w:asciiTheme="majorBidi" w:eastAsia="Arial" w:hAnsiTheme="majorBidi" w:cstheme="majorBidi"/>
              </w:rPr>
              <w:t xml:space="preserve">Не более 1 факта в расчетном периоде </w:t>
            </w:r>
          </w:p>
        </w:tc>
        <w:tc>
          <w:tcPr>
            <w:tcW w:w="1707" w:type="dxa"/>
            <w:tcBorders>
              <w:top w:val="single" w:sz="8" w:space="0" w:color="auto"/>
              <w:left w:val="single" w:sz="8" w:space="0" w:color="auto"/>
              <w:bottom w:val="single" w:sz="8" w:space="0" w:color="auto"/>
              <w:right w:val="single" w:sz="8" w:space="0" w:color="auto"/>
            </w:tcBorders>
          </w:tcPr>
          <w:p w14:paraId="0BA1D39A" w14:textId="77777777" w:rsidR="77C44A04" w:rsidRDefault="77C44A04" w:rsidP="00736CD6">
            <w:pPr>
              <w:spacing w:line="360" w:lineRule="auto"/>
              <w:jc w:val="center"/>
              <w:rPr>
                <w:rFonts w:asciiTheme="majorBidi" w:eastAsia="Arial" w:hAnsiTheme="majorBidi" w:cstheme="majorBidi"/>
              </w:rPr>
            </w:pPr>
            <w:r w:rsidRPr="77C44A04">
              <w:rPr>
                <w:rFonts w:asciiTheme="majorBidi" w:eastAsia="Arial" w:hAnsiTheme="majorBidi" w:cstheme="majorBidi"/>
              </w:rPr>
              <w:t>Средний риск</w:t>
            </w:r>
          </w:p>
        </w:tc>
        <w:tc>
          <w:tcPr>
            <w:tcW w:w="1881" w:type="dxa"/>
            <w:tcBorders>
              <w:top w:val="single" w:sz="8" w:space="0" w:color="auto"/>
              <w:left w:val="single" w:sz="8" w:space="0" w:color="auto"/>
              <w:bottom w:val="single" w:sz="8" w:space="0" w:color="auto"/>
              <w:right w:val="single" w:sz="8" w:space="0" w:color="auto"/>
            </w:tcBorders>
          </w:tcPr>
          <w:p w14:paraId="7B1135FA" w14:textId="77777777" w:rsidR="77C44A04" w:rsidRDefault="77C44A04" w:rsidP="00736CD6">
            <w:pPr>
              <w:spacing w:line="360" w:lineRule="auto"/>
              <w:jc w:val="center"/>
              <w:rPr>
                <w:rFonts w:asciiTheme="majorBidi" w:eastAsia="Arial" w:hAnsiTheme="majorBidi" w:cstheme="majorBidi"/>
              </w:rPr>
            </w:pPr>
            <w:r w:rsidRPr="77C44A04">
              <w:rPr>
                <w:rFonts w:asciiTheme="majorBidi" w:eastAsia="Arial" w:hAnsiTheme="majorBidi" w:cstheme="majorBidi"/>
              </w:rPr>
              <w:t>2</w:t>
            </w:r>
          </w:p>
        </w:tc>
      </w:tr>
      <w:tr w:rsidR="77C44A04" w14:paraId="799122DC" w14:textId="77777777" w:rsidTr="4F0F5C20">
        <w:tc>
          <w:tcPr>
            <w:tcW w:w="507" w:type="dxa"/>
            <w:vMerge/>
          </w:tcPr>
          <w:p w14:paraId="08A354C2" w14:textId="77777777" w:rsidR="00436DE3" w:rsidRDefault="00436DE3"/>
        </w:tc>
        <w:tc>
          <w:tcPr>
            <w:tcW w:w="3321" w:type="dxa"/>
            <w:vMerge/>
          </w:tcPr>
          <w:p w14:paraId="58004491" w14:textId="77777777" w:rsidR="00436DE3" w:rsidRDefault="00436DE3"/>
        </w:tc>
        <w:tc>
          <w:tcPr>
            <w:tcW w:w="2214" w:type="dxa"/>
            <w:tcBorders>
              <w:top w:val="single" w:sz="8" w:space="0" w:color="auto"/>
              <w:left w:val="nil"/>
              <w:bottom w:val="single" w:sz="8" w:space="0" w:color="auto"/>
              <w:right w:val="single" w:sz="8" w:space="0" w:color="auto"/>
            </w:tcBorders>
          </w:tcPr>
          <w:p w14:paraId="17CAD207" w14:textId="77777777" w:rsidR="77C44A04" w:rsidRDefault="77C44A04" w:rsidP="00736CD6">
            <w:pPr>
              <w:spacing w:line="360" w:lineRule="auto"/>
              <w:rPr>
                <w:rFonts w:asciiTheme="majorBidi" w:hAnsiTheme="majorBidi" w:cstheme="majorBidi"/>
              </w:rPr>
            </w:pPr>
            <w:r w:rsidRPr="77C44A04">
              <w:rPr>
                <w:rFonts w:asciiTheme="majorBidi" w:eastAsia="Arial" w:hAnsiTheme="majorBidi" w:cstheme="majorBidi"/>
              </w:rPr>
              <w:t xml:space="preserve">2 и более фактов в расчетном периоде </w:t>
            </w:r>
          </w:p>
        </w:tc>
        <w:tc>
          <w:tcPr>
            <w:tcW w:w="1707" w:type="dxa"/>
            <w:tcBorders>
              <w:top w:val="single" w:sz="8" w:space="0" w:color="auto"/>
              <w:left w:val="single" w:sz="8" w:space="0" w:color="auto"/>
              <w:bottom w:val="single" w:sz="8" w:space="0" w:color="auto"/>
              <w:right w:val="single" w:sz="8" w:space="0" w:color="auto"/>
            </w:tcBorders>
          </w:tcPr>
          <w:p w14:paraId="6DD4C136" w14:textId="77777777" w:rsidR="77C44A04" w:rsidRDefault="77C44A04" w:rsidP="00736CD6">
            <w:pPr>
              <w:spacing w:line="360" w:lineRule="auto"/>
              <w:jc w:val="center"/>
              <w:rPr>
                <w:rFonts w:asciiTheme="majorBidi" w:eastAsia="Arial" w:hAnsiTheme="majorBidi" w:cstheme="majorBidi"/>
              </w:rPr>
            </w:pPr>
            <w:r w:rsidRPr="77C44A04">
              <w:rPr>
                <w:rFonts w:asciiTheme="majorBidi" w:eastAsia="Arial" w:hAnsiTheme="majorBidi" w:cstheme="majorBidi"/>
              </w:rPr>
              <w:t>Высокий риск</w:t>
            </w:r>
          </w:p>
        </w:tc>
        <w:tc>
          <w:tcPr>
            <w:tcW w:w="1881" w:type="dxa"/>
            <w:tcBorders>
              <w:top w:val="single" w:sz="8" w:space="0" w:color="auto"/>
              <w:left w:val="single" w:sz="8" w:space="0" w:color="auto"/>
              <w:bottom w:val="single" w:sz="8" w:space="0" w:color="auto"/>
              <w:right w:val="single" w:sz="8" w:space="0" w:color="auto"/>
            </w:tcBorders>
          </w:tcPr>
          <w:p w14:paraId="6D374ACB" w14:textId="77777777" w:rsidR="77C44A04" w:rsidRDefault="77C44A04" w:rsidP="00736CD6">
            <w:pPr>
              <w:spacing w:line="360" w:lineRule="auto"/>
              <w:jc w:val="center"/>
              <w:rPr>
                <w:rFonts w:asciiTheme="majorBidi" w:eastAsia="Arial" w:hAnsiTheme="majorBidi" w:cstheme="majorBidi"/>
              </w:rPr>
            </w:pPr>
            <w:r w:rsidRPr="77C44A04">
              <w:rPr>
                <w:rFonts w:asciiTheme="majorBidi" w:eastAsia="Arial" w:hAnsiTheme="majorBidi" w:cstheme="majorBidi"/>
              </w:rPr>
              <w:t>3</w:t>
            </w:r>
          </w:p>
        </w:tc>
      </w:tr>
      <w:tr w:rsidR="77C44A04" w14:paraId="01340F1C" w14:textId="77777777" w:rsidTr="4F0F5C20">
        <w:tc>
          <w:tcPr>
            <w:tcW w:w="507" w:type="dxa"/>
            <w:vMerge w:val="restart"/>
            <w:tcBorders>
              <w:top w:val="nil"/>
              <w:left w:val="single" w:sz="8" w:space="0" w:color="auto"/>
              <w:bottom w:val="single" w:sz="8" w:space="0" w:color="auto"/>
              <w:right w:val="single" w:sz="8" w:space="0" w:color="auto"/>
            </w:tcBorders>
          </w:tcPr>
          <w:p w14:paraId="15B72B28" w14:textId="77777777" w:rsidR="77C44A04" w:rsidRDefault="77C44A04" w:rsidP="00736CD6">
            <w:pPr>
              <w:spacing w:line="360" w:lineRule="auto"/>
              <w:rPr>
                <w:rFonts w:asciiTheme="majorBidi" w:hAnsiTheme="majorBidi" w:cstheme="majorBidi"/>
              </w:rPr>
            </w:pPr>
            <w:r w:rsidRPr="77C44A04">
              <w:rPr>
                <w:rFonts w:asciiTheme="majorBidi" w:hAnsiTheme="majorBidi" w:cstheme="majorBidi"/>
              </w:rPr>
              <w:lastRenderedPageBreak/>
              <w:t>5</w:t>
            </w:r>
          </w:p>
        </w:tc>
        <w:tc>
          <w:tcPr>
            <w:tcW w:w="3321" w:type="dxa"/>
            <w:vMerge w:val="restart"/>
            <w:tcBorders>
              <w:top w:val="nil"/>
              <w:left w:val="single" w:sz="8" w:space="0" w:color="auto"/>
              <w:bottom w:val="single" w:sz="8" w:space="0" w:color="auto"/>
              <w:right w:val="single" w:sz="8" w:space="0" w:color="auto"/>
            </w:tcBorders>
          </w:tcPr>
          <w:p w14:paraId="55814EF4" w14:textId="77777777" w:rsidR="77C44A04" w:rsidRDefault="77C44A04" w:rsidP="00736CD6">
            <w:pPr>
              <w:spacing w:line="360" w:lineRule="auto"/>
              <w:rPr>
                <w:rFonts w:asciiTheme="majorBidi" w:hAnsiTheme="majorBidi" w:cstheme="majorBidi"/>
              </w:rPr>
            </w:pPr>
            <w:r w:rsidRPr="77C44A04">
              <w:rPr>
                <w:rFonts w:asciiTheme="majorBidi" w:eastAsia="Arial" w:hAnsiTheme="majorBidi" w:cstheme="majorBidi"/>
              </w:rPr>
              <w:t>Фактор 5.</w:t>
            </w:r>
          </w:p>
          <w:p w14:paraId="60514165" w14:textId="77777777" w:rsidR="77C44A04" w:rsidRDefault="77C44A04" w:rsidP="00736CD6">
            <w:pPr>
              <w:spacing w:line="360" w:lineRule="auto"/>
              <w:rPr>
                <w:rFonts w:asciiTheme="majorBidi" w:hAnsiTheme="majorBidi" w:cstheme="majorBidi"/>
              </w:rPr>
            </w:pPr>
            <w:r w:rsidRPr="77C44A04">
              <w:rPr>
                <w:rFonts w:asciiTheme="majorBidi" w:eastAsia="Arial" w:hAnsiTheme="majorBidi" w:cstheme="majorBidi"/>
              </w:rPr>
              <w:t>Наличие в отношении члена саморегулируемой организации или должностных лиц члена саморегулируемой организации по вопросам, относящимся к сфере деятельности саморегулируемой организации, действующих:</w:t>
            </w:r>
          </w:p>
          <w:p w14:paraId="069A4F72" w14:textId="77777777" w:rsidR="77C44A04" w:rsidRDefault="77C44A04" w:rsidP="00736CD6">
            <w:pPr>
              <w:spacing w:line="360" w:lineRule="auto"/>
              <w:rPr>
                <w:rFonts w:asciiTheme="majorBidi" w:hAnsiTheme="majorBidi" w:cstheme="majorBidi"/>
              </w:rPr>
            </w:pPr>
            <w:r w:rsidRPr="77C44A04">
              <w:rPr>
                <w:rFonts w:asciiTheme="majorBidi" w:eastAsia="Arial" w:hAnsiTheme="majorBidi" w:cstheme="majorBidi"/>
              </w:rPr>
              <w:t xml:space="preserve">-  мер воздействия, вынесенных государственными и муниципальными контрольными, надзорными органами, </w:t>
            </w:r>
          </w:p>
          <w:p w14:paraId="5C482B72" w14:textId="77777777" w:rsidR="77C44A04" w:rsidRDefault="77C44A04" w:rsidP="00736CD6">
            <w:pPr>
              <w:spacing w:line="360" w:lineRule="auto"/>
              <w:rPr>
                <w:rFonts w:asciiTheme="majorBidi" w:hAnsiTheme="majorBidi" w:cstheme="majorBidi"/>
              </w:rPr>
            </w:pPr>
            <w:r w:rsidRPr="77C44A04">
              <w:rPr>
                <w:rFonts w:asciiTheme="majorBidi" w:eastAsia="Arial" w:hAnsiTheme="majorBidi" w:cstheme="majorBidi"/>
              </w:rPr>
              <w:t>- представлений, предписаний правоохранительных органов;</w:t>
            </w:r>
          </w:p>
          <w:p w14:paraId="52C9B194" w14:textId="269F074C" w:rsidR="77C44A04" w:rsidRDefault="4F0F5C20" w:rsidP="00736CD6">
            <w:pPr>
              <w:spacing w:line="360" w:lineRule="auto"/>
              <w:rPr>
                <w:rFonts w:asciiTheme="majorBidi" w:hAnsiTheme="majorBidi" w:cstheme="majorBidi"/>
              </w:rPr>
            </w:pPr>
            <w:r w:rsidRPr="4F0F5C20">
              <w:rPr>
                <w:rFonts w:asciiTheme="majorBidi" w:eastAsia="Arial" w:hAnsiTheme="majorBidi" w:cstheme="majorBidi"/>
              </w:rPr>
              <w:t>- мер дисциплинарного воздействия, вынесенных саморегулируемойорганизацией.*</w:t>
            </w:r>
          </w:p>
          <w:p w14:paraId="48405B0F" w14:textId="77777777" w:rsidR="77C44A04" w:rsidRDefault="77C44A04" w:rsidP="00736CD6">
            <w:pPr>
              <w:spacing w:line="360" w:lineRule="auto"/>
              <w:rPr>
                <w:rFonts w:asciiTheme="majorBidi" w:hAnsiTheme="majorBidi" w:cstheme="majorBidi"/>
              </w:rPr>
            </w:pPr>
          </w:p>
          <w:p w14:paraId="21BCFD86" w14:textId="77777777" w:rsidR="77C44A04" w:rsidRDefault="77C44A04" w:rsidP="00736CD6">
            <w:pPr>
              <w:spacing w:line="360" w:lineRule="auto"/>
              <w:rPr>
                <w:rFonts w:asciiTheme="majorBidi" w:hAnsiTheme="majorBidi" w:cstheme="majorBidi"/>
              </w:rPr>
            </w:pPr>
            <w:r w:rsidRPr="77C44A04">
              <w:rPr>
                <w:rFonts w:asciiTheme="majorBidi" w:eastAsia="Arial" w:hAnsiTheme="majorBidi" w:cstheme="majorBidi"/>
              </w:rPr>
              <w:t>(*принимается та категория риска, в которой имеется хоть один из указанных для данной категории факторов)</w:t>
            </w:r>
          </w:p>
          <w:p w14:paraId="057909A1" w14:textId="31D4E0C5" w:rsidR="77C44A04" w:rsidRDefault="77C44A04" w:rsidP="00736CD6">
            <w:pPr>
              <w:spacing w:line="360" w:lineRule="auto"/>
              <w:rPr>
                <w:rFonts w:asciiTheme="majorBidi" w:hAnsiTheme="majorBidi" w:cstheme="majorBidi"/>
              </w:rPr>
            </w:pPr>
          </w:p>
          <w:p w14:paraId="60557D63" w14:textId="1A80B187" w:rsidR="77C44A04" w:rsidRDefault="77C44A04" w:rsidP="00736CD6">
            <w:pPr>
              <w:spacing w:line="360" w:lineRule="auto"/>
            </w:pPr>
          </w:p>
        </w:tc>
        <w:tc>
          <w:tcPr>
            <w:tcW w:w="2214" w:type="dxa"/>
            <w:tcBorders>
              <w:top w:val="single" w:sz="8" w:space="0" w:color="auto"/>
              <w:left w:val="single" w:sz="8" w:space="0" w:color="auto"/>
              <w:bottom w:val="single" w:sz="8" w:space="0" w:color="auto"/>
              <w:right w:val="single" w:sz="8" w:space="0" w:color="auto"/>
            </w:tcBorders>
          </w:tcPr>
          <w:p w14:paraId="155B5C31" w14:textId="77777777" w:rsidR="77C44A04" w:rsidRDefault="77C44A04" w:rsidP="00736CD6">
            <w:pPr>
              <w:spacing w:line="360" w:lineRule="auto"/>
              <w:rPr>
                <w:rFonts w:asciiTheme="majorBidi" w:hAnsiTheme="majorBidi" w:cstheme="majorBidi"/>
              </w:rPr>
            </w:pPr>
            <w:r w:rsidRPr="77C44A04">
              <w:rPr>
                <w:rFonts w:asciiTheme="majorBidi" w:eastAsia="Arial" w:hAnsiTheme="majorBidi" w:cstheme="majorBidi"/>
              </w:rPr>
              <w:t>наличие первичной меры воздействия</w:t>
            </w:r>
          </w:p>
        </w:tc>
        <w:tc>
          <w:tcPr>
            <w:tcW w:w="1707" w:type="dxa"/>
            <w:tcBorders>
              <w:top w:val="single" w:sz="8" w:space="0" w:color="auto"/>
              <w:left w:val="single" w:sz="8" w:space="0" w:color="auto"/>
              <w:bottom w:val="single" w:sz="8" w:space="0" w:color="auto"/>
              <w:right w:val="single" w:sz="8" w:space="0" w:color="auto"/>
            </w:tcBorders>
          </w:tcPr>
          <w:p w14:paraId="4B6BDC67" w14:textId="77777777" w:rsidR="77C44A04" w:rsidRDefault="77C44A04" w:rsidP="77C44A04">
            <w:pPr>
              <w:spacing w:line="360" w:lineRule="auto"/>
              <w:jc w:val="center"/>
              <w:rPr>
                <w:rFonts w:asciiTheme="majorBidi" w:eastAsia="Arial" w:hAnsiTheme="majorBidi" w:cstheme="majorBidi"/>
              </w:rPr>
            </w:pPr>
            <w:r w:rsidRPr="77C44A04">
              <w:rPr>
                <w:rFonts w:asciiTheme="majorBidi" w:eastAsia="Arial" w:hAnsiTheme="majorBidi" w:cstheme="majorBidi"/>
              </w:rPr>
              <w:t>Низкий риск</w:t>
            </w:r>
          </w:p>
        </w:tc>
        <w:tc>
          <w:tcPr>
            <w:tcW w:w="1881" w:type="dxa"/>
            <w:tcBorders>
              <w:top w:val="single" w:sz="8" w:space="0" w:color="auto"/>
              <w:left w:val="single" w:sz="8" w:space="0" w:color="auto"/>
              <w:bottom w:val="single" w:sz="8" w:space="0" w:color="auto"/>
              <w:right w:val="single" w:sz="8" w:space="0" w:color="auto"/>
            </w:tcBorders>
          </w:tcPr>
          <w:p w14:paraId="589E2BBF" w14:textId="77777777" w:rsidR="77C44A04" w:rsidRDefault="77C44A04" w:rsidP="77C44A04">
            <w:pPr>
              <w:spacing w:line="360" w:lineRule="auto"/>
              <w:jc w:val="center"/>
              <w:rPr>
                <w:rFonts w:asciiTheme="majorBidi" w:eastAsia="Arial" w:hAnsiTheme="majorBidi" w:cstheme="majorBidi"/>
              </w:rPr>
            </w:pPr>
            <w:r w:rsidRPr="77C44A04">
              <w:rPr>
                <w:rFonts w:asciiTheme="majorBidi" w:eastAsia="Arial" w:hAnsiTheme="majorBidi" w:cstheme="majorBidi"/>
              </w:rPr>
              <w:t>1</w:t>
            </w:r>
          </w:p>
        </w:tc>
      </w:tr>
      <w:tr w:rsidR="77C44A04" w14:paraId="42919D04" w14:textId="77777777" w:rsidTr="4F0F5C20">
        <w:tc>
          <w:tcPr>
            <w:tcW w:w="507" w:type="dxa"/>
            <w:vMerge/>
          </w:tcPr>
          <w:p w14:paraId="0F752C6C" w14:textId="77777777" w:rsidR="00436DE3" w:rsidRDefault="00436DE3"/>
        </w:tc>
        <w:tc>
          <w:tcPr>
            <w:tcW w:w="3321" w:type="dxa"/>
            <w:vMerge/>
          </w:tcPr>
          <w:p w14:paraId="1D97EBA0" w14:textId="77777777" w:rsidR="00436DE3" w:rsidRDefault="00436DE3"/>
        </w:tc>
        <w:tc>
          <w:tcPr>
            <w:tcW w:w="2214" w:type="dxa"/>
            <w:tcBorders>
              <w:top w:val="single" w:sz="8" w:space="0" w:color="auto"/>
              <w:left w:val="nil"/>
              <w:bottom w:val="single" w:sz="8" w:space="0" w:color="auto"/>
              <w:right w:val="single" w:sz="8" w:space="0" w:color="auto"/>
            </w:tcBorders>
          </w:tcPr>
          <w:p w14:paraId="37628D21" w14:textId="77777777" w:rsidR="77C44A04" w:rsidRDefault="77C44A04" w:rsidP="00736CD6">
            <w:pPr>
              <w:spacing w:line="360" w:lineRule="auto"/>
              <w:rPr>
                <w:rFonts w:asciiTheme="majorBidi" w:hAnsiTheme="majorBidi" w:cstheme="majorBidi"/>
              </w:rPr>
            </w:pPr>
            <w:r w:rsidRPr="77C44A04">
              <w:rPr>
                <w:rFonts w:asciiTheme="majorBidi" w:eastAsia="Arial" w:hAnsiTheme="majorBidi" w:cstheme="majorBidi"/>
              </w:rPr>
              <w:t>наличие повторной меры воздействия, в том числе вынесенной за неисполнение ранее вынесенной меры воздействия</w:t>
            </w:r>
          </w:p>
        </w:tc>
        <w:tc>
          <w:tcPr>
            <w:tcW w:w="1707" w:type="dxa"/>
            <w:tcBorders>
              <w:top w:val="single" w:sz="8" w:space="0" w:color="auto"/>
              <w:left w:val="single" w:sz="8" w:space="0" w:color="auto"/>
              <w:bottom w:val="single" w:sz="8" w:space="0" w:color="auto"/>
              <w:right w:val="single" w:sz="8" w:space="0" w:color="auto"/>
            </w:tcBorders>
          </w:tcPr>
          <w:p w14:paraId="0B97F29B" w14:textId="77777777" w:rsidR="77C44A04" w:rsidRDefault="77C44A04" w:rsidP="00736CD6">
            <w:pPr>
              <w:spacing w:line="360" w:lineRule="auto"/>
              <w:jc w:val="center"/>
              <w:rPr>
                <w:rFonts w:asciiTheme="majorBidi" w:eastAsia="Arial" w:hAnsiTheme="majorBidi" w:cstheme="majorBidi"/>
              </w:rPr>
            </w:pPr>
            <w:r w:rsidRPr="77C44A04">
              <w:rPr>
                <w:rFonts w:asciiTheme="majorBidi" w:eastAsia="Arial" w:hAnsiTheme="majorBidi" w:cstheme="majorBidi"/>
              </w:rPr>
              <w:t>Средний риск</w:t>
            </w:r>
          </w:p>
        </w:tc>
        <w:tc>
          <w:tcPr>
            <w:tcW w:w="1881" w:type="dxa"/>
            <w:tcBorders>
              <w:top w:val="single" w:sz="8" w:space="0" w:color="auto"/>
              <w:left w:val="single" w:sz="8" w:space="0" w:color="auto"/>
              <w:bottom w:val="single" w:sz="8" w:space="0" w:color="auto"/>
              <w:right w:val="single" w:sz="8" w:space="0" w:color="auto"/>
            </w:tcBorders>
          </w:tcPr>
          <w:p w14:paraId="0232CCD6" w14:textId="77777777" w:rsidR="77C44A04" w:rsidRDefault="77C44A04" w:rsidP="00736CD6">
            <w:pPr>
              <w:spacing w:line="360" w:lineRule="auto"/>
              <w:jc w:val="center"/>
              <w:rPr>
                <w:rFonts w:asciiTheme="majorBidi" w:eastAsia="Arial" w:hAnsiTheme="majorBidi" w:cstheme="majorBidi"/>
              </w:rPr>
            </w:pPr>
            <w:r w:rsidRPr="77C44A04">
              <w:rPr>
                <w:rFonts w:asciiTheme="majorBidi" w:eastAsia="Arial" w:hAnsiTheme="majorBidi" w:cstheme="majorBidi"/>
              </w:rPr>
              <w:t>2</w:t>
            </w:r>
          </w:p>
        </w:tc>
      </w:tr>
      <w:tr w:rsidR="77C44A04" w14:paraId="7FE0978A" w14:textId="77777777" w:rsidTr="4F0F5C20">
        <w:tc>
          <w:tcPr>
            <w:tcW w:w="507" w:type="dxa"/>
            <w:vMerge/>
          </w:tcPr>
          <w:p w14:paraId="6D1A0A77" w14:textId="77777777" w:rsidR="00436DE3" w:rsidRDefault="00436DE3"/>
        </w:tc>
        <w:tc>
          <w:tcPr>
            <w:tcW w:w="3321" w:type="dxa"/>
            <w:vMerge/>
          </w:tcPr>
          <w:p w14:paraId="542E1B63" w14:textId="77777777" w:rsidR="00436DE3" w:rsidRDefault="00436DE3"/>
        </w:tc>
        <w:tc>
          <w:tcPr>
            <w:tcW w:w="2214" w:type="dxa"/>
            <w:tcBorders>
              <w:top w:val="single" w:sz="8" w:space="0" w:color="auto"/>
              <w:left w:val="nil"/>
              <w:bottom w:val="single" w:sz="8" w:space="0" w:color="auto"/>
              <w:right w:val="single" w:sz="8" w:space="0" w:color="auto"/>
            </w:tcBorders>
          </w:tcPr>
          <w:p w14:paraId="00E45598" w14:textId="77777777" w:rsidR="77C44A04" w:rsidRDefault="77C44A04" w:rsidP="00736CD6">
            <w:pPr>
              <w:spacing w:line="360" w:lineRule="auto"/>
              <w:rPr>
                <w:rFonts w:asciiTheme="majorBidi" w:hAnsiTheme="majorBidi" w:cstheme="majorBidi"/>
              </w:rPr>
            </w:pPr>
            <w:r w:rsidRPr="77C44A04">
              <w:rPr>
                <w:rFonts w:asciiTheme="majorBidi" w:eastAsia="Arial" w:hAnsiTheme="majorBidi" w:cstheme="majorBidi"/>
              </w:rPr>
              <w:t>административное приостановление деятельности члена СРО</w:t>
            </w:r>
          </w:p>
          <w:p w14:paraId="21556125" w14:textId="77777777" w:rsidR="77C44A04" w:rsidRDefault="77C44A04" w:rsidP="00736CD6">
            <w:pPr>
              <w:spacing w:line="360" w:lineRule="auto"/>
              <w:rPr>
                <w:rFonts w:asciiTheme="majorBidi" w:hAnsiTheme="majorBidi" w:cstheme="majorBidi"/>
              </w:rPr>
            </w:pPr>
          </w:p>
          <w:p w14:paraId="10C3E2DB" w14:textId="77777777" w:rsidR="77C44A04" w:rsidRDefault="77C44A04" w:rsidP="00736CD6">
            <w:pPr>
              <w:spacing w:line="360" w:lineRule="auto"/>
              <w:rPr>
                <w:rFonts w:asciiTheme="majorBidi" w:hAnsiTheme="majorBidi" w:cstheme="majorBidi"/>
              </w:rPr>
            </w:pPr>
            <w:r w:rsidRPr="77C44A04">
              <w:rPr>
                <w:rFonts w:asciiTheme="majorBidi" w:eastAsia="Arial" w:hAnsiTheme="majorBidi" w:cstheme="majorBidi"/>
              </w:rPr>
              <w:t>наложение ареста на имущество члена СРО, являющегося основными средствами, используемыми при строительстве, капитальном ремонте, реконструкции, сносе объектов капитального строительства.</w:t>
            </w:r>
          </w:p>
          <w:p w14:paraId="0F4E2713" w14:textId="77777777" w:rsidR="77C44A04" w:rsidRDefault="77C44A04" w:rsidP="00736CD6">
            <w:pPr>
              <w:spacing w:line="360" w:lineRule="auto"/>
              <w:rPr>
                <w:rFonts w:asciiTheme="majorBidi" w:hAnsiTheme="majorBidi" w:cstheme="majorBidi"/>
              </w:rPr>
            </w:pPr>
          </w:p>
          <w:p w14:paraId="7E84799A" w14:textId="77777777" w:rsidR="77C44A04" w:rsidRDefault="77C44A04" w:rsidP="00736CD6">
            <w:pPr>
              <w:spacing w:line="360" w:lineRule="auto"/>
              <w:rPr>
                <w:rFonts w:asciiTheme="majorBidi" w:hAnsiTheme="majorBidi" w:cstheme="majorBidi"/>
              </w:rPr>
            </w:pPr>
            <w:r w:rsidRPr="77C44A04">
              <w:rPr>
                <w:rFonts w:asciiTheme="majorBidi" w:eastAsia="Arial" w:hAnsiTheme="majorBidi" w:cstheme="majorBidi"/>
              </w:rPr>
              <w:t xml:space="preserve">приостановление права или рекомендация на исключение, вынесенные </w:t>
            </w:r>
            <w:r w:rsidRPr="77C44A04">
              <w:rPr>
                <w:rFonts w:asciiTheme="majorBidi" w:eastAsia="Arial" w:hAnsiTheme="majorBidi" w:cstheme="majorBidi"/>
              </w:rPr>
              <w:lastRenderedPageBreak/>
              <w:t>дисциплинарным органом СРО</w:t>
            </w:r>
          </w:p>
        </w:tc>
        <w:tc>
          <w:tcPr>
            <w:tcW w:w="1707" w:type="dxa"/>
            <w:tcBorders>
              <w:top w:val="single" w:sz="8" w:space="0" w:color="auto"/>
              <w:left w:val="single" w:sz="8" w:space="0" w:color="auto"/>
              <w:bottom w:val="single" w:sz="8" w:space="0" w:color="auto"/>
              <w:right w:val="single" w:sz="8" w:space="0" w:color="auto"/>
            </w:tcBorders>
          </w:tcPr>
          <w:p w14:paraId="10185AFA" w14:textId="77777777" w:rsidR="77C44A04" w:rsidRDefault="77C44A04" w:rsidP="00736CD6">
            <w:pPr>
              <w:spacing w:line="360" w:lineRule="auto"/>
              <w:jc w:val="center"/>
              <w:rPr>
                <w:rFonts w:asciiTheme="majorBidi" w:eastAsia="Arial" w:hAnsiTheme="majorBidi" w:cstheme="majorBidi"/>
              </w:rPr>
            </w:pPr>
            <w:r w:rsidRPr="77C44A04">
              <w:rPr>
                <w:rFonts w:asciiTheme="majorBidi" w:eastAsia="Arial" w:hAnsiTheme="majorBidi" w:cstheme="majorBidi"/>
              </w:rPr>
              <w:lastRenderedPageBreak/>
              <w:t>Высокий риск</w:t>
            </w:r>
          </w:p>
        </w:tc>
        <w:tc>
          <w:tcPr>
            <w:tcW w:w="1881" w:type="dxa"/>
            <w:tcBorders>
              <w:top w:val="single" w:sz="8" w:space="0" w:color="auto"/>
              <w:left w:val="single" w:sz="8" w:space="0" w:color="auto"/>
              <w:bottom w:val="single" w:sz="8" w:space="0" w:color="auto"/>
              <w:right w:val="single" w:sz="8" w:space="0" w:color="auto"/>
            </w:tcBorders>
          </w:tcPr>
          <w:p w14:paraId="6EBADD8C" w14:textId="77777777" w:rsidR="77C44A04" w:rsidRDefault="77C44A04" w:rsidP="00736CD6">
            <w:pPr>
              <w:spacing w:line="360" w:lineRule="auto"/>
              <w:jc w:val="center"/>
              <w:rPr>
                <w:rFonts w:asciiTheme="majorBidi" w:eastAsia="Arial" w:hAnsiTheme="majorBidi" w:cstheme="majorBidi"/>
              </w:rPr>
            </w:pPr>
            <w:r w:rsidRPr="77C44A04">
              <w:rPr>
                <w:rFonts w:asciiTheme="majorBidi" w:eastAsia="Arial" w:hAnsiTheme="majorBidi" w:cstheme="majorBidi"/>
              </w:rPr>
              <w:t>3</w:t>
            </w:r>
          </w:p>
        </w:tc>
      </w:tr>
      <w:tr w:rsidR="77C44A04" w14:paraId="74D06ADE" w14:textId="77777777" w:rsidTr="4F0F5C20">
        <w:tc>
          <w:tcPr>
            <w:tcW w:w="507" w:type="dxa"/>
            <w:vMerge w:val="restart"/>
            <w:tcBorders>
              <w:top w:val="nil"/>
              <w:left w:val="single" w:sz="8" w:space="0" w:color="auto"/>
              <w:bottom w:val="single" w:sz="8" w:space="0" w:color="auto"/>
              <w:right w:val="single" w:sz="8" w:space="0" w:color="auto"/>
            </w:tcBorders>
          </w:tcPr>
          <w:p w14:paraId="7140532A" w14:textId="77777777" w:rsidR="77C44A04" w:rsidRDefault="77C44A04" w:rsidP="00736CD6">
            <w:pPr>
              <w:spacing w:line="360" w:lineRule="auto"/>
              <w:rPr>
                <w:rFonts w:asciiTheme="majorBidi" w:hAnsiTheme="majorBidi" w:cstheme="majorBidi"/>
              </w:rPr>
            </w:pPr>
            <w:r w:rsidRPr="77C44A04">
              <w:rPr>
                <w:rFonts w:asciiTheme="majorBidi" w:hAnsiTheme="majorBidi" w:cstheme="majorBidi"/>
              </w:rPr>
              <w:t>6</w:t>
            </w:r>
          </w:p>
        </w:tc>
        <w:tc>
          <w:tcPr>
            <w:tcW w:w="3321" w:type="dxa"/>
            <w:vMerge w:val="restart"/>
            <w:tcBorders>
              <w:top w:val="nil"/>
              <w:left w:val="single" w:sz="8" w:space="0" w:color="auto"/>
              <w:bottom w:val="single" w:sz="8" w:space="0" w:color="auto"/>
              <w:right w:val="single" w:sz="8" w:space="0" w:color="auto"/>
            </w:tcBorders>
          </w:tcPr>
          <w:p w14:paraId="10FA3B1B" w14:textId="77777777" w:rsidR="77C44A04" w:rsidRDefault="77C44A04" w:rsidP="00736CD6">
            <w:pPr>
              <w:spacing w:line="360" w:lineRule="auto"/>
              <w:rPr>
                <w:rFonts w:asciiTheme="majorBidi" w:hAnsiTheme="majorBidi" w:cstheme="majorBidi"/>
              </w:rPr>
            </w:pPr>
            <w:r w:rsidRPr="77C44A04">
              <w:rPr>
                <w:rFonts w:asciiTheme="majorBidi" w:eastAsia="Arial" w:hAnsiTheme="majorBidi" w:cstheme="majorBidi"/>
              </w:rPr>
              <w:t>Фактор 6.</w:t>
            </w:r>
          </w:p>
          <w:p w14:paraId="0B9302CC" w14:textId="77777777" w:rsidR="77C44A04" w:rsidRDefault="77C44A04" w:rsidP="00736CD6">
            <w:pPr>
              <w:spacing w:line="360" w:lineRule="auto"/>
              <w:rPr>
                <w:rFonts w:asciiTheme="majorBidi" w:hAnsiTheme="majorBidi" w:cstheme="majorBidi"/>
              </w:rPr>
            </w:pPr>
            <w:r w:rsidRPr="77C44A04">
              <w:rPr>
                <w:rFonts w:asciiTheme="majorBidi" w:eastAsia="Arial" w:hAnsiTheme="majorBidi" w:cstheme="majorBidi"/>
              </w:rPr>
              <w:t xml:space="preserve">Наличие фактов и размер выплаты из компенсационного фонда СРО или за счет страхового возмещения по вине члена саморегулируемой организации </w:t>
            </w:r>
          </w:p>
          <w:p w14:paraId="50028924" w14:textId="77777777" w:rsidR="77C44A04" w:rsidRDefault="77C44A04" w:rsidP="00736CD6">
            <w:pPr>
              <w:spacing w:line="360" w:lineRule="auto"/>
              <w:rPr>
                <w:rFonts w:asciiTheme="majorBidi" w:hAnsiTheme="majorBidi" w:cstheme="majorBidi"/>
              </w:rPr>
            </w:pPr>
          </w:p>
        </w:tc>
        <w:tc>
          <w:tcPr>
            <w:tcW w:w="2214" w:type="dxa"/>
            <w:tcBorders>
              <w:top w:val="single" w:sz="8" w:space="0" w:color="auto"/>
              <w:left w:val="single" w:sz="8" w:space="0" w:color="auto"/>
              <w:bottom w:val="single" w:sz="8" w:space="0" w:color="auto"/>
              <w:right w:val="single" w:sz="8" w:space="0" w:color="auto"/>
            </w:tcBorders>
          </w:tcPr>
          <w:p w14:paraId="1CB48680" w14:textId="77777777" w:rsidR="77C44A04" w:rsidRDefault="77C44A04" w:rsidP="00736CD6">
            <w:pPr>
              <w:spacing w:line="360" w:lineRule="auto"/>
              <w:jc w:val="center"/>
              <w:rPr>
                <w:rFonts w:asciiTheme="majorBidi" w:eastAsia="Arial" w:hAnsiTheme="majorBidi" w:cstheme="majorBidi"/>
              </w:rPr>
            </w:pPr>
            <w:r w:rsidRPr="77C44A04">
              <w:rPr>
                <w:rFonts w:asciiTheme="majorBidi" w:eastAsia="Arial" w:hAnsiTheme="majorBidi" w:cstheme="majorBidi"/>
              </w:rPr>
              <w:t xml:space="preserve">Нет фактов  в отчётном периоде </w:t>
            </w:r>
          </w:p>
        </w:tc>
        <w:tc>
          <w:tcPr>
            <w:tcW w:w="1707" w:type="dxa"/>
            <w:tcBorders>
              <w:top w:val="single" w:sz="8" w:space="0" w:color="auto"/>
              <w:left w:val="single" w:sz="8" w:space="0" w:color="auto"/>
              <w:bottom w:val="single" w:sz="8" w:space="0" w:color="auto"/>
              <w:right w:val="single" w:sz="8" w:space="0" w:color="auto"/>
            </w:tcBorders>
          </w:tcPr>
          <w:p w14:paraId="76B558DB" w14:textId="77777777" w:rsidR="77C44A04" w:rsidRDefault="77C44A04" w:rsidP="00736CD6">
            <w:pPr>
              <w:spacing w:line="360" w:lineRule="auto"/>
              <w:rPr>
                <w:rFonts w:asciiTheme="majorBidi" w:hAnsiTheme="majorBidi" w:cstheme="majorBidi"/>
              </w:rPr>
            </w:pPr>
            <w:r w:rsidRPr="77C44A04">
              <w:rPr>
                <w:rFonts w:asciiTheme="majorBidi" w:eastAsia="Arial" w:hAnsiTheme="majorBidi" w:cstheme="majorBidi"/>
              </w:rPr>
              <w:t>Низкий риск</w:t>
            </w:r>
          </w:p>
        </w:tc>
        <w:tc>
          <w:tcPr>
            <w:tcW w:w="1881" w:type="dxa"/>
            <w:tcBorders>
              <w:top w:val="single" w:sz="8" w:space="0" w:color="auto"/>
              <w:left w:val="single" w:sz="8" w:space="0" w:color="auto"/>
              <w:bottom w:val="single" w:sz="8" w:space="0" w:color="auto"/>
              <w:right w:val="single" w:sz="8" w:space="0" w:color="auto"/>
            </w:tcBorders>
          </w:tcPr>
          <w:p w14:paraId="403A15C0" w14:textId="77777777" w:rsidR="77C44A04" w:rsidRDefault="77C44A04" w:rsidP="00736CD6">
            <w:pPr>
              <w:spacing w:line="360" w:lineRule="auto"/>
              <w:jc w:val="center"/>
              <w:rPr>
                <w:rFonts w:asciiTheme="majorBidi" w:eastAsia="Arial" w:hAnsiTheme="majorBidi" w:cstheme="majorBidi"/>
              </w:rPr>
            </w:pPr>
            <w:r w:rsidRPr="77C44A04">
              <w:rPr>
                <w:rFonts w:asciiTheme="majorBidi" w:eastAsia="Arial" w:hAnsiTheme="majorBidi" w:cstheme="majorBidi"/>
              </w:rPr>
              <w:t>1</w:t>
            </w:r>
          </w:p>
        </w:tc>
      </w:tr>
      <w:tr w:rsidR="77C44A04" w14:paraId="498C5A31" w14:textId="77777777" w:rsidTr="4F0F5C20">
        <w:tc>
          <w:tcPr>
            <w:tcW w:w="507" w:type="dxa"/>
            <w:vMerge/>
          </w:tcPr>
          <w:p w14:paraId="1256FBDF" w14:textId="77777777" w:rsidR="00436DE3" w:rsidRDefault="00436DE3"/>
        </w:tc>
        <w:tc>
          <w:tcPr>
            <w:tcW w:w="3321" w:type="dxa"/>
            <w:vMerge/>
          </w:tcPr>
          <w:p w14:paraId="4CED88F6" w14:textId="77777777" w:rsidR="00436DE3" w:rsidRDefault="00436DE3"/>
        </w:tc>
        <w:tc>
          <w:tcPr>
            <w:tcW w:w="2214" w:type="dxa"/>
            <w:tcBorders>
              <w:top w:val="single" w:sz="8" w:space="0" w:color="auto"/>
              <w:left w:val="nil"/>
              <w:bottom w:val="single" w:sz="8" w:space="0" w:color="auto"/>
              <w:right w:val="single" w:sz="8" w:space="0" w:color="auto"/>
            </w:tcBorders>
          </w:tcPr>
          <w:p w14:paraId="7CDCFF95" w14:textId="77777777" w:rsidR="77C44A04" w:rsidRDefault="77C44A04" w:rsidP="00736CD6">
            <w:pPr>
              <w:spacing w:line="360" w:lineRule="auto"/>
              <w:jc w:val="center"/>
              <w:rPr>
                <w:rFonts w:asciiTheme="majorBidi" w:eastAsia="Arial" w:hAnsiTheme="majorBidi" w:cstheme="majorBidi"/>
              </w:rPr>
            </w:pPr>
            <w:r w:rsidRPr="77C44A04">
              <w:rPr>
                <w:rFonts w:asciiTheme="majorBidi" w:eastAsia="Arial" w:hAnsiTheme="majorBidi" w:cstheme="majorBidi"/>
              </w:rPr>
              <w:t>Не более 1 факта с совокупной суммой выплаты  не более 10 млн.руб.</w:t>
            </w:r>
          </w:p>
        </w:tc>
        <w:tc>
          <w:tcPr>
            <w:tcW w:w="1707" w:type="dxa"/>
            <w:tcBorders>
              <w:top w:val="single" w:sz="8" w:space="0" w:color="auto"/>
              <w:left w:val="single" w:sz="8" w:space="0" w:color="auto"/>
              <w:bottom w:val="single" w:sz="8" w:space="0" w:color="auto"/>
              <w:right w:val="single" w:sz="8" w:space="0" w:color="auto"/>
            </w:tcBorders>
          </w:tcPr>
          <w:p w14:paraId="00020A14" w14:textId="77777777" w:rsidR="77C44A04" w:rsidRDefault="77C44A04" w:rsidP="00736CD6">
            <w:pPr>
              <w:spacing w:line="360" w:lineRule="auto"/>
              <w:rPr>
                <w:rFonts w:asciiTheme="majorBidi" w:hAnsiTheme="majorBidi" w:cstheme="majorBidi"/>
              </w:rPr>
            </w:pPr>
            <w:r w:rsidRPr="77C44A04">
              <w:rPr>
                <w:rFonts w:asciiTheme="majorBidi" w:eastAsia="Arial" w:hAnsiTheme="majorBidi" w:cstheme="majorBidi"/>
              </w:rPr>
              <w:t>Средний риск</w:t>
            </w:r>
          </w:p>
        </w:tc>
        <w:tc>
          <w:tcPr>
            <w:tcW w:w="1881" w:type="dxa"/>
            <w:tcBorders>
              <w:top w:val="single" w:sz="8" w:space="0" w:color="auto"/>
              <w:left w:val="single" w:sz="8" w:space="0" w:color="auto"/>
              <w:bottom w:val="single" w:sz="8" w:space="0" w:color="auto"/>
              <w:right w:val="single" w:sz="8" w:space="0" w:color="auto"/>
            </w:tcBorders>
          </w:tcPr>
          <w:p w14:paraId="7065768D" w14:textId="77777777" w:rsidR="77C44A04" w:rsidRDefault="77C44A04" w:rsidP="00736CD6">
            <w:pPr>
              <w:spacing w:line="360" w:lineRule="auto"/>
              <w:jc w:val="center"/>
              <w:rPr>
                <w:rFonts w:asciiTheme="majorBidi" w:eastAsia="Arial" w:hAnsiTheme="majorBidi" w:cstheme="majorBidi"/>
              </w:rPr>
            </w:pPr>
            <w:r w:rsidRPr="77C44A04">
              <w:rPr>
                <w:rFonts w:asciiTheme="majorBidi" w:eastAsia="Arial" w:hAnsiTheme="majorBidi" w:cstheme="majorBidi"/>
              </w:rPr>
              <w:t>2</w:t>
            </w:r>
          </w:p>
        </w:tc>
      </w:tr>
      <w:tr w:rsidR="77C44A04" w14:paraId="6120686A" w14:textId="77777777" w:rsidTr="4F0F5C20">
        <w:tc>
          <w:tcPr>
            <w:tcW w:w="507" w:type="dxa"/>
            <w:vMerge/>
          </w:tcPr>
          <w:p w14:paraId="6F6F0780" w14:textId="77777777" w:rsidR="00436DE3" w:rsidRDefault="00436DE3"/>
        </w:tc>
        <w:tc>
          <w:tcPr>
            <w:tcW w:w="3321" w:type="dxa"/>
            <w:vMerge/>
          </w:tcPr>
          <w:p w14:paraId="747EF345" w14:textId="77777777" w:rsidR="00436DE3" w:rsidRDefault="00436DE3"/>
        </w:tc>
        <w:tc>
          <w:tcPr>
            <w:tcW w:w="2214" w:type="dxa"/>
            <w:tcBorders>
              <w:top w:val="single" w:sz="8" w:space="0" w:color="auto"/>
              <w:left w:val="nil"/>
              <w:bottom w:val="single" w:sz="8" w:space="0" w:color="auto"/>
              <w:right w:val="single" w:sz="8" w:space="0" w:color="auto"/>
            </w:tcBorders>
          </w:tcPr>
          <w:p w14:paraId="28469B49" w14:textId="5F3C78D1" w:rsidR="77C44A04" w:rsidRDefault="77C44A04" w:rsidP="00736CD6">
            <w:pPr>
              <w:spacing w:line="360" w:lineRule="auto"/>
              <w:jc w:val="center"/>
              <w:rPr>
                <w:rFonts w:asciiTheme="majorBidi" w:eastAsia="Arial" w:hAnsiTheme="majorBidi" w:cstheme="majorBidi"/>
              </w:rPr>
            </w:pPr>
            <w:r w:rsidRPr="77C44A04">
              <w:rPr>
                <w:rFonts w:asciiTheme="majorBidi" w:eastAsia="Arial" w:hAnsiTheme="majorBidi" w:cstheme="majorBidi"/>
              </w:rPr>
              <w:t>2 и более фактов с совокупной суммой выплаты более 10 млн.руб.</w:t>
            </w:r>
          </w:p>
        </w:tc>
        <w:tc>
          <w:tcPr>
            <w:tcW w:w="1707" w:type="dxa"/>
            <w:tcBorders>
              <w:top w:val="single" w:sz="8" w:space="0" w:color="auto"/>
              <w:left w:val="single" w:sz="8" w:space="0" w:color="auto"/>
              <w:bottom w:val="single" w:sz="8" w:space="0" w:color="auto"/>
              <w:right w:val="single" w:sz="8" w:space="0" w:color="auto"/>
            </w:tcBorders>
          </w:tcPr>
          <w:p w14:paraId="7551CFB3" w14:textId="77777777" w:rsidR="77C44A04" w:rsidRDefault="77C44A04" w:rsidP="00736CD6">
            <w:pPr>
              <w:spacing w:line="360" w:lineRule="auto"/>
              <w:rPr>
                <w:rFonts w:asciiTheme="majorBidi" w:hAnsiTheme="majorBidi" w:cstheme="majorBidi"/>
              </w:rPr>
            </w:pPr>
            <w:r w:rsidRPr="77C44A04">
              <w:rPr>
                <w:rFonts w:asciiTheme="majorBidi" w:eastAsia="Arial" w:hAnsiTheme="majorBidi" w:cstheme="majorBidi"/>
              </w:rPr>
              <w:t>Высокий риск</w:t>
            </w:r>
          </w:p>
        </w:tc>
        <w:tc>
          <w:tcPr>
            <w:tcW w:w="1881" w:type="dxa"/>
            <w:tcBorders>
              <w:top w:val="single" w:sz="8" w:space="0" w:color="auto"/>
              <w:left w:val="single" w:sz="8" w:space="0" w:color="auto"/>
              <w:bottom w:val="single" w:sz="8" w:space="0" w:color="auto"/>
              <w:right w:val="single" w:sz="8" w:space="0" w:color="auto"/>
            </w:tcBorders>
          </w:tcPr>
          <w:p w14:paraId="0FC681C7" w14:textId="77777777" w:rsidR="77C44A04" w:rsidRDefault="77C44A04" w:rsidP="00736CD6">
            <w:pPr>
              <w:spacing w:line="360" w:lineRule="auto"/>
              <w:jc w:val="center"/>
              <w:rPr>
                <w:rFonts w:asciiTheme="majorBidi" w:eastAsia="Arial" w:hAnsiTheme="majorBidi" w:cstheme="majorBidi"/>
              </w:rPr>
            </w:pPr>
            <w:r w:rsidRPr="77C44A04">
              <w:rPr>
                <w:rFonts w:asciiTheme="majorBidi" w:eastAsia="Arial" w:hAnsiTheme="majorBidi" w:cstheme="majorBidi"/>
              </w:rPr>
              <w:t>3</w:t>
            </w:r>
          </w:p>
        </w:tc>
      </w:tr>
      <w:tr w:rsidR="77C44A04" w14:paraId="162AB08A" w14:textId="77777777" w:rsidTr="4F0F5C20">
        <w:tc>
          <w:tcPr>
            <w:tcW w:w="507" w:type="dxa"/>
            <w:vMerge w:val="restart"/>
            <w:tcBorders>
              <w:top w:val="nil"/>
              <w:left w:val="single" w:sz="8" w:space="0" w:color="auto"/>
              <w:bottom w:val="single" w:sz="8" w:space="0" w:color="auto"/>
              <w:right w:val="single" w:sz="8" w:space="0" w:color="auto"/>
            </w:tcBorders>
          </w:tcPr>
          <w:p w14:paraId="65EF07A9" w14:textId="77777777" w:rsidR="77C44A04" w:rsidRDefault="77C44A04" w:rsidP="00736CD6">
            <w:pPr>
              <w:spacing w:line="360" w:lineRule="auto"/>
              <w:rPr>
                <w:rFonts w:asciiTheme="majorBidi" w:hAnsiTheme="majorBidi" w:cstheme="majorBidi"/>
              </w:rPr>
            </w:pPr>
            <w:r w:rsidRPr="77C44A04">
              <w:rPr>
                <w:rFonts w:asciiTheme="majorBidi" w:hAnsiTheme="majorBidi" w:cstheme="majorBidi"/>
              </w:rPr>
              <w:t>7</w:t>
            </w:r>
          </w:p>
        </w:tc>
        <w:tc>
          <w:tcPr>
            <w:tcW w:w="3321" w:type="dxa"/>
            <w:vMerge w:val="restart"/>
            <w:tcBorders>
              <w:top w:val="nil"/>
              <w:left w:val="single" w:sz="8" w:space="0" w:color="auto"/>
              <w:bottom w:val="single" w:sz="8" w:space="0" w:color="auto"/>
              <w:right w:val="single" w:sz="8" w:space="0" w:color="auto"/>
            </w:tcBorders>
          </w:tcPr>
          <w:p w14:paraId="15122A8F" w14:textId="77777777" w:rsidR="77C44A04" w:rsidRDefault="77C44A04" w:rsidP="00736CD6">
            <w:pPr>
              <w:spacing w:line="360" w:lineRule="auto"/>
              <w:rPr>
                <w:rFonts w:asciiTheme="majorBidi" w:hAnsiTheme="majorBidi" w:cstheme="majorBidi"/>
              </w:rPr>
            </w:pPr>
            <w:r w:rsidRPr="77C44A04">
              <w:rPr>
                <w:rFonts w:asciiTheme="majorBidi" w:eastAsia="Arial" w:hAnsiTheme="majorBidi" w:cstheme="majorBidi"/>
              </w:rPr>
              <w:t>Фактор 7.</w:t>
            </w:r>
          </w:p>
          <w:p w14:paraId="745FE40D" w14:textId="38BE1772" w:rsidR="77C44A04" w:rsidRDefault="77C44A04" w:rsidP="00736CD6">
            <w:pPr>
              <w:spacing w:line="360" w:lineRule="auto"/>
              <w:rPr>
                <w:rFonts w:asciiTheme="majorBidi" w:hAnsiTheme="majorBidi" w:cstheme="majorBidi"/>
              </w:rPr>
            </w:pPr>
            <w:r w:rsidRPr="77C44A04">
              <w:rPr>
                <w:rFonts w:asciiTheme="majorBidi" w:eastAsia="Arial" w:hAnsiTheme="majorBidi" w:cstheme="majorBidi"/>
              </w:rPr>
              <w:t>Наличие у члена СРО специалистов, включенных в НРС, трудовая функция которых включает организацию выполнения работ по строительству, реконструкции, капитальному ремонту объектов капитального строительства (выполнение должностных обязанностей по части 5 статьи 55</w:t>
            </w:r>
            <w:r w:rsidRPr="77C44A04">
              <w:rPr>
                <w:rFonts w:asciiTheme="majorBidi" w:eastAsia="Arial" w:hAnsiTheme="majorBidi" w:cstheme="majorBidi"/>
                <w:vertAlign w:val="superscript"/>
              </w:rPr>
              <w:t>5-1</w:t>
            </w:r>
            <w:r w:rsidRPr="77C44A04">
              <w:rPr>
                <w:rFonts w:asciiTheme="majorBidi" w:eastAsia="Arial" w:hAnsiTheme="majorBidi" w:cstheme="majorBidi"/>
              </w:rPr>
              <w:t xml:space="preserve"> Градостроительного кодекса РФ)</w:t>
            </w:r>
          </w:p>
          <w:p w14:paraId="19BC6D1F" w14:textId="27238973" w:rsidR="77C44A04" w:rsidRDefault="77C44A04" w:rsidP="00736CD6">
            <w:pPr>
              <w:spacing w:line="360" w:lineRule="auto"/>
              <w:rPr>
                <w:rFonts w:asciiTheme="majorBidi" w:hAnsiTheme="majorBidi" w:cstheme="majorBidi"/>
                <w:i/>
                <w:iCs/>
              </w:rPr>
            </w:pPr>
            <w:r w:rsidRPr="77C44A04">
              <w:rPr>
                <w:rFonts w:asciiTheme="majorBidi" w:hAnsiTheme="majorBidi" w:cstheme="majorBidi"/>
                <w:i/>
                <w:iCs/>
              </w:rPr>
              <w:t>Примечание:</w:t>
            </w:r>
          </w:p>
          <w:p w14:paraId="0C84BD3A" w14:textId="11658B2B" w:rsidR="77C44A04" w:rsidRDefault="77C44A04" w:rsidP="00736CD6">
            <w:pPr>
              <w:spacing w:line="360" w:lineRule="auto"/>
              <w:rPr>
                <w:rFonts w:asciiTheme="majorBidi" w:hAnsiTheme="majorBidi" w:cstheme="majorBidi"/>
                <w:i/>
                <w:iCs/>
              </w:rPr>
            </w:pPr>
            <w:r w:rsidRPr="77C44A04">
              <w:rPr>
                <w:rFonts w:asciiTheme="majorBidi" w:hAnsiTheme="majorBidi" w:cstheme="majorBidi"/>
                <w:i/>
                <w:iCs/>
              </w:rPr>
              <w:t xml:space="preserve">Учету подлежат специалисты, при их соответствии требованиям о повышении квалификации по направлениям подготовки в области </w:t>
            </w:r>
            <w:r w:rsidRPr="77C44A04">
              <w:rPr>
                <w:rFonts w:asciiTheme="majorBidi" w:hAnsiTheme="majorBidi" w:cstheme="majorBidi"/>
                <w:i/>
                <w:iCs/>
              </w:rPr>
              <w:lastRenderedPageBreak/>
              <w:t xml:space="preserve">строительства не реже 1 раза в 5 лет </w:t>
            </w:r>
          </w:p>
        </w:tc>
        <w:tc>
          <w:tcPr>
            <w:tcW w:w="2214" w:type="dxa"/>
            <w:tcBorders>
              <w:top w:val="single" w:sz="8" w:space="0" w:color="auto"/>
              <w:left w:val="single" w:sz="8" w:space="0" w:color="auto"/>
              <w:bottom w:val="single" w:sz="8" w:space="0" w:color="auto"/>
              <w:right w:val="single" w:sz="8" w:space="0" w:color="auto"/>
            </w:tcBorders>
          </w:tcPr>
          <w:p w14:paraId="2CFFDD7C" w14:textId="1C232DAF" w:rsidR="77C44A04" w:rsidRDefault="77C44A04" w:rsidP="00736CD6">
            <w:pPr>
              <w:spacing w:line="360" w:lineRule="auto"/>
              <w:jc w:val="center"/>
            </w:pPr>
            <w:r w:rsidRPr="77C44A04">
              <w:rPr>
                <w:rFonts w:asciiTheme="majorBidi" w:eastAsia="Arial" w:hAnsiTheme="majorBidi" w:cstheme="majorBidi"/>
              </w:rPr>
              <w:lastRenderedPageBreak/>
              <w:t>2 специалиста c должностными обязанностями по части 5 статьи 55</w:t>
            </w:r>
            <w:r w:rsidRPr="77C44A04">
              <w:rPr>
                <w:rFonts w:asciiTheme="majorBidi" w:eastAsia="Arial" w:hAnsiTheme="majorBidi" w:cstheme="majorBidi"/>
                <w:vertAlign w:val="superscript"/>
              </w:rPr>
              <w:t>5-1</w:t>
            </w:r>
            <w:r w:rsidRPr="77C44A04">
              <w:rPr>
                <w:rFonts w:asciiTheme="majorBidi" w:eastAsia="Arial" w:hAnsiTheme="majorBidi" w:cstheme="majorBidi"/>
              </w:rPr>
              <w:t xml:space="preserve"> Градостроительного кодекса РФ</w:t>
            </w:r>
          </w:p>
        </w:tc>
        <w:tc>
          <w:tcPr>
            <w:tcW w:w="1707" w:type="dxa"/>
            <w:tcBorders>
              <w:top w:val="single" w:sz="8" w:space="0" w:color="auto"/>
              <w:left w:val="single" w:sz="8" w:space="0" w:color="auto"/>
              <w:bottom w:val="single" w:sz="8" w:space="0" w:color="auto"/>
              <w:right w:val="single" w:sz="8" w:space="0" w:color="auto"/>
            </w:tcBorders>
          </w:tcPr>
          <w:p w14:paraId="6F5EB94F" w14:textId="77777777" w:rsidR="77C44A04" w:rsidRDefault="77C44A04" w:rsidP="77C44A04">
            <w:pPr>
              <w:spacing w:line="360" w:lineRule="auto"/>
              <w:jc w:val="center"/>
              <w:rPr>
                <w:rFonts w:asciiTheme="majorBidi" w:eastAsia="Arial" w:hAnsiTheme="majorBidi" w:cstheme="majorBidi"/>
              </w:rPr>
            </w:pPr>
            <w:r w:rsidRPr="77C44A04">
              <w:rPr>
                <w:rFonts w:asciiTheme="majorBidi" w:eastAsia="Arial" w:hAnsiTheme="majorBidi" w:cstheme="majorBidi"/>
              </w:rPr>
              <w:t>Низкий риск</w:t>
            </w:r>
          </w:p>
        </w:tc>
        <w:tc>
          <w:tcPr>
            <w:tcW w:w="1881" w:type="dxa"/>
            <w:tcBorders>
              <w:top w:val="single" w:sz="8" w:space="0" w:color="auto"/>
              <w:left w:val="single" w:sz="8" w:space="0" w:color="auto"/>
              <w:bottom w:val="single" w:sz="8" w:space="0" w:color="auto"/>
              <w:right w:val="single" w:sz="8" w:space="0" w:color="auto"/>
            </w:tcBorders>
          </w:tcPr>
          <w:p w14:paraId="776D59F8" w14:textId="77777777" w:rsidR="77C44A04" w:rsidRDefault="77C44A04" w:rsidP="77C44A04">
            <w:pPr>
              <w:spacing w:line="360" w:lineRule="auto"/>
              <w:jc w:val="center"/>
              <w:rPr>
                <w:rFonts w:asciiTheme="majorBidi" w:eastAsia="Arial" w:hAnsiTheme="majorBidi" w:cstheme="majorBidi"/>
              </w:rPr>
            </w:pPr>
            <w:r w:rsidRPr="77C44A04">
              <w:rPr>
                <w:rFonts w:asciiTheme="majorBidi" w:eastAsia="Arial" w:hAnsiTheme="majorBidi" w:cstheme="majorBidi"/>
              </w:rPr>
              <w:t>1</w:t>
            </w:r>
          </w:p>
        </w:tc>
      </w:tr>
      <w:tr w:rsidR="77C44A04" w14:paraId="740A1FF6" w14:textId="77777777" w:rsidTr="4F0F5C20">
        <w:tc>
          <w:tcPr>
            <w:tcW w:w="507" w:type="dxa"/>
            <w:vMerge/>
          </w:tcPr>
          <w:p w14:paraId="361EDD6E" w14:textId="77777777" w:rsidR="00436DE3" w:rsidRDefault="00436DE3"/>
        </w:tc>
        <w:tc>
          <w:tcPr>
            <w:tcW w:w="3321" w:type="dxa"/>
            <w:vMerge/>
          </w:tcPr>
          <w:p w14:paraId="44F1D9D3" w14:textId="77777777" w:rsidR="00436DE3" w:rsidRDefault="00436DE3"/>
        </w:tc>
        <w:tc>
          <w:tcPr>
            <w:tcW w:w="2214" w:type="dxa"/>
            <w:tcBorders>
              <w:top w:val="single" w:sz="8" w:space="0" w:color="auto"/>
              <w:left w:val="nil"/>
              <w:bottom w:val="single" w:sz="8" w:space="0" w:color="auto"/>
              <w:right w:val="single" w:sz="8" w:space="0" w:color="auto"/>
            </w:tcBorders>
          </w:tcPr>
          <w:p w14:paraId="27928D8C" w14:textId="64722258" w:rsidR="77C44A04" w:rsidRDefault="77C44A04" w:rsidP="00736CD6">
            <w:pPr>
              <w:spacing w:line="360" w:lineRule="auto"/>
              <w:jc w:val="center"/>
            </w:pPr>
            <w:r w:rsidRPr="77C44A04">
              <w:rPr>
                <w:rFonts w:asciiTheme="majorBidi" w:eastAsia="Arial" w:hAnsiTheme="majorBidi" w:cstheme="majorBidi"/>
              </w:rPr>
              <w:t>1 специалист c должностными обязанностями по части 5 статьи 55</w:t>
            </w:r>
            <w:r w:rsidRPr="77C44A04">
              <w:rPr>
                <w:rFonts w:asciiTheme="majorBidi" w:eastAsia="Arial" w:hAnsiTheme="majorBidi" w:cstheme="majorBidi"/>
                <w:vertAlign w:val="superscript"/>
              </w:rPr>
              <w:t>5-1</w:t>
            </w:r>
            <w:r w:rsidRPr="77C44A04">
              <w:rPr>
                <w:rFonts w:asciiTheme="majorBidi" w:eastAsia="Arial" w:hAnsiTheme="majorBidi" w:cstheme="majorBidi"/>
              </w:rPr>
              <w:t xml:space="preserve"> Градостроительного кодекса РФ</w:t>
            </w:r>
          </w:p>
        </w:tc>
        <w:tc>
          <w:tcPr>
            <w:tcW w:w="1707" w:type="dxa"/>
            <w:tcBorders>
              <w:top w:val="single" w:sz="8" w:space="0" w:color="auto"/>
              <w:left w:val="single" w:sz="8" w:space="0" w:color="auto"/>
              <w:bottom w:val="single" w:sz="8" w:space="0" w:color="auto"/>
              <w:right w:val="single" w:sz="8" w:space="0" w:color="auto"/>
            </w:tcBorders>
          </w:tcPr>
          <w:p w14:paraId="3870D50E" w14:textId="77777777" w:rsidR="77C44A04" w:rsidRDefault="77C44A04" w:rsidP="77C44A04">
            <w:pPr>
              <w:spacing w:line="360" w:lineRule="auto"/>
              <w:jc w:val="center"/>
              <w:rPr>
                <w:rFonts w:asciiTheme="majorBidi" w:eastAsia="Arial" w:hAnsiTheme="majorBidi" w:cstheme="majorBidi"/>
              </w:rPr>
            </w:pPr>
            <w:r w:rsidRPr="77C44A04">
              <w:rPr>
                <w:rFonts w:asciiTheme="majorBidi" w:eastAsia="Arial" w:hAnsiTheme="majorBidi" w:cstheme="majorBidi"/>
              </w:rPr>
              <w:t>Средний риск</w:t>
            </w:r>
          </w:p>
        </w:tc>
        <w:tc>
          <w:tcPr>
            <w:tcW w:w="1881" w:type="dxa"/>
            <w:tcBorders>
              <w:top w:val="single" w:sz="8" w:space="0" w:color="auto"/>
              <w:left w:val="single" w:sz="8" w:space="0" w:color="auto"/>
              <w:bottom w:val="single" w:sz="8" w:space="0" w:color="auto"/>
              <w:right w:val="single" w:sz="8" w:space="0" w:color="auto"/>
            </w:tcBorders>
          </w:tcPr>
          <w:p w14:paraId="5C243C65" w14:textId="77777777" w:rsidR="77C44A04" w:rsidRDefault="77C44A04" w:rsidP="77C44A04">
            <w:pPr>
              <w:spacing w:line="360" w:lineRule="auto"/>
              <w:jc w:val="center"/>
              <w:rPr>
                <w:rFonts w:asciiTheme="majorBidi" w:eastAsia="Arial" w:hAnsiTheme="majorBidi" w:cstheme="majorBidi"/>
              </w:rPr>
            </w:pPr>
            <w:r w:rsidRPr="77C44A04">
              <w:rPr>
                <w:rFonts w:asciiTheme="majorBidi" w:eastAsia="Arial" w:hAnsiTheme="majorBidi" w:cstheme="majorBidi"/>
              </w:rPr>
              <w:t>2</w:t>
            </w:r>
          </w:p>
        </w:tc>
      </w:tr>
      <w:tr w:rsidR="77C44A04" w14:paraId="557174C4" w14:textId="77777777" w:rsidTr="4F0F5C20">
        <w:tc>
          <w:tcPr>
            <w:tcW w:w="507" w:type="dxa"/>
            <w:vMerge/>
          </w:tcPr>
          <w:p w14:paraId="16F90315" w14:textId="77777777" w:rsidR="00436DE3" w:rsidRDefault="00436DE3"/>
        </w:tc>
        <w:tc>
          <w:tcPr>
            <w:tcW w:w="3321" w:type="dxa"/>
            <w:vMerge/>
          </w:tcPr>
          <w:p w14:paraId="1F3F3494" w14:textId="77777777" w:rsidR="00436DE3" w:rsidRDefault="00436DE3"/>
        </w:tc>
        <w:tc>
          <w:tcPr>
            <w:tcW w:w="2214" w:type="dxa"/>
            <w:tcBorders>
              <w:top w:val="single" w:sz="8" w:space="0" w:color="auto"/>
              <w:left w:val="nil"/>
              <w:bottom w:val="single" w:sz="8" w:space="0" w:color="auto"/>
              <w:right w:val="single" w:sz="8" w:space="0" w:color="auto"/>
            </w:tcBorders>
          </w:tcPr>
          <w:p w14:paraId="5542FA90" w14:textId="77777777" w:rsidR="77C44A04" w:rsidRDefault="77C44A04" w:rsidP="00736CD6">
            <w:pPr>
              <w:spacing w:line="360" w:lineRule="auto"/>
              <w:jc w:val="center"/>
              <w:rPr>
                <w:rFonts w:asciiTheme="majorBidi" w:eastAsia="Arial" w:hAnsiTheme="majorBidi" w:cstheme="majorBidi"/>
              </w:rPr>
            </w:pPr>
            <w:r w:rsidRPr="77C44A04">
              <w:rPr>
                <w:rFonts w:asciiTheme="majorBidi" w:eastAsia="Arial" w:hAnsiTheme="majorBidi" w:cstheme="majorBidi"/>
              </w:rPr>
              <w:t>Нет специалистов</w:t>
            </w:r>
          </w:p>
        </w:tc>
        <w:tc>
          <w:tcPr>
            <w:tcW w:w="1707" w:type="dxa"/>
            <w:tcBorders>
              <w:top w:val="single" w:sz="8" w:space="0" w:color="auto"/>
              <w:left w:val="single" w:sz="8" w:space="0" w:color="auto"/>
              <w:bottom w:val="single" w:sz="8" w:space="0" w:color="auto"/>
              <w:right w:val="single" w:sz="8" w:space="0" w:color="auto"/>
            </w:tcBorders>
          </w:tcPr>
          <w:p w14:paraId="727C7641" w14:textId="77777777" w:rsidR="77C44A04" w:rsidRDefault="77C44A04" w:rsidP="77C44A04">
            <w:pPr>
              <w:spacing w:line="360" w:lineRule="auto"/>
              <w:jc w:val="center"/>
              <w:rPr>
                <w:rFonts w:asciiTheme="majorBidi" w:eastAsia="Arial" w:hAnsiTheme="majorBidi" w:cstheme="majorBidi"/>
              </w:rPr>
            </w:pPr>
            <w:r w:rsidRPr="77C44A04">
              <w:rPr>
                <w:rFonts w:asciiTheme="majorBidi" w:eastAsia="Arial" w:hAnsiTheme="majorBidi" w:cstheme="majorBidi"/>
              </w:rPr>
              <w:t>Высокий риск</w:t>
            </w:r>
          </w:p>
        </w:tc>
        <w:tc>
          <w:tcPr>
            <w:tcW w:w="1881" w:type="dxa"/>
            <w:tcBorders>
              <w:top w:val="single" w:sz="8" w:space="0" w:color="auto"/>
              <w:left w:val="single" w:sz="8" w:space="0" w:color="auto"/>
              <w:bottom w:val="single" w:sz="8" w:space="0" w:color="auto"/>
              <w:right w:val="single" w:sz="8" w:space="0" w:color="auto"/>
            </w:tcBorders>
          </w:tcPr>
          <w:p w14:paraId="351533ED" w14:textId="77777777" w:rsidR="77C44A04" w:rsidRDefault="77C44A04" w:rsidP="77C44A04">
            <w:pPr>
              <w:spacing w:line="360" w:lineRule="auto"/>
              <w:jc w:val="center"/>
              <w:rPr>
                <w:rFonts w:asciiTheme="majorBidi" w:eastAsia="Arial" w:hAnsiTheme="majorBidi" w:cstheme="majorBidi"/>
              </w:rPr>
            </w:pPr>
            <w:r w:rsidRPr="77C44A04">
              <w:rPr>
                <w:rFonts w:asciiTheme="majorBidi" w:eastAsia="Arial" w:hAnsiTheme="majorBidi" w:cstheme="majorBidi"/>
              </w:rPr>
              <w:t>3</w:t>
            </w:r>
          </w:p>
        </w:tc>
      </w:tr>
      <w:tr w:rsidR="77C44A04" w14:paraId="65CB24F3" w14:textId="77777777" w:rsidTr="4F0F5C20">
        <w:tc>
          <w:tcPr>
            <w:tcW w:w="507" w:type="dxa"/>
            <w:vMerge w:val="restart"/>
            <w:tcBorders>
              <w:top w:val="nil"/>
              <w:left w:val="single" w:sz="8" w:space="0" w:color="auto"/>
              <w:bottom w:val="single" w:sz="8" w:space="0" w:color="auto"/>
              <w:right w:val="single" w:sz="8" w:space="0" w:color="auto"/>
            </w:tcBorders>
          </w:tcPr>
          <w:p w14:paraId="2ECCED34" w14:textId="77777777" w:rsidR="77C44A04" w:rsidRDefault="77C44A04" w:rsidP="00736CD6">
            <w:pPr>
              <w:spacing w:line="360" w:lineRule="auto"/>
              <w:rPr>
                <w:rFonts w:asciiTheme="majorBidi" w:hAnsiTheme="majorBidi" w:cstheme="majorBidi"/>
              </w:rPr>
            </w:pPr>
            <w:r w:rsidRPr="77C44A04">
              <w:rPr>
                <w:rFonts w:asciiTheme="majorBidi" w:hAnsiTheme="majorBidi" w:cstheme="majorBidi"/>
              </w:rPr>
              <w:t>8</w:t>
            </w:r>
          </w:p>
        </w:tc>
        <w:tc>
          <w:tcPr>
            <w:tcW w:w="3321" w:type="dxa"/>
            <w:vMerge w:val="restart"/>
            <w:tcBorders>
              <w:top w:val="nil"/>
              <w:left w:val="single" w:sz="8" w:space="0" w:color="auto"/>
              <w:bottom w:val="single" w:sz="8" w:space="0" w:color="auto"/>
              <w:right w:val="single" w:sz="8" w:space="0" w:color="auto"/>
            </w:tcBorders>
          </w:tcPr>
          <w:p w14:paraId="4D934873" w14:textId="77777777" w:rsidR="77C44A04" w:rsidRDefault="77C44A04" w:rsidP="00736CD6">
            <w:pPr>
              <w:spacing w:line="360" w:lineRule="auto"/>
              <w:jc w:val="both"/>
              <w:rPr>
                <w:rFonts w:asciiTheme="majorBidi" w:eastAsia="Arial" w:hAnsiTheme="majorBidi" w:cstheme="majorBidi"/>
              </w:rPr>
            </w:pPr>
            <w:r w:rsidRPr="77C44A04">
              <w:rPr>
                <w:rFonts w:asciiTheme="majorBidi" w:eastAsia="Arial" w:hAnsiTheme="majorBidi" w:cstheme="majorBidi"/>
              </w:rPr>
              <w:t>Фактор 8.</w:t>
            </w:r>
          </w:p>
          <w:p w14:paraId="5BB03A53" w14:textId="77777777" w:rsidR="77C44A04" w:rsidRDefault="77C44A04" w:rsidP="00736CD6">
            <w:pPr>
              <w:spacing w:line="360" w:lineRule="auto"/>
              <w:jc w:val="both"/>
              <w:rPr>
                <w:rFonts w:asciiTheme="majorBidi" w:eastAsia="Arial" w:hAnsiTheme="majorBidi" w:cstheme="majorBidi"/>
              </w:rPr>
            </w:pPr>
            <w:r w:rsidRPr="77C44A04">
              <w:rPr>
                <w:rFonts w:asciiTheme="majorBidi" w:eastAsia="Arial" w:hAnsiTheme="majorBidi" w:cstheme="majorBidi"/>
              </w:rPr>
              <w:t>Наличие у члена СРО системы контроля качества работ по строительству, реконструкции, капитальному ремонту объектов капитального строительства</w:t>
            </w:r>
            <w:r w:rsidRPr="77C44A04">
              <w:rPr>
                <w:rFonts w:asciiTheme="majorBidi" w:hAnsiTheme="majorBidi" w:cstheme="majorBidi"/>
              </w:rPr>
              <w:t xml:space="preserve"> и охране труда: </w:t>
            </w:r>
          </w:p>
          <w:p w14:paraId="39AD972A" w14:textId="77777777" w:rsidR="77C44A04" w:rsidRDefault="77C44A04" w:rsidP="00736CD6">
            <w:pPr>
              <w:spacing w:line="360" w:lineRule="auto"/>
              <w:ind w:firstLine="510"/>
              <w:jc w:val="both"/>
              <w:rPr>
                <w:rFonts w:asciiTheme="majorBidi" w:eastAsia="Arial" w:hAnsiTheme="majorBidi" w:cstheme="majorBidi"/>
              </w:rPr>
            </w:pPr>
            <w:r w:rsidRPr="77C44A04">
              <w:rPr>
                <w:rFonts w:asciiTheme="majorBidi" w:eastAsia="Arial" w:hAnsiTheme="majorBidi" w:cstheme="majorBidi"/>
              </w:rPr>
              <w:t>-</w:t>
            </w:r>
            <w:r w:rsidRPr="77C44A04">
              <w:rPr>
                <w:rFonts w:asciiTheme="majorBidi" w:hAnsiTheme="majorBidi" w:cstheme="majorBidi"/>
              </w:rPr>
              <w:t>Наличие сертификата о соответствии системы менеджмента качества требованиям ГОСТ Р ИСО (ИСО) 9001 (показатель 1)</w:t>
            </w:r>
          </w:p>
          <w:p w14:paraId="421B9940" w14:textId="77777777" w:rsidR="77C44A04" w:rsidRDefault="77C44A04" w:rsidP="00736CD6">
            <w:pPr>
              <w:spacing w:line="360" w:lineRule="auto"/>
              <w:ind w:firstLine="510"/>
              <w:jc w:val="both"/>
              <w:rPr>
                <w:rFonts w:asciiTheme="majorBidi" w:eastAsia="Arial" w:hAnsiTheme="majorBidi" w:cstheme="majorBidi"/>
              </w:rPr>
            </w:pPr>
            <w:r w:rsidRPr="77C44A04">
              <w:rPr>
                <w:rFonts w:asciiTheme="majorBidi" w:eastAsia="Arial" w:hAnsiTheme="majorBidi" w:cstheme="majorBidi"/>
              </w:rPr>
              <w:t xml:space="preserve">- </w:t>
            </w:r>
            <w:r w:rsidRPr="77C44A04">
              <w:rPr>
                <w:rFonts w:asciiTheme="majorBidi" w:hAnsiTheme="majorBidi" w:cstheme="majorBidi"/>
              </w:rPr>
              <w:t>Наличие системы внутренних документов по контролю качества (показатель 2)</w:t>
            </w:r>
          </w:p>
          <w:p w14:paraId="75A3D9E8" w14:textId="77777777" w:rsidR="77C44A04" w:rsidRDefault="77C44A04" w:rsidP="00736CD6">
            <w:pPr>
              <w:spacing w:line="360" w:lineRule="auto"/>
              <w:ind w:firstLine="510"/>
              <w:jc w:val="both"/>
              <w:rPr>
                <w:rFonts w:asciiTheme="majorBidi" w:eastAsia="Arial" w:hAnsiTheme="majorBidi" w:cstheme="majorBidi"/>
              </w:rPr>
            </w:pPr>
            <w:r w:rsidRPr="77C44A04">
              <w:rPr>
                <w:rFonts w:asciiTheme="majorBidi" w:eastAsia="Arial" w:hAnsiTheme="majorBidi" w:cstheme="majorBidi"/>
              </w:rPr>
              <w:t xml:space="preserve">- </w:t>
            </w:r>
            <w:r w:rsidRPr="77C44A04">
              <w:rPr>
                <w:rFonts w:asciiTheme="majorBidi" w:hAnsiTheme="majorBidi" w:cstheme="majorBidi"/>
              </w:rPr>
              <w:t>Наличие внутреннего подразделения, осуществляющего строительный контроль (показатель 3)</w:t>
            </w:r>
          </w:p>
          <w:p w14:paraId="76A1EED1" w14:textId="77777777" w:rsidR="77C44A04" w:rsidRDefault="77C44A04" w:rsidP="00736CD6">
            <w:pPr>
              <w:spacing w:line="360" w:lineRule="auto"/>
              <w:ind w:firstLine="510"/>
              <w:jc w:val="both"/>
              <w:rPr>
                <w:rFonts w:asciiTheme="majorBidi" w:eastAsia="Arial" w:hAnsiTheme="majorBidi" w:cstheme="majorBidi"/>
              </w:rPr>
            </w:pPr>
            <w:r w:rsidRPr="77C44A04">
              <w:rPr>
                <w:rFonts w:asciiTheme="majorBidi" w:eastAsia="Arial" w:hAnsiTheme="majorBidi" w:cstheme="majorBidi"/>
              </w:rPr>
              <w:t xml:space="preserve">- </w:t>
            </w:r>
            <w:r w:rsidRPr="77C44A04">
              <w:rPr>
                <w:rFonts w:asciiTheme="majorBidi" w:hAnsiTheme="majorBidi" w:cstheme="majorBidi"/>
              </w:rPr>
              <w:t>Наличие собственной испытательной лаборатории договора на проведение испытаний сторонней испытательной лабораторией (показатель 4)</w:t>
            </w:r>
          </w:p>
          <w:p w14:paraId="2295D4B5" w14:textId="77777777" w:rsidR="77C44A04" w:rsidRDefault="77C44A04" w:rsidP="00736CD6">
            <w:pPr>
              <w:spacing w:line="360" w:lineRule="auto"/>
              <w:ind w:firstLine="510"/>
              <w:jc w:val="both"/>
              <w:rPr>
                <w:rFonts w:asciiTheme="majorBidi" w:eastAsia="Arial" w:hAnsiTheme="majorBidi" w:cstheme="majorBidi"/>
              </w:rPr>
            </w:pPr>
            <w:r w:rsidRPr="77C44A04">
              <w:rPr>
                <w:rFonts w:asciiTheme="majorBidi" w:eastAsia="Arial" w:hAnsiTheme="majorBidi" w:cstheme="majorBidi"/>
              </w:rPr>
              <w:t>- Наличие лиц, ответственных за охрану труда</w:t>
            </w:r>
            <w:r w:rsidRPr="77C44A04">
              <w:rPr>
                <w:rFonts w:asciiTheme="majorBidi" w:hAnsiTheme="majorBidi" w:cstheme="majorBidi"/>
              </w:rPr>
              <w:t xml:space="preserve"> и соответствующих требованиям законодательства РФ (показатель 5)</w:t>
            </w:r>
          </w:p>
          <w:p w14:paraId="3EA2031B" w14:textId="77777777" w:rsidR="77C44A04" w:rsidRDefault="77C44A04" w:rsidP="00736CD6">
            <w:pPr>
              <w:spacing w:line="360" w:lineRule="auto"/>
              <w:ind w:firstLine="510"/>
              <w:jc w:val="both"/>
              <w:rPr>
                <w:rFonts w:asciiTheme="majorBidi" w:eastAsia="Arial" w:hAnsiTheme="majorBidi" w:cstheme="majorBidi"/>
              </w:rPr>
            </w:pPr>
            <w:r w:rsidRPr="77C44A04">
              <w:rPr>
                <w:rFonts w:asciiTheme="majorBidi" w:eastAsia="Arial" w:hAnsiTheme="majorBidi" w:cstheme="majorBidi"/>
              </w:rPr>
              <w:lastRenderedPageBreak/>
              <w:t xml:space="preserve">- Наличие </w:t>
            </w:r>
            <w:r w:rsidRPr="77C44A04">
              <w:rPr>
                <w:rFonts w:asciiTheme="majorBidi" w:hAnsiTheme="majorBidi" w:cstheme="majorBidi"/>
              </w:rPr>
              <w:t>системы внутренних документов по охране труда (инструкции, журналы и т.п.) (показатель 6)</w:t>
            </w:r>
          </w:p>
          <w:p w14:paraId="79B6D002" w14:textId="77777777" w:rsidR="77C44A04" w:rsidRDefault="77C44A04" w:rsidP="00736CD6">
            <w:pPr>
              <w:spacing w:line="360" w:lineRule="auto"/>
              <w:rPr>
                <w:rFonts w:asciiTheme="majorBidi" w:hAnsiTheme="majorBidi" w:cstheme="majorBidi"/>
              </w:rPr>
            </w:pPr>
          </w:p>
        </w:tc>
        <w:tc>
          <w:tcPr>
            <w:tcW w:w="2214" w:type="dxa"/>
            <w:tcBorders>
              <w:top w:val="single" w:sz="8" w:space="0" w:color="auto"/>
              <w:left w:val="single" w:sz="8" w:space="0" w:color="auto"/>
              <w:bottom w:val="single" w:sz="8" w:space="0" w:color="auto"/>
              <w:right w:val="single" w:sz="8" w:space="0" w:color="auto"/>
            </w:tcBorders>
          </w:tcPr>
          <w:p w14:paraId="7D527135" w14:textId="69896ABF" w:rsidR="77C44A04" w:rsidRDefault="77C44A04" w:rsidP="00736CD6">
            <w:pPr>
              <w:spacing w:line="360" w:lineRule="auto"/>
              <w:jc w:val="center"/>
              <w:rPr>
                <w:rFonts w:asciiTheme="majorBidi" w:eastAsia="Arial" w:hAnsiTheme="majorBidi" w:cstheme="majorBidi"/>
                <w:color w:val="000000" w:themeColor="text1"/>
              </w:rPr>
            </w:pPr>
            <w:r w:rsidRPr="77C44A04">
              <w:rPr>
                <w:rFonts w:asciiTheme="majorBidi" w:eastAsia="Arial" w:hAnsiTheme="majorBidi" w:cstheme="majorBidi"/>
                <w:color w:val="000000" w:themeColor="text1"/>
              </w:rPr>
              <w:lastRenderedPageBreak/>
              <w:t xml:space="preserve">Наличие 5-ти или более показателей системы контроля качества и охраны труда </w:t>
            </w:r>
          </w:p>
        </w:tc>
        <w:tc>
          <w:tcPr>
            <w:tcW w:w="1707" w:type="dxa"/>
            <w:tcBorders>
              <w:top w:val="single" w:sz="8" w:space="0" w:color="auto"/>
              <w:left w:val="single" w:sz="8" w:space="0" w:color="auto"/>
              <w:bottom w:val="single" w:sz="8" w:space="0" w:color="auto"/>
              <w:right w:val="single" w:sz="8" w:space="0" w:color="auto"/>
            </w:tcBorders>
          </w:tcPr>
          <w:p w14:paraId="3CF4C6B4" w14:textId="77777777" w:rsidR="77C44A04" w:rsidRDefault="77C44A04" w:rsidP="77C44A04">
            <w:pPr>
              <w:spacing w:line="360" w:lineRule="auto"/>
              <w:jc w:val="center"/>
              <w:rPr>
                <w:rFonts w:asciiTheme="majorBidi" w:eastAsia="Arial" w:hAnsiTheme="majorBidi" w:cstheme="majorBidi"/>
              </w:rPr>
            </w:pPr>
            <w:r w:rsidRPr="77C44A04">
              <w:rPr>
                <w:rFonts w:asciiTheme="majorBidi" w:eastAsia="Arial" w:hAnsiTheme="majorBidi" w:cstheme="majorBidi"/>
              </w:rPr>
              <w:t>Низкий риск</w:t>
            </w:r>
          </w:p>
        </w:tc>
        <w:tc>
          <w:tcPr>
            <w:tcW w:w="1881" w:type="dxa"/>
            <w:tcBorders>
              <w:top w:val="single" w:sz="8" w:space="0" w:color="auto"/>
              <w:left w:val="single" w:sz="8" w:space="0" w:color="auto"/>
              <w:bottom w:val="single" w:sz="8" w:space="0" w:color="auto"/>
              <w:right w:val="single" w:sz="8" w:space="0" w:color="auto"/>
            </w:tcBorders>
          </w:tcPr>
          <w:p w14:paraId="279E3135" w14:textId="77777777" w:rsidR="77C44A04" w:rsidRDefault="77C44A04" w:rsidP="77C44A04">
            <w:pPr>
              <w:spacing w:line="360" w:lineRule="auto"/>
              <w:jc w:val="center"/>
              <w:rPr>
                <w:rFonts w:asciiTheme="majorBidi" w:eastAsia="Arial" w:hAnsiTheme="majorBidi" w:cstheme="majorBidi"/>
              </w:rPr>
            </w:pPr>
            <w:r w:rsidRPr="77C44A04">
              <w:rPr>
                <w:rFonts w:asciiTheme="majorBidi" w:eastAsia="Arial" w:hAnsiTheme="majorBidi" w:cstheme="majorBidi"/>
              </w:rPr>
              <w:t>1</w:t>
            </w:r>
          </w:p>
        </w:tc>
      </w:tr>
      <w:tr w:rsidR="77C44A04" w14:paraId="30434261" w14:textId="77777777" w:rsidTr="4F0F5C20">
        <w:tc>
          <w:tcPr>
            <w:tcW w:w="507" w:type="dxa"/>
            <w:vMerge/>
          </w:tcPr>
          <w:p w14:paraId="0BF5EF4E" w14:textId="77777777" w:rsidR="00436DE3" w:rsidRDefault="00436DE3"/>
        </w:tc>
        <w:tc>
          <w:tcPr>
            <w:tcW w:w="3321" w:type="dxa"/>
            <w:vMerge/>
          </w:tcPr>
          <w:p w14:paraId="3B748E4C" w14:textId="77777777" w:rsidR="00436DE3" w:rsidRDefault="00436DE3"/>
        </w:tc>
        <w:tc>
          <w:tcPr>
            <w:tcW w:w="2214" w:type="dxa"/>
            <w:tcBorders>
              <w:top w:val="single" w:sz="8" w:space="0" w:color="auto"/>
              <w:left w:val="nil"/>
              <w:bottom w:val="single" w:sz="8" w:space="0" w:color="auto"/>
              <w:right w:val="single" w:sz="8" w:space="0" w:color="auto"/>
            </w:tcBorders>
          </w:tcPr>
          <w:p w14:paraId="2FE4B464" w14:textId="77777777" w:rsidR="77C44A04" w:rsidRDefault="77C44A04" w:rsidP="00736CD6">
            <w:pPr>
              <w:spacing w:line="360" w:lineRule="auto"/>
              <w:jc w:val="center"/>
              <w:rPr>
                <w:rFonts w:asciiTheme="majorBidi" w:eastAsia="Arial" w:hAnsiTheme="majorBidi" w:cstheme="majorBidi"/>
                <w:color w:val="000000" w:themeColor="text1"/>
              </w:rPr>
            </w:pPr>
            <w:r w:rsidRPr="77C44A04">
              <w:rPr>
                <w:rFonts w:asciiTheme="majorBidi" w:eastAsia="Arial" w:hAnsiTheme="majorBidi" w:cstheme="majorBidi"/>
                <w:color w:val="000000" w:themeColor="text1"/>
              </w:rPr>
              <w:t xml:space="preserve">Наличие от 4-х до 2-х показателей системы контроля качества и охраны труда </w:t>
            </w:r>
          </w:p>
        </w:tc>
        <w:tc>
          <w:tcPr>
            <w:tcW w:w="1707" w:type="dxa"/>
            <w:tcBorders>
              <w:top w:val="single" w:sz="8" w:space="0" w:color="auto"/>
              <w:left w:val="single" w:sz="8" w:space="0" w:color="auto"/>
              <w:bottom w:val="single" w:sz="8" w:space="0" w:color="auto"/>
              <w:right w:val="single" w:sz="8" w:space="0" w:color="auto"/>
            </w:tcBorders>
          </w:tcPr>
          <w:p w14:paraId="7ED026B1" w14:textId="77777777" w:rsidR="77C44A04" w:rsidRDefault="77C44A04" w:rsidP="77C44A04">
            <w:pPr>
              <w:spacing w:line="360" w:lineRule="auto"/>
              <w:jc w:val="center"/>
              <w:rPr>
                <w:rFonts w:asciiTheme="majorBidi" w:eastAsia="Arial" w:hAnsiTheme="majorBidi" w:cstheme="majorBidi"/>
              </w:rPr>
            </w:pPr>
            <w:r w:rsidRPr="77C44A04">
              <w:rPr>
                <w:rFonts w:asciiTheme="majorBidi" w:eastAsia="Arial" w:hAnsiTheme="majorBidi" w:cstheme="majorBidi"/>
              </w:rPr>
              <w:t>Средний риск</w:t>
            </w:r>
          </w:p>
        </w:tc>
        <w:tc>
          <w:tcPr>
            <w:tcW w:w="1881" w:type="dxa"/>
            <w:tcBorders>
              <w:top w:val="single" w:sz="8" w:space="0" w:color="auto"/>
              <w:left w:val="single" w:sz="8" w:space="0" w:color="auto"/>
              <w:bottom w:val="single" w:sz="8" w:space="0" w:color="auto"/>
              <w:right w:val="single" w:sz="8" w:space="0" w:color="auto"/>
            </w:tcBorders>
          </w:tcPr>
          <w:p w14:paraId="6DF00288" w14:textId="77777777" w:rsidR="77C44A04" w:rsidRDefault="77C44A04" w:rsidP="77C44A04">
            <w:pPr>
              <w:spacing w:line="360" w:lineRule="auto"/>
              <w:jc w:val="center"/>
              <w:rPr>
                <w:rFonts w:asciiTheme="majorBidi" w:eastAsia="Arial" w:hAnsiTheme="majorBidi" w:cstheme="majorBidi"/>
              </w:rPr>
            </w:pPr>
            <w:r w:rsidRPr="77C44A04">
              <w:rPr>
                <w:rFonts w:asciiTheme="majorBidi" w:eastAsia="Arial" w:hAnsiTheme="majorBidi" w:cstheme="majorBidi"/>
              </w:rPr>
              <w:t>2</w:t>
            </w:r>
          </w:p>
        </w:tc>
      </w:tr>
      <w:tr w:rsidR="77C44A04" w14:paraId="392EA0FE" w14:textId="77777777" w:rsidTr="4F0F5C20">
        <w:tc>
          <w:tcPr>
            <w:tcW w:w="507" w:type="dxa"/>
            <w:vMerge/>
          </w:tcPr>
          <w:p w14:paraId="7C5A3E31" w14:textId="77777777" w:rsidR="00436DE3" w:rsidRDefault="00436DE3"/>
        </w:tc>
        <w:tc>
          <w:tcPr>
            <w:tcW w:w="3321" w:type="dxa"/>
            <w:vMerge/>
          </w:tcPr>
          <w:p w14:paraId="342DE88F" w14:textId="77777777" w:rsidR="00436DE3" w:rsidRDefault="00436DE3"/>
        </w:tc>
        <w:tc>
          <w:tcPr>
            <w:tcW w:w="2214" w:type="dxa"/>
            <w:tcBorders>
              <w:top w:val="single" w:sz="8" w:space="0" w:color="auto"/>
              <w:left w:val="nil"/>
              <w:bottom w:val="single" w:sz="8" w:space="0" w:color="auto"/>
              <w:right w:val="single" w:sz="8" w:space="0" w:color="auto"/>
            </w:tcBorders>
          </w:tcPr>
          <w:p w14:paraId="5683E311" w14:textId="77777777" w:rsidR="77C44A04" w:rsidRDefault="77C44A04" w:rsidP="00736CD6">
            <w:pPr>
              <w:spacing w:line="360" w:lineRule="auto"/>
              <w:jc w:val="center"/>
              <w:rPr>
                <w:rFonts w:asciiTheme="majorBidi" w:eastAsia="Arial" w:hAnsiTheme="majorBidi" w:cstheme="majorBidi"/>
                <w:color w:val="000000" w:themeColor="text1"/>
              </w:rPr>
            </w:pPr>
            <w:r w:rsidRPr="77C44A04">
              <w:rPr>
                <w:rFonts w:asciiTheme="majorBidi" w:eastAsia="Arial" w:hAnsiTheme="majorBidi" w:cstheme="majorBidi"/>
                <w:color w:val="000000" w:themeColor="text1"/>
              </w:rPr>
              <w:t xml:space="preserve">Наличие 1-го или отсутствие показателей системы контроля качества и охраны труда </w:t>
            </w:r>
          </w:p>
        </w:tc>
        <w:tc>
          <w:tcPr>
            <w:tcW w:w="1707" w:type="dxa"/>
            <w:tcBorders>
              <w:top w:val="single" w:sz="8" w:space="0" w:color="auto"/>
              <w:left w:val="single" w:sz="8" w:space="0" w:color="auto"/>
              <w:bottom w:val="single" w:sz="8" w:space="0" w:color="auto"/>
              <w:right w:val="single" w:sz="8" w:space="0" w:color="auto"/>
            </w:tcBorders>
          </w:tcPr>
          <w:p w14:paraId="14A98640" w14:textId="77777777" w:rsidR="77C44A04" w:rsidRDefault="77C44A04" w:rsidP="77C44A04">
            <w:pPr>
              <w:spacing w:line="360" w:lineRule="auto"/>
              <w:jc w:val="center"/>
              <w:rPr>
                <w:rFonts w:asciiTheme="majorBidi" w:eastAsia="Arial" w:hAnsiTheme="majorBidi" w:cstheme="majorBidi"/>
              </w:rPr>
            </w:pPr>
            <w:r w:rsidRPr="77C44A04">
              <w:rPr>
                <w:rFonts w:asciiTheme="majorBidi" w:eastAsia="Arial" w:hAnsiTheme="majorBidi" w:cstheme="majorBidi"/>
              </w:rPr>
              <w:t>Высокий риск</w:t>
            </w:r>
          </w:p>
        </w:tc>
        <w:tc>
          <w:tcPr>
            <w:tcW w:w="1881" w:type="dxa"/>
            <w:tcBorders>
              <w:top w:val="single" w:sz="8" w:space="0" w:color="auto"/>
              <w:left w:val="single" w:sz="8" w:space="0" w:color="auto"/>
              <w:bottom w:val="single" w:sz="8" w:space="0" w:color="auto"/>
              <w:right w:val="single" w:sz="8" w:space="0" w:color="auto"/>
            </w:tcBorders>
          </w:tcPr>
          <w:p w14:paraId="35E8301E" w14:textId="77777777" w:rsidR="77C44A04" w:rsidRDefault="77C44A04" w:rsidP="77C44A04">
            <w:pPr>
              <w:spacing w:line="360" w:lineRule="auto"/>
              <w:jc w:val="center"/>
              <w:rPr>
                <w:rFonts w:asciiTheme="majorBidi" w:eastAsia="Arial" w:hAnsiTheme="majorBidi" w:cstheme="majorBidi"/>
              </w:rPr>
            </w:pPr>
            <w:r w:rsidRPr="77C44A04">
              <w:rPr>
                <w:rFonts w:asciiTheme="majorBidi" w:eastAsia="Arial" w:hAnsiTheme="majorBidi" w:cstheme="majorBidi"/>
              </w:rPr>
              <w:t>3</w:t>
            </w:r>
          </w:p>
        </w:tc>
      </w:tr>
      <w:tr w:rsidR="77C44A04" w14:paraId="51980FBE" w14:textId="77777777" w:rsidTr="4F0F5C20">
        <w:tc>
          <w:tcPr>
            <w:tcW w:w="9630" w:type="dxa"/>
            <w:gridSpan w:val="5"/>
            <w:tcBorders>
              <w:top w:val="nil"/>
              <w:left w:val="single" w:sz="8" w:space="0" w:color="auto"/>
              <w:bottom w:val="single" w:sz="8" w:space="0" w:color="auto"/>
              <w:right w:val="single" w:sz="8" w:space="0" w:color="auto"/>
            </w:tcBorders>
          </w:tcPr>
          <w:p w14:paraId="594462F1" w14:textId="77777777" w:rsidR="77C44A04" w:rsidRDefault="77C44A04" w:rsidP="00D06E27">
            <w:pPr>
              <w:spacing w:line="360" w:lineRule="auto"/>
              <w:jc w:val="center"/>
              <w:rPr>
                <w:rFonts w:asciiTheme="majorBidi" w:hAnsiTheme="majorBidi" w:cstheme="majorBidi"/>
              </w:rPr>
            </w:pPr>
            <w:r w:rsidRPr="77C44A04">
              <w:rPr>
                <w:rFonts w:asciiTheme="majorBidi" w:eastAsia="Arial" w:hAnsiTheme="majorBidi" w:cstheme="majorBidi"/>
                <w:b/>
                <w:bCs/>
              </w:rPr>
              <w:t>Для членов СРО, имеющих право на выполнение работ по договору строительного подряда, договору подряда на осуществление сноса, заключаемым с использованием конкурентных способов заключения договоров, в расчет факторов риска включаются:</w:t>
            </w:r>
          </w:p>
          <w:p w14:paraId="3D152724" w14:textId="77777777" w:rsidR="77C44A04" w:rsidRDefault="77C44A04" w:rsidP="00D06E27">
            <w:pPr>
              <w:spacing w:line="360" w:lineRule="auto"/>
              <w:jc w:val="center"/>
              <w:rPr>
                <w:rFonts w:asciiTheme="majorBidi" w:eastAsia="Arial" w:hAnsiTheme="majorBidi" w:cstheme="majorBidi"/>
              </w:rPr>
            </w:pPr>
          </w:p>
        </w:tc>
      </w:tr>
      <w:tr w:rsidR="77C44A04" w14:paraId="5340C18B" w14:textId="77777777" w:rsidTr="4F0F5C20">
        <w:tc>
          <w:tcPr>
            <w:tcW w:w="507" w:type="dxa"/>
            <w:vMerge w:val="restart"/>
            <w:tcBorders>
              <w:top w:val="single" w:sz="8" w:space="0" w:color="auto"/>
              <w:left w:val="single" w:sz="8" w:space="0" w:color="auto"/>
              <w:bottom w:val="single" w:sz="8" w:space="0" w:color="auto"/>
              <w:right w:val="single" w:sz="8" w:space="0" w:color="auto"/>
            </w:tcBorders>
          </w:tcPr>
          <w:p w14:paraId="6F14569F" w14:textId="77777777"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t>9</w:t>
            </w:r>
          </w:p>
        </w:tc>
        <w:tc>
          <w:tcPr>
            <w:tcW w:w="3321" w:type="dxa"/>
            <w:vMerge w:val="restart"/>
            <w:tcBorders>
              <w:top w:val="nil"/>
              <w:left w:val="single" w:sz="8" w:space="0" w:color="auto"/>
              <w:bottom w:val="single" w:sz="8" w:space="0" w:color="auto"/>
              <w:right w:val="single" w:sz="8" w:space="0" w:color="auto"/>
            </w:tcBorders>
          </w:tcPr>
          <w:p w14:paraId="5D04F937" w14:textId="77777777" w:rsidR="77C44A04" w:rsidRDefault="77C44A04" w:rsidP="00D06E27">
            <w:pPr>
              <w:spacing w:line="360" w:lineRule="auto"/>
              <w:rPr>
                <w:rFonts w:asciiTheme="majorBidi" w:hAnsiTheme="majorBidi" w:cstheme="majorBidi"/>
              </w:rPr>
            </w:pPr>
            <w:bookmarkStart w:id="72" w:name="фактор_9_приложение_Ж"/>
            <w:bookmarkEnd w:id="72"/>
            <w:r w:rsidRPr="77C44A04">
              <w:rPr>
                <w:rFonts w:asciiTheme="majorBidi" w:eastAsia="Arial" w:hAnsiTheme="majorBidi" w:cstheme="majorBidi"/>
              </w:rPr>
              <w:t>Фактор 9.</w:t>
            </w:r>
          </w:p>
          <w:p w14:paraId="3D52C474" w14:textId="6752EBDA"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t>Заключение контракта с использованием конкурентных способов заключения договоров по цене ниже начальной минимальной цены контракта</w:t>
            </w:r>
          </w:p>
        </w:tc>
        <w:tc>
          <w:tcPr>
            <w:tcW w:w="2214" w:type="dxa"/>
            <w:tcBorders>
              <w:top w:val="nil"/>
              <w:left w:val="single" w:sz="8" w:space="0" w:color="auto"/>
              <w:bottom w:val="single" w:sz="8" w:space="0" w:color="auto"/>
              <w:right w:val="single" w:sz="8" w:space="0" w:color="auto"/>
            </w:tcBorders>
          </w:tcPr>
          <w:p w14:paraId="4E227F5D" w14:textId="77777777"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t>Цена контракта ниже НМЦК не более 15%</w:t>
            </w:r>
          </w:p>
        </w:tc>
        <w:tc>
          <w:tcPr>
            <w:tcW w:w="1707" w:type="dxa"/>
            <w:tcBorders>
              <w:top w:val="nil"/>
              <w:left w:val="single" w:sz="8" w:space="0" w:color="auto"/>
              <w:bottom w:val="single" w:sz="8" w:space="0" w:color="auto"/>
              <w:right w:val="single" w:sz="8" w:space="0" w:color="auto"/>
            </w:tcBorders>
          </w:tcPr>
          <w:p w14:paraId="78A7A3BA" w14:textId="77777777"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t>Низкий риск</w:t>
            </w:r>
          </w:p>
        </w:tc>
        <w:tc>
          <w:tcPr>
            <w:tcW w:w="1881" w:type="dxa"/>
            <w:tcBorders>
              <w:top w:val="nil"/>
              <w:left w:val="single" w:sz="8" w:space="0" w:color="auto"/>
              <w:bottom w:val="single" w:sz="8" w:space="0" w:color="auto"/>
              <w:right w:val="single" w:sz="8" w:space="0" w:color="auto"/>
            </w:tcBorders>
          </w:tcPr>
          <w:p w14:paraId="62143E44" w14:textId="77777777" w:rsidR="77C44A04" w:rsidRDefault="77C44A04" w:rsidP="00D06E27">
            <w:pPr>
              <w:spacing w:line="360" w:lineRule="auto"/>
              <w:jc w:val="center"/>
              <w:rPr>
                <w:rFonts w:asciiTheme="majorBidi" w:eastAsia="Arial" w:hAnsiTheme="majorBidi" w:cstheme="majorBidi"/>
              </w:rPr>
            </w:pPr>
            <w:r w:rsidRPr="77C44A04">
              <w:rPr>
                <w:rFonts w:asciiTheme="majorBidi" w:eastAsia="Arial" w:hAnsiTheme="majorBidi" w:cstheme="majorBidi"/>
              </w:rPr>
              <w:t>1</w:t>
            </w:r>
          </w:p>
        </w:tc>
      </w:tr>
      <w:tr w:rsidR="77C44A04" w14:paraId="32685AB2" w14:textId="77777777" w:rsidTr="4F0F5C20">
        <w:tc>
          <w:tcPr>
            <w:tcW w:w="507" w:type="dxa"/>
            <w:vMerge/>
          </w:tcPr>
          <w:p w14:paraId="71F78F65" w14:textId="77777777" w:rsidR="00436DE3" w:rsidRDefault="00436DE3"/>
        </w:tc>
        <w:tc>
          <w:tcPr>
            <w:tcW w:w="3321" w:type="dxa"/>
            <w:vMerge/>
          </w:tcPr>
          <w:p w14:paraId="60A810F8" w14:textId="77777777" w:rsidR="00436DE3" w:rsidRDefault="00436DE3"/>
        </w:tc>
        <w:tc>
          <w:tcPr>
            <w:tcW w:w="2214" w:type="dxa"/>
            <w:tcBorders>
              <w:top w:val="single" w:sz="8" w:space="0" w:color="auto"/>
              <w:left w:val="nil"/>
              <w:bottom w:val="single" w:sz="8" w:space="0" w:color="auto"/>
              <w:right w:val="single" w:sz="8" w:space="0" w:color="auto"/>
            </w:tcBorders>
          </w:tcPr>
          <w:p w14:paraId="4D802FF8" w14:textId="77777777"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t>Цена контракта ниже НМЦК от 15 до 30%</w:t>
            </w:r>
          </w:p>
        </w:tc>
        <w:tc>
          <w:tcPr>
            <w:tcW w:w="1707" w:type="dxa"/>
            <w:tcBorders>
              <w:top w:val="single" w:sz="8" w:space="0" w:color="auto"/>
              <w:left w:val="single" w:sz="8" w:space="0" w:color="auto"/>
              <w:bottom w:val="single" w:sz="8" w:space="0" w:color="auto"/>
              <w:right w:val="single" w:sz="8" w:space="0" w:color="auto"/>
            </w:tcBorders>
          </w:tcPr>
          <w:p w14:paraId="4652F63C" w14:textId="77777777"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t>Средний риск</w:t>
            </w:r>
          </w:p>
        </w:tc>
        <w:tc>
          <w:tcPr>
            <w:tcW w:w="1881" w:type="dxa"/>
            <w:tcBorders>
              <w:top w:val="single" w:sz="8" w:space="0" w:color="auto"/>
              <w:left w:val="single" w:sz="8" w:space="0" w:color="auto"/>
              <w:bottom w:val="single" w:sz="8" w:space="0" w:color="auto"/>
              <w:right w:val="single" w:sz="8" w:space="0" w:color="auto"/>
            </w:tcBorders>
          </w:tcPr>
          <w:p w14:paraId="10462C4F" w14:textId="77777777" w:rsidR="77C44A04" w:rsidRDefault="77C44A04" w:rsidP="00D06E27">
            <w:pPr>
              <w:spacing w:line="360" w:lineRule="auto"/>
              <w:jc w:val="center"/>
              <w:rPr>
                <w:rFonts w:asciiTheme="majorBidi" w:eastAsia="Arial" w:hAnsiTheme="majorBidi" w:cstheme="majorBidi"/>
              </w:rPr>
            </w:pPr>
            <w:r w:rsidRPr="77C44A04">
              <w:rPr>
                <w:rFonts w:asciiTheme="majorBidi" w:eastAsia="Arial" w:hAnsiTheme="majorBidi" w:cstheme="majorBidi"/>
              </w:rPr>
              <w:t>2</w:t>
            </w:r>
          </w:p>
        </w:tc>
      </w:tr>
      <w:tr w:rsidR="77C44A04" w14:paraId="7082481E" w14:textId="77777777" w:rsidTr="4F0F5C20">
        <w:tc>
          <w:tcPr>
            <w:tcW w:w="507" w:type="dxa"/>
            <w:vMerge/>
          </w:tcPr>
          <w:p w14:paraId="11AC705A" w14:textId="77777777" w:rsidR="00436DE3" w:rsidRDefault="00436DE3"/>
        </w:tc>
        <w:tc>
          <w:tcPr>
            <w:tcW w:w="3321" w:type="dxa"/>
            <w:vMerge/>
          </w:tcPr>
          <w:p w14:paraId="0419473A" w14:textId="77777777" w:rsidR="00436DE3" w:rsidRDefault="00436DE3"/>
        </w:tc>
        <w:tc>
          <w:tcPr>
            <w:tcW w:w="2214" w:type="dxa"/>
            <w:tcBorders>
              <w:top w:val="single" w:sz="8" w:space="0" w:color="auto"/>
              <w:left w:val="nil"/>
              <w:bottom w:val="single" w:sz="8" w:space="0" w:color="auto"/>
              <w:right w:val="single" w:sz="8" w:space="0" w:color="auto"/>
            </w:tcBorders>
          </w:tcPr>
          <w:p w14:paraId="64D30429" w14:textId="77777777"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t>Цена контракта ниже НМЦК от более 30%</w:t>
            </w:r>
          </w:p>
        </w:tc>
        <w:tc>
          <w:tcPr>
            <w:tcW w:w="1707" w:type="dxa"/>
            <w:tcBorders>
              <w:top w:val="single" w:sz="8" w:space="0" w:color="auto"/>
              <w:left w:val="single" w:sz="8" w:space="0" w:color="auto"/>
              <w:bottom w:val="single" w:sz="8" w:space="0" w:color="auto"/>
              <w:right w:val="single" w:sz="8" w:space="0" w:color="auto"/>
            </w:tcBorders>
          </w:tcPr>
          <w:p w14:paraId="694D4915" w14:textId="77777777"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t>Высокий риск</w:t>
            </w:r>
          </w:p>
        </w:tc>
        <w:tc>
          <w:tcPr>
            <w:tcW w:w="1881" w:type="dxa"/>
            <w:tcBorders>
              <w:top w:val="single" w:sz="8" w:space="0" w:color="auto"/>
              <w:left w:val="single" w:sz="8" w:space="0" w:color="auto"/>
              <w:bottom w:val="single" w:sz="8" w:space="0" w:color="auto"/>
              <w:right w:val="single" w:sz="8" w:space="0" w:color="auto"/>
            </w:tcBorders>
          </w:tcPr>
          <w:p w14:paraId="52E44183" w14:textId="77777777" w:rsidR="77C44A04" w:rsidRDefault="77C44A04" w:rsidP="00D06E27">
            <w:pPr>
              <w:spacing w:line="360" w:lineRule="auto"/>
              <w:jc w:val="center"/>
              <w:rPr>
                <w:rFonts w:asciiTheme="majorBidi" w:eastAsia="Arial" w:hAnsiTheme="majorBidi" w:cstheme="majorBidi"/>
              </w:rPr>
            </w:pPr>
            <w:r w:rsidRPr="77C44A04">
              <w:rPr>
                <w:rFonts w:asciiTheme="majorBidi" w:eastAsia="Arial" w:hAnsiTheme="majorBidi" w:cstheme="majorBidi"/>
              </w:rPr>
              <w:t>3</w:t>
            </w:r>
          </w:p>
        </w:tc>
      </w:tr>
      <w:tr w:rsidR="77C44A04" w14:paraId="4B739027" w14:textId="77777777" w:rsidTr="4F0F5C20">
        <w:tc>
          <w:tcPr>
            <w:tcW w:w="507" w:type="dxa"/>
            <w:vMerge w:val="restart"/>
            <w:tcBorders>
              <w:top w:val="nil"/>
              <w:left w:val="single" w:sz="8" w:space="0" w:color="auto"/>
              <w:bottom w:val="single" w:sz="8" w:space="0" w:color="auto"/>
              <w:right w:val="single" w:sz="8" w:space="0" w:color="auto"/>
            </w:tcBorders>
          </w:tcPr>
          <w:p w14:paraId="69F246EB" w14:textId="77777777"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t>10</w:t>
            </w:r>
          </w:p>
        </w:tc>
        <w:tc>
          <w:tcPr>
            <w:tcW w:w="3321" w:type="dxa"/>
            <w:vMerge w:val="restart"/>
            <w:tcBorders>
              <w:top w:val="nil"/>
              <w:left w:val="single" w:sz="8" w:space="0" w:color="auto"/>
              <w:bottom w:val="single" w:sz="8" w:space="0" w:color="auto"/>
              <w:right w:val="single" w:sz="8" w:space="0" w:color="auto"/>
            </w:tcBorders>
          </w:tcPr>
          <w:p w14:paraId="08C12FC5" w14:textId="77777777"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t>Фактор 10.</w:t>
            </w:r>
          </w:p>
          <w:p w14:paraId="219E3503" w14:textId="77777777"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t>Реализация значительного количества контрактов на одного специалиста, включенного в НРС</w:t>
            </w:r>
          </w:p>
        </w:tc>
        <w:tc>
          <w:tcPr>
            <w:tcW w:w="2214" w:type="dxa"/>
            <w:tcBorders>
              <w:top w:val="single" w:sz="8" w:space="0" w:color="auto"/>
              <w:left w:val="single" w:sz="8" w:space="0" w:color="auto"/>
              <w:bottom w:val="single" w:sz="8" w:space="0" w:color="auto"/>
              <w:right w:val="single" w:sz="8" w:space="0" w:color="auto"/>
            </w:tcBorders>
          </w:tcPr>
          <w:p w14:paraId="7FEA0DB9" w14:textId="77777777"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t>Не более 2 контрактов с одновременным исполнением</w:t>
            </w:r>
          </w:p>
        </w:tc>
        <w:tc>
          <w:tcPr>
            <w:tcW w:w="1707" w:type="dxa"/>
            <w:tcBorders>
              <w:top w:val="single" w:sz="8" w:space="0" w:color="auto"/>
              <w:left w:val="single" w:sz="8" w:space="0" w:color="auto"/>
              <w:bottom w:val="single" w:sz="8" w:space="0" w:color="auto"/>
              <w:right w:val="single" w:sz="8" w:space="0" w:color="auto"/>
            </w:tcBorders>
          </w:tcPr>
          <w:p w14:paraId="70766921" w14:textId="77777777"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t>Низкий риск</w:t>
            </w:r>
          </w:p>
        </w:tc>
        <w:tc>
          <w:tcPr>
            <w:tcW w:w="1881" w:type="dxa"/>
            <w:tcBorders>
              <w:top w:val="single" w:sz="8" w:space="0" w:color="auto"/>
              <w:left w:val="single" w:sz="8" w:space="0" w:color="auto"/>
              <w:bottom w:val="single" w:sz="8" w:space="0" w:color="auto"/>
              <w:right w:val="single" w:sz="8" w:space="0" w:color="auto"/>
            </w:tcBorders>
          </w:tcPr>
          <w:p w14:paraId="19A9C3C7" w14:textId="77777777" w:rsidR="77C44A04" w:rsidRDefault="77C44A04" w:rsidP="00D06E27">
            <w:pPr>
              <w:spacing w:line="360" w:lineRule="auto"/>
              <w:jc w:val="center"/>
              <w:rPr>
                <w:rFonts w:asciiTheme="majorBidi" w:eastAsia="Arial" w:hAnsiTheme="majorBidi" w:cstheme="majorBidi"/>
              </w:rPr>
            </w:pPr>
            <w:r w:rsidRPr="77C44A04">
              <w:rPr>
                <w:rFonts w:asciiTheme="majorBidi" w:eastAsia="Arial" w:hAnsiTheme="majorBidi" w:cstheme="majorBidi"/>
              </w:rPr>
              <w:t>1</w:t>
            </w:r>
          </w:p>
        </w:tc>
      </w:tr>
      <w:tr w:rsidR="77C44A04" w14:paraId="6DC62DF3" w14:textId="77777777" w:rsidTr="4F0F5C20">
        <w:tc>
          <w:tcPr>
            <w:tcW w:w="507" w:type="dxa"/>
            <w:vMerge/>
          </w:tcPr>
          <w:p w14:paraId="47892EC4" w14:textId="77777777" w:rsidR="00436DE3" w:rsidRDefault="00436DE3"/>
        </w:tc>
        <w:tc>
          <w:tcPr>
            <w:tcW w:w="3321" w:type="dxa"/>
            <w:vMerge/>
          </w:tcPr>
          <w:p w14:paraId="0E91591A" w14:textId="77777777" w:rsidR="00436DE3" w:rsidRDefault="00436DE3"/>
        </w:tc>
        <w:tc>
          <w:tcPr>
            <w:tcW w:w="2214" w:type="dxa"/>
            <w:tcBorders>
              <w:top w:val="single" w:sz="8" w:space="0" w:color="auto"/>
              <w:left w:val="nil"/>
              <w:bottom w:val="single" w:sz="8" w:space="0" w:color="auto"/>
              <w:right w:val="single" w:sz="8" w:space="0" w:color="auto"/>
            </w:tcBorders>
          </w:tcPr>
          <w:p w14:paraId="0CCF92B9" w14:textId="77777777"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t>Не более 3 контрактов с одновременным исполнением</w:t>
            </w:r>
          </w:p>
        </w:tc>
        <w:tc>
          <w:tcPr>
            <w:tcW w:w="1707" w:type="dxa"/>
            <w:tcBorders>
              <w:top w:val="single" w:sz="8" w:space="0" w:color="auto"/>
              <w:left w:val="single" w:sz="8" w:space="0" w:color="auto"/>
              <w:bottom w:val="single" w:sz="8" w:space="0" w:color="auto"/>
              <w:right w:val="single" w:sz="8" w:space="0" w:color="auto"/>
            </w:tcBorders>
          </w:tcPr>
          <w:p w14:paraId="1A145504" w14:textId="77777777"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t>Средний риск</w:t>
            </w:r>
          </w:p>
        </w:tc>
        <w:tc>
          <w:tcPr>
            <w:tcW w:w="1881" w:type="dxa"/>
            <w:tcBorders>
              <w:top w:val="single" w:sz="8" w:space="0" w:color="auto"/>
              <w:left w:val="single" w:sz="8" w:space="0" w:color="auto"/>
              <w:bottom w:val="single" w:sz="8" w:space="0" w:color="auto"/>
              <w:right w:val="single" w:sz="8" w:space="0" w:color="auto"/>
            </w:tcBorders>
          </w:tcPr>
          <w:p w14:paraId="4FF084E6" w14:textId="77777777" w:rsidR="77C44A04" w:rsidRDefault="77C44A04" w:rsidP="00D06E27">
            <w:pPr>
              <w:spacing w:line="360" w:lineRule="auto"/>
              <w:jc w:val="center"/>
              <w:rPr>
                <w:rFonts w:asciiTheme="majorBidi" w:eastAsia="Arial" w:hAnsiTheme="majorBidi" w:cstheme="majorBidi"/>
              </w:rPr>
            </w:pPr>
            <w:r w:rsidRPr="77C44A04">
              <w:rPr>
                <w:rFonts w:asciiTheme="majorBidi" w:eastAsia="Arial" w:hAnsiTheme="majorBidi" w:cstheme="majorBidi"/>
              </w:rPr>
              <w:t>2</w:t>
            </w:r>
          </w:p>
        </w:tc>
      </w:tr>
      <w:tr w:rsidR="77C44A04" w14:paraId="6227A51E" w14:textId="77777777" w:rsidTr="4F0F5C20">
        <w:tc>
          <w:tcPr>
            <w:tcW w:w="507" w:type="dxa"/>
            <w:vMerge/>
          </w:tcPr>
          <w:p w14:paraId="2C66F214" w14:textId="77777777" w:rsidR="00436DE3" w:rsidRDefault="00436DE3"/>
        </w:tc>
        <w:tc>
          <w:tcPr>
            <w:tcW w:w="3321" w:type="dxa"/>
            <w:vMerge/>
          </w:tcPr>
          <w:p w14:paraId="5A990DF8" w14:textId="77777777" w:rsidR="00436DE3" w:rsidRDefault="00436DE3"/>
        </w:tc>
        <w:tc>
          <w:tcPr>
            <w:tcW w:w="2214" w:type="dxa"/>
            <w:tcBorders>
              <w:top w:val="single" w:sz="8" w:space="0" w:color="auto"/>
              <w:left w:val="nil"/>
              <w:bottom w:val="single" w:sz="8" w:space="0" w:color="auto"/>
              <w:right w:val="single" w:sz="8" w:space="0" w:color="auto"/>
            </w:tcBorders>
          </w:tcPr>
          <w:p w14:paraId="56F9E044" w14:textId="46A676CE"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t>Четыре и более контрактов с одновременным исполнением</w:t>
            </w:r>
          </w:p>
        </w:tc>
        <w:tc>
          <w:tcPr>
            <w:tcW w:w="1707" w:type="dxa"/>
            <w:tcBorders>
              <w:top w:val="single" w:sz="8" w:space="0" w:color="auto"/>
              <w:left w:val="single" w:sz="8" w:space="0" w:color="auto"/>
              <w:bottom w:val="single" w:sz="8" w:space="0" w:color="auto"/>
              <w:right w:val="single" w:sz="8" w:space="0" w:color="auto"/>
            </w:tcBorders>
          </w:tcPr>
          <w:p w14:paraId="45CDB8C6" w14:textId="77777777"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t>Высокий риск</w:t>
            </w:r>
          </w:p>
        </w:tc>
        <w:tc>
          <w:tcPr>
            <w:tcW w:w="1881" w:type="dxa"/>
            <w:tcBorders>
              <w:top w:val="single" w:sz="8" w:space="0" w:color="auto"/>
              <w:left w:val="single" w:sz="8" w:space="0" w:color="auto"/>
              <w:bottom w:val="single" w:sz="8" w:space="0" w:color="auto"/>
              <w:right w:val="single" w:sz="8" w:space="0" w:color="auto"/>
            </w:tcBorders>
          </w:tcPr>
          <w:p w14:paraId="7DAA00BD" w14:textId="77777777" w:rsidR="77C44A04" w:rsidRDefault="77C44A04" w:rsidP="00D06E27">
            <w:pPr>
              <w:spacing w:line="360" w:lineRule="auto"/>
              <w:jc w:val="center"/>
              <w:rPr>
                <w:rFonts w:asciiTheme="majorBidi" w:eastAsia="Arial" w:hAnsiTheme="majorBidi" w:cstheme="majorBidi"/>
              </w:rPr>
            </w:pPr>
            <w:r w:rsidRPr="77C44A04">
              <w:rPr>
                <w:rFonts w:asciiTheme="majorBidi" w:eastAsia="Arial" w:hAnsiTheme="majorBidi" w:cstheme="majorBidi"/>
              </w:rPr>
              <w:t>3</w:t>
            </w:r>
          </w:p>
        </w:tc>
      </w:tr>
      <w:tr w:rsidR="77C44A04" w14:paraId="4AB2F54B" w14:textId="77777777" w:rsidTr="4F0F5C20">
        <w:tc>
          <w:tcPr>
            <w:tcW w:w="507" w:type="dxa"/>
            <w:vMerge w:val="restart"/>
            <w:tcBorders>
              <w:top w:val="nil"/>
              <w:left w:val="single" w:sz="8" w:space="0" w:color="auto"/>
              <w:bottom w:val="single" w:sz="8" w:space="0" w:color="auto"/>
              <w:right w:val="single" w:sz="8" w:space="0" w:color="auto"/>
            </w:tcBorders>
          </w:tcPr>
          <w:p w14:paraId="69537618" w14:textId="77777777"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t>11</w:t>
            </w:r>
          </w:p>
        </w:tc>
        <w:tc>
          <w:tcPr>
            <w:tcW w:w="3321" w:type="dxa"/>
            <w:vMerge w:val="restart"/>
            <w:tcBorders>
              <w:top w:val="nil"/>
              <w:left w:val="single" w:sz="8" w:space="0" w:color="auto"/>
              <w:bottom w:val="single" w:sz="8" w:space="0" w:color="auto"/>
              <w:right w:val="single" w:sz="8" w:space="0" w:color="auto"/>
            </w:tcBorders>
          </w:tcPr>
          <w:p w14:paraId="766C2AE8" w14:textId="77777777"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t>Фактор 11.</w:t>
            </w:r>
          </w:p>
          <w:p w14:paraId="2190469C" w14:textId="77777777"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t xml:space="preserve">Реализация контракта с высокой сметной стоимостью </w:t>
            </w:r>
            <w:r w:rsidRPr="77C44A04">
              <w:rPr>
                <w:rFonts w:asciiTheme="majorBidi" w:eastAsia="Arial" w:hAnsiTheme="majorBidi" w:cstheme="majorBidi"/>
              </w:rPr>
              <w:lastRenderedPageBreak/>
              <w:t>на одного специалиста, включенного в НРС</w:t>
            </w:r>
          </w:p>
        </w:tc>
        <w:tc>
          <w:tcPr>
            <w:tcW w:w="2214" w:type="dxa"/>
            <w:tcBorders>
              <w:top w:val="single" w:sz="8" w:space="0" w:color="auto"/>
              <w:left w:val="single" w:sz="8" w:space="0" w:color="auto"/>
              <w:bottom w:val="single" w:sz="8" w:space="0" w:color="auto"/>
              <w:right w:val="single" w:sz="8" w:space="0" w:color="auto"/>
            </w:tcBorders>
          </w:tcPr>
          <w:p w14:paraId="74542306" w14:textId="77777777"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lastRenderedPageBreak/>
              <w:t>Сумма контракта до 60 млн. руб.</w:t>
            </w:r>
          </w:p>
          <w:p w14:paraId="66DA8649" w14:textId="77777777" w:rsidR="77C44A04" w:rsidRDefault="77C44A04" w:rsidP="00D06E27">
            <w:pPr>
              <w:spacing w:line="360" w:lineRule="auto"/>
              <w:rPr>
                <w:rFonts w:asciiTheme="majorBidi" w:hAnsiTheme="majorBidi" w:cstheme="majorBidi"/>
              </w:rPr>
            </w:pPr>
          </w:p>
        </w:tc>
        <w:tc>
          <w:tcPr>
            <w:tcW w:w="1707" w:type="dxa"/>
            <w:tcBorders>
              <w:top w:val="single" w:sz="8" w:space="0" w:color="auto"/>
              <w:left w:val="single" w:sz="8" w:space="0" w:color="auto"/>
              <w:bottom w:val="single" w:sz="8" w:space="0" w:color="auto"/>
              <w:right w:val="single" w:sz="8" w:space="0" w:color="auto"/>
            </w:tcBorders>
          </w:tcPr>
          <w:p w14:paraId="34D4683E" w14:textId="77777777"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t>Низкий риск</w:t>
            </w:r>
          </w:p>
        </w:tc>
        <w:tc>
          <w:tcPr>
            <w:tcW w:w="1881" w:type="dxa"/>
            <w:tcBorders>
              <w:top w:val="single" w:sz="8" w:space="0" w:color="auto"/>
              <w:left w:val="single" w:sz="8" w:space="0" w:color="auto"/>
              <w:bottom w:val="single" w:sz="8" w:space="0" w:color="auto"/>
              <w:right w:val="single" w:sz="8" w:space="0" w:color="auto"/>
            </w:tcBorders>
          </w:tcPr>
          <w:p w14:paraId="768C30AF" w14:textId="77777777" w:rsidR="77C44A04" w:rsidRDefault="77C44A04" w:rsidP="00D06E27">
            <w:pPr>
              <w:spacing w:line="360" w:lineRule="auto"/>
              <w:jc w:val="center"/>
              <w:rPr>
                <w:rFonts w:asciiTheme="majorBidi" w:eastAsia="Arial" w:hAnsiTheme="majorBidi" w:cstheme="majorBidi"/>
              </w:rPr>
            </w:pPr>
            <w:r w:rsidRPr="77C44A04">
              <w:rPr>
                <w:rFonts w:asciiTheme="majorBidi" w:eastAsia="Arial" w:hAnsiTheme="majorBidi" w:cstheme="majorBidi"/>
              </w:rPr>
              <w:t>1</w:t>
            </w:r>
          </w:p>
        </w:tc>
      </w:tr>
      <w:tr w:rsidR="77C44A04" w14:paraId="2BA023CF" w14:textId="77777777" w:rsidTr="4F0F5C20">
        <w:tc>
          <w:tcPr>
            <w:tcW w:w="507" w:type="dxa"/>
            <w:vMerge/>
          </w:tcPr>
          <w:p w14:paraId="1259C2F2" w14:textId="77777777" w:rsidR="00436DE3" w:rsidRDefault="00436DE3"/>
        </w:tc>
        <w:tc>
          <w:tcPr>
            <w:tcW w:w="3321" w:type="dxa"/>
            <w:vMerge/>
          </w:tcPr>
          <w:p w14:paraId="7387250A" w14:textId="77777777" w:rsidR="00436DE3" w:rsidRDefault="00436DE3"/>
        </w:tc>
        <w:tc>
          <w:tcPr>
            <w:tcW w:w="2214" w:type="dxa"/>
            <w:tcBorders>
              <w:top w:val="single" w:sz="8" w:space="0" w:color="auto"/>
              <w:left w:val="nil"/>
              <w:bottom w:val="single" w:sz="8" w:space="0" w:color="auto"/>
              <w:right w:val="single" w:sz="8" w:space="0" w:color="auto"/>
            </w:tcBorders>
          </w:tcPr>
          <w:p w14:paraId="6E1C5537" w14:textId="77777777"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t>Сумма контракта от 60 до 500 млн.руб.</w:t>
            </w:r>
          </w:p>
        </w:tc>
        <w:tc>
          <w:tcPr>
            <w:tcW w:w="1707" w:type="dxa"/>
            <w:tcBorders>
              <w:top w:val="single" w:sz="8" w:space="0" w:color="auto"/>
              <w:left w:val="single" w:sz="8" w:space="0" w:color="auto"/>
              <w:bottom w:val="single" w:sz="8" w:space="0" w:color="auto"/>
              <w:right w:val="single" w:sz="8" w:space="0" w:color="auto"/>
            </w:tcBorders>
          </w:tcPr>
          <w:p w14:paraId="11272E83" w14:textId="77777777"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t>Средний риск</w:t>
            </w:r>
          </w:p>
        </w:tc>
        <w:tc>
          <w:tcPr>
            <w:tcW w:w="1881" w:type="dxa"/>
            <w:tcBorders>
              <w:top w:val="single" w:sz="8" w:space="0" w:color="auto"/>
              <w:left w:val="single" w:sz="8" w:space="0" w:color="auto"/>
              <w:bottom w:val="single" w:sz="8" w:space="0" w:color="auto"/>
              <w:right w:val="single" w:sz="8" w:space="0" w:color="auto"/>
            </w:tcBorders>
          </w:tcPr>
          <w:p w14:paraId="33FE243E" w14:textId="77777777" w:rsidR="77C44A04" w:rsidRDefault="77C44A04" w:rsidP="00D06E27">
            <w:pPr>
              <w:spacing w:line="360" w:lineRule="auto"/>
              <w:jc w:val="center"/>
              <w:rPr>
                <w:rFonts w:asciiTheme="majorBidi" w:eastAsia="Arial" w:hAnsiTheme="majorBidi" w:cstheme="majorBidi"/>
              </w:rPr>
            </w:pPr>
            <w:r w:rsidRPr="77C44A04">
              <w:rPr>
                <w:rFonts w:asciiTheme="majorBidi" w:eastAsia="Arial" w:hAnsiTheme="majorBidi" w:cstheme="majorBidi"/>
              </w:rPr>
              <w:t>2</w:t>
            </w:r>
          </w:p>
        </w:tc>
      </w:tr>
      <w:tr w:rsidR="77C44A04" w14:paraId="4C39415E" w14:textId="77777777" w:rsidTr="4F0F5C20">
        <w:tc>
          <w:tcPr>
            <w:tcW w:w="507" w:type="dxa"/>
            <w:vMerge/>
          </w:tcPr>
          <w:p w14:paraId="2AC26DB7" w14:textId="77777777" w:rsidR="00436DE3" w:rsidRDefault="00436DE3"/>
        </w:tc>
        <w:tc>
          <w:tcPr>
            <w:tcW w:w="3321" w:type="dxa"/>
            <w:vMerge/>
          </w:tcPr>
          <w:p w14:paraId="3E72FAB9" w14:textId="77777777" w:rsidR="00436DE3" w:rsidRDefault="00436DE3"/>
        </w:tc>
        <w:tc>
          <w:tcPr>
            <w:tcW w:w="2214" w:type="dxa"/>
            <w:tcBorders>
              <w:top w:val="single" w:sz="8" w:space="0" w:color="auto"/>
              <w:left w:val="nil"/>
              <w:bottom w:val="single" w:sz="8" w:space="0" w:color="auto"/>
              <w:right w:val="single" w:sz="8" w:space="0" w:color="auto"/>
            </w:tcBorders>
          </w:tcPr>
          <w:p w14:paraId="68E1B167" w14:textId="77777777"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t>Сумма контракта свыше 500 млн.руб.</w:t>
            </w:r>
          </w:p>
        </w:tc>
        <w:tc>
          <w:tcPr>
            <w:tcW w:w="1707" w:type="dxa"/>
            <w:tcBorders>
              <w:top w:val="single" w:sz="8" w:space="0" w:color="auto"/>
              <w:left w:val="single" w:sz="8" w:space="0" w:color="auto"/>
              <w:bottom w:val="single" w:sz="8" w:space="0" w:color="auto"/>
              <w:right w:val="single" w:sz="8" w:space="0" w:color="auto"/>
            </w:tcBorders>
          </w:tcPr>
          <w:p w14:paraId="3AED152E" w14:textId="77777777"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t>Высокий риск</w:t>
            </w:r>
          </w:p>
        </w:tc>
        <w:tc>
          <w:tcPr>
            <w:tcW w:w="1881" w:type="dxa"/>
            <w:tcBorders>
              <w:top w:val="single" w:sz="8" w:space="0" w:color="auto"/>
              <w:left w:val="single" w:sz="8" w:space="0" w:color="auto"/>
              <w:bottom w:val="single" w:sz="8" w:space="0" w:color="auto"/>
              <w:right w:val="single" w:sz="8" w:space="0" w:color="auto"/>
            </w:tcBorders>
          </w:tcPr>
          <w:p w14:paraId="377A5495" w14:textId="77777777" w:rsidR="77C44A04" w:rsidRDefault="77C44A04" w:rsidP="00D06E27">
            <w:pPr>
              <w:spacing w:line="360" w:lineRule="auto"/>
              <w:jc w:val="center"/>
              <w:rPr>
                <w:rFonts w:asciiTheme="majorBidi" w:eastAsia="Arial" w:hAnsiTheme="majorBidi" w:cstheme="majorBidi"/>
              </w:rPr>
            </w:pPr>
            <w:r w:rsidRPr="77C44A04">
              <w:rPr>
                <w:rFonts w:asciiTheme="majorBidi" w:eastAsia="Arial" w:hAnsiTheme="majorBidi" w:cstheme="majorBidi"/>
              </w:rPr>
              <w:t>3</w:t>
            </w:r>
          </w:p>
          <w:p w14:paraId="2BE55707" w14:textId="77777777" w:rsidR="77C44A04" w:rsidRDefault="77C44A04" w:rsidP="00D06E27">
            <w:pPr>
              <w:spacing w:line="360" w:lineRule="auto"/>
              <w:jc w:val="center"/>
              <w:rPr>
                <w:rFonts w:asciiTheme="majorBidi" w:eastAsia="Arial" w:hAnsiTheme="majorBidi" w:cstheme="majorBidi"/>
              </w:rPr>
            </w:pPr>
          </w:p>
        </w:tc>
      </w:tr>
      <w:tr w:rsidR="77C44A04" w14:paraId="4920DFC9" w14:textId="77777777" w:rsidTr="4F0F5C20">
        <w:tc>
          <w:tcPr>
            <w:tcW w:w="507" w:type="dxa"/>
            <w:vMerge w:val="restart"/>
            <w:tcBorders>
              <w:top w:val="nil"/>
              <w:left w:val="single" w:sz="8" w:space="0" w:color="auto"/>
              <w:bottom w:val="single" w:sz="8" w:space="0" w:color="auto"/>
              <w:right w:val="single" w:sz="8" w:space="0" w:color="auto"/>
            </w:tcBorders>
          </w:tcPr>
          <w:p w14:paraId="26688309" w14:textId="77777777"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t>12</w:t>
            </w:r>
          </w:p>
        </w:tc>
        <w:tc>
          <w:tcPr>
            <w:tcW w:w="3321" w:type="dxa"/>
            <w:vMerge w:val="restart"/>
            <w:tcBorders>
              <w:top w:val="nil"/>
              <w:left w:val="single" w:sz="8" w:space="0" w:color="auto"/>
              <w:bottom w:val="single" w:sz="8" w:space="0" w:color="auto"/>
              <w:right w:val="single" w:sz="8" w:space="0" w:color="auto"/>
            </w:tcBorders>
          </w:tcPr>
          <w:p w14:paraId="69F86CB7" w14:textId="77777777"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t>Фактор 12.</w:t>
            </w:r>
          </w:p>
          <w:p w14:paraId="15BF059F" w14:textId="77777777"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t>Реализация контракта с местом исполнения вне местонахождения члена СРО*</w:t>
            </w:r>
          </w:p>
          <w:p w14:paraId="3D4508A6" w14:textId="77777777" w:rsidR="77C44A04" w:rsidRDefault="77C44A04" w:rsidP="00D06E27">
            <w:pPr>
              <w:spacing w:line="360" w:lineRule="auto"/>
              <w:rPr>
                <w:rFonts w:asciiTheme="majorBidi" w:hAnsiTheme="majorBidi" w:cstheme="majorBidi"/>
              </w:rPr>
            </w:pPr>
          </w:p>
          <w:p w14:paraId="50B23F13" w14:textId="77777777"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t>(*принимается та категория риска, в которой имеется хоть один из указанных для данной категории факторов)</w:t>
            </w:r>
          </w:p>
          <w:p w14:paraId="3CB08514" w14:textId="77777777" w:rsidR="77C44A04" w:rsidRDefault="77C44A04" w:rsidP="00D06E27">
            <w:pPr>
              <w:spacing w:line="360" w:lineRule="auto"/>
              <w:rPr>
                <w:rFonts w:asciiTheme="majorBidi" w:hAnsiTheme="majorBidi" w:cstheme="majorBidi"/>
              </w:rPr>
            </w:pPr>
          </w:p>
        </w:tc>
        <w:tc>
          <w:tcPr>
            <w:tcW w:w="2214" w:type="dxa"/>
            <w:tcBorders>
              <w:top w:val="single" w:sz="8" w:space="0" w:color="auto"/>
              <w:left w:val="single" w:sz="8" w:space="0" w:color="auto"/>
              <w:bottom w:val="single" w:sz="8" w:space="0" w:color="auto"/>
              <w:right w:val="single" w:sz="8" w:space="0" w:color="auto"/>
            </w:tcBorders>
          </w:tcPr>
          <w:p w14:paraId="6F758714" w14:textId="77777777"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t>Нет контрактов вне местонахождения</w:t>
            </w:r>
          </w:p>
        </w:tc>
        <w:tc>
          <w:tcPr>
            <w:tcW w:w="1707" w:type="dxa"/>
            <w:tcBorders>
              <w:top w:val="single" w:sz="8" w:space="0" w:color="auto"/>
              <w:left w:val="single" w:sz="8" w:space="0" w:color="auto"/>
              <w:bottom w:val="single" w:sz="8" w:space="0" w:color="auto"/>
              <w:right w:val="single" w:sz="8" w:space="0" w:color="auto"/>
            </w:tcBorders>
          </w:tcPr>
          <w:p w14:paraId="3326FA97" w14:textId="77777777"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t>Низкий риск</w:t>
            </w:r>
          </w:p>
        </w:tc>
        <w:tc>
          <w:tcPr>
            <w:tcW w:w="1881" w:type="dxa"/>
            <w:tcBorders>
              <w:top w:val="single" w:sz="8" w:space="0" w:color="auto"/>
              <w:left w:val="single" w:sz="8" w:space="0" w:color="auto"/>
              <w:bottom w:val="single" w:sz="8" w:space="0" w:color="auto"/>
              <w:right w:val="single" w:sz="8" w:space="0" w:color="auto"/>
            </w:tcBorders>
          </w:tcPr>
          <w:p w14:paraId="16854412" w14:textId="77777777" w:rsidR="77C44A04" w:rsidRDefault="77C44A04" w:rsidP="00D06E27">
            <w:pPr>
              <w:spacing w:line="360" w:lineRule="auto"/>
              <w:jc w:val="center"/>
              <w:rPr>
                <w:rFonts w:asciiTheme="majorBidi" w:eastAsia="Arial" w:hAnsiTheme="majorBidi" w:cstheme="majorBidi"/>
              </w:rPr>
            </w:pPr>
            <w:r w:rsidRPr="77C44A04">
              <w:rPr>
                <w:rFonts w:asciiTheme="majorBidi" w:eastAsia="Arial" w:hAnsiTheme="majorBidi" w:cstheme="majorBidi"/>
              </w:rPr>
              <w:t>1</w:t>
            </w:r>
          </w:p>
        </w:tc>
      </w:tr>
      <w:tr w:rsidR="77C44A04" w14:paraId="2AB0DC15" w14:textId="77777777" w:rsidTr="4F0F5C20">
        <w:tc>
          <w:tcPr>
            <w:tcW w:w="507" w:type="dxa"/>
            <w:vMerge/>
          </w:tcPr>
          <w:p w14:paraId="618A415D" w14:textId="77777777" w:rsidR="00436DE3" w:rsidRDefault="00436DE3"/>
        </w:tc>
        <w:tc>
          <w:tcPr>
            <w:tcW w:w="3321" w:type="dxa"/>
            <w:vMerge/>
          </w:tcPr>
          <w:p w14:paraId="43BCBC29" w14:textId="77777777" w:rsidR="00436DE3" w:rsidRDefault="00436DE3"/>
        </w:tc>
        <w:tc>
          <w:tcPr>
            <w:tcW w:w="2214" w:type="dxa"/>
            <w:tcBorders>
              <w:top w:val="single" w:sz="8" w:space="0" w:color="auto"/>
              <w:left w:val="nil"/>
              <w:bottom w:val="single" w:sz="8" w:space="0" w:color="auto"/>
              <w:right w:val="single" w:sz="8" w:space="0" w:color="auto"/>
            </w:tcBorders>
          </w:tcPr>
          <w:p w14:paraId="3DDA80F0" w14:textId="75626654"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t>1 - 2 контракта общей стоимостью до 60 млн. руб.</w:t>
            </w:r>
          </w:p>
        </w:tc>
        <w:tc>
          <w:tcPr>
            <w:tcW w:w="1707" w:type="dxa"/>
            <w:tcBorders>
              <w:top w:val="single" w:sz="8" w:space="0" w:color="auto"/>
              <w:left w:val="single" w:sz="8" w:space="0" w:color="auto"/>
              <w:bottom w:val="single" w:sz="8" w:space="0" w:color="auto"/>
              <w:right w:val="single" w:sz="8" w:space="0" w:color="auto"/>
            </w:tcBorders>
          </w:tcPr>
          <w:p w14:paraId="4F439BA6" w14:textId="77777777"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t>Средний риск</w:t>
            </w:r>
          </w:p>
        </w:tc>
        <w:tc>
          <w:tcPr>
            <w:tcW w:w="1881" w:type="dxa"/>
            <w:tcBorders>
              <w:top w:val="single" w:sz="8" w:space="0" w:color="auto"/>
              <w:left w:val="single" w:sz="8" w:space="0" w:color="auto"/>
              <w:bottom w:val="single" w:sz="8" w:space="0" w:color="auto"/>
              <w:right w:val="single" w:sz="8" w:space="0" w:color="auto"/>
            </w:tcBorders>
          </w:tcPr>
          <w:p w14:paraId="0C0241C4" w14:textId="77777777" w:rsidR="77C44A04" w:rsidRDefault="77C44A04" w:rsidP="00D06E27">
            <w:pPr>
              <w:spacing w:line="360" w:lineRule="auto"/>
              <w:jc w:val="center"/>
              <w:rPr>
                <w:rFonts w:asciiTheme="majorBidi" w:eastAsia="Arial" w:hAnsiTheme="majorBidi" w:cstheme="majorBidi"/>
              </w:rPr>
            </w:pPr>
            <w:r w:rsidRPr="77C44A04">
              <w:rPr>
                <w:rFonts w:asciiTheme="majorBidi" w:eastAsia="Arial" w:hAnsiTheme="majorBidi" w:cstheme="majorBidi"/>
              </w:rPr>
              <w:t>2</w:t>
            </w:r>
          </w:p>
        </w:tc>
      </w:tr>
      <w:tr w:rsidR="77C44A04" w14:paraId="493C679D" w14:textId="77777777" w:rsidTr="4F0F5C20">
        <w:tc>
          <w:tcPr>
            <w:tcW w:w="507" w:type="dxa"/>
            <w:vMerge/>
          </w:tcPr>
          <w:p w14:paraId="4C1C8EF6" w14:textId="77777777" w:rsidR="00436DE3" w:rsidRDefault="00436DE3"/>
        </w:tc>
        <w:tc>
          <w:tcPr>
            <w:tcW w:w="3321" w:type="dxa"/>
            <w:vMerge/>
          </w:tcPr>
          <w:p w14:paraId="6019D102" w14:textId="77777777" w:rsidR="00436DE3" w:rsidRDefault="00436DE3"/>
        </w:tc>
        <w:tc>
          <w:tcPr>
            <w:tcW w:w="2214" w:type="dxa"/>
            <w:tcBorders>
              <w:top w:val="single" w:sz="8" w:space="0" w:color="auto"/>
              <w:left w:val="nil"/>
              <w:bottom w:val="single" w:sz="8" w:space="0" w:color="auto"/>
              <w:right w:val="single" w:sz="8" w:space="0" w:color="auto"/>
            </w:tcBorders>
          </w:tcPr>
          <w:p w14:paraId="3C481FE7" w14:textId="778504D1"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t>1 - 2 контракта общей стоимостью свыше 60 млн. руб.</w:t>
            </w:r>
          </w:p>
          <w:p w14:paraId="10BA359C" w14:textId="77777777" w:rsidR="77C44A04" w:rsidRDefault="77C44A04" w:rsidP="00D06E27">
            <w:pPr>
              <w:spacing w:line="360" w:lineRule="auto"/>
              <w:rPr>
                <w:rFonts w:asciiTheme="majorBidi" w:hAnsiTheme="majorBidi" w:cstheme="majorBidi"/>
              </w:rPr>
            </w:pPr>
          </w:p>
          <w:p w14:paraId="42058083" w14:textId="77777777"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t>3 более контрактов независимо от общей стоимости</w:t>
            </w:r>
          </w:p>
        </w:tc>
        <w:tc>
          <w:tcPr>
            <w:tcW w:w="1707" w:type="dxa"/>
            <w:tcBorders>
              <w:top w:val="single" w:sz="8" w:space="0" w:color="auto"/>
              <w:left w:val="single" w:sz="8" w:space="0" w:color="auto"/>
              <w:bottom w:val="single" w:sz="8" w:space="0" w:color="auto"/>
              <w:right w:val="single" w:sz="8" w:space="0" w:color="auto"/>
            </w:tcBorders>
          </w:tcPr>
          <w:p w14:paraId="014CE4F2" w14:textId="77777777"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t>Высокий риск</w:t>
            </w:r>
          </w:p>
        </w:tc>
        <w:tc>
          <w:tcPr>
            <w:tcW w:w="1881" w:type="dxa"/>
            <w:tcBorders>
              <w:top w:val="single" w:sz="8" w:space="0" w:color="auto"/>
              <w:left w:val="single" w:sz="8" w:space="0" w:color="auto"/>
              <w:bottom w:val="single" w:sz="8" w:space="0" w:color="auto"/>
              <w:right w:val="single" w:sz="8" w:space="0" w:color="auto"/>
            </w:tcBorders>
          </w:tcPr>
          <w:p w14:paraId="0D6013C5" w14:textId="77777777" w:rsidR="77C44A04" w:rsidRDefault="77C44A04" w:rsidP="00D06E27">
            <w:pPr>
              <w:spacing w:line="360" w:lineRule="auto"/>
              <w:jc w:val="center"/>
              <w:rPr>
                <w:rFonts w:asciiTheme="majorBidi" w:eastAsia="Arial" w:hAnsiTheme="majorBidi" w:cstheme="majorBidi"/>
              </w:rPr>
            </w:pPr>
            <w:r w:rsidRPr="77C44A04">
              <w:rPr>
                <w:rFonts w:asciiTheme="majorBidi" w:eastAsia="Arial" w:hAnsiTheme="majorBidi" w:cstheme="majorBidi"/>
              </w:rPr>
              <w:t>3</w:t>
            </w:r>
          </w:p>
        </w:tc>
      </w:tr>
      <w:tr w:rsidR="77C44A04" w14:paraId="3BBCC641" w14:textId="77777777" w:rsidTr="4F0F5C20">
        <w:tc>
          <w:tcPr>
            <w:tcW w:w="507" w:type="dxa"/>
            <w:vMerge w:val="restart"/>
            <w:tcBorders>
              <w:top w:val="nil"/>
              <w:left w:val="single" w:sz="8" w:space="0" w:color="auto"/>
              <w:bottom w:val="single" w:sz="8" w:space="0" w:color="auto"/>
              <w:right w:val="single" w:sz="8" w:space="0" w:color="auto"/>
            </w:tcBorders>
          </w:tcPr>
          <w:p w14:paraId="66C839FA" w14:textId="77777777" w:rsidR="77C44A04" w:rsidRDefault="77C44A04" w:rsidP="00D06E27">
            <w:pPr>
              <w:spacing w:line="276" w:lineRule="auto"/>
              <w:rPr>
                <w:rFonts w:asciiTheme="majorBidi" w:hAnsiTheme="majorBidi" w:cstheme="majorBidi"/>
              </w:rPr>
            </w:pPr>
            <w:r w:rsidRPr="77C44A04">
              <w:rPr>
                <w:rFonts w:asciiTheme="majorBidi" w:eastAsia="Arial" w:hAnsiTheme="majorBidi" w:cstheme="majorBidi"/>
              </w:rPr>
              <w:t>13</w:t>
            </w:r>
          </w:p>
        </w:tc>
        <w:tc>
          <w:tcPr>
            <w:tcW w:w="3321" w:type="dxa"/>
            <w:vMerge w:val="restart"/>
            <w:tcBorders>
              <w:top w:val="nil"/>
              <w:left w:val="single" w:sz="8" w:space="0" w:color="auto"/>
              <w:bottom w:val="single" w:sz="8" w:space="0" w:color="auto"/>
              <w:right w:val="single" w:sz="8" w:space="0" w:color="auto"/>
            </w:tcBorders>
          </w:tcPr>
          <w:p w14:paraId="42EDA929" w14:textId="77777777"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t>Фактор 13.</w:t>
            </w:r>
          </w:p>
          <w:p w14:paraId="691F1058" w14:textId="77777777"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t>Наличие фактов невыполнения (просрочки выполнения) работ по заключённым договорам*</w:t>
            </w:r>
          </w:p>
          <w:p w14:paraId="27767CB0" w14:textId="77777777" w:rsidR="77C44A04" w:rsidRDefault="77C44A04" w:rsidP="00D06E27">
            <w:pPr>
              <w:spacing w:line="360" w:lineRule="auto"/>
              <w:rPr>
                <w:rFonts w:asciiTheme="majorBidi" w:eastAsia="Arial" w:hAnsiTheme="majorBidi" w:cstheme="majorBidi"/>
              </w:rPr>
            </w:pPr>
          </w:p>
          <w:p w14:paraId="2C124174" w14:textId="77777777"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t>(*принимается та категория риска, в которой имеется хоть один из указанных для данной категории факторов)</w:t>
            </w:r>
          </w:p>
          <w:p w14:paraId="7225AAAA" w14:textId="77777777" w:rsidR="77C44A04" w:rsidRDefault="77C44A04" w:rsidP="00D06E27">
            <w:pPr>
              <w:spacing w:line="360" w:lineRule="auto"/>
              <w:rPr>
                <w:rFonts w:asciiTheme="majorBidi" w:hAnsiTheme="majorBidi" w:cstheme="majorBidi"/>
              </w:rPr>
            </w:pPr>
          </w:p>
        </w:tc>
        <w:tc>
          <w:tcPr>
            <w:tcW w:w="2214" w:type="dxa"/>
            <w:tcBorders>
              <w:top w:val="single" w:sz="8" w:space="0" w:color="auto"/>
              <w:left w:val="single" w:sz="8" w:space="0" w:color="auto"/>
              <w:bottom w:val="single" w:sz="8" w:space="0" w:color="auto"/>
              <w:right w:val="single" w:sz="8" w:space="0" w:color="auto"/>
            </w:tcBorders>
          </w:tcPr>
          <w:p w14:paraId="195966DC" w14:textId="77777777"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t xml:space="preserve">нет фактов в расчетном периоде </w:t>
            </w:r>
          </w:p>
        </w:tc>
        <w:tc>
          <w:tcPr>
            <w:tcW w:w="1707" w:type="dxa"/>
            <w:tcBorders>
              <w:top w:val="single" w:sz="8" w:space="0" w:color="auto"/>
              <w:left w:val="single" w:sz="8" w:space="0" w:color="auto"/>
              <w:bottom w:val="single" w:sz="8" w:space="0" w:color="auto"/>
              <w:right w:val="single" w:sz="8" w:space="0" w:color="auto"/>
            </w:tcBorders>
          </w:tcPr>
          <w:p w14:paraId="710D28D5" w14:textId="77777777"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t>Низкий риск</w:t>
            </w:r>
          </w:p>
        </w:tc>
        <w:tc>
          <w:tcPr>
            <w:tcW w:w="1881" w:type="dxa"/>
            <w:tcBorders>
              <w:top w:val="single" w:sz="8" w:space="0" w:color="auto"/>
              <w:left w:val="single" w:sz="8" w:space="0" w:color="auto"/>
              <w:bottom w:val="single" w:sz="8" w:space="0" w:color="auto"/>
              <w:right w:val="single" w:sz="8" w:space="0" w:color="auto"/>
            </w:tcBorders>
          </w:tcPr>
          <w:p w14:paraId="491D12AA" w14:textId="77777777" w:rsidR="77C44A04" w:rsidRDefault="77C44A04" w:rsidP="00D06E27">
            <w:pPr>
              <w:spacing w:line="360" w:lineRule="auto"/>
              <w:jc w:val="center"/>
              <w:rPr>
                <w:rFonts w:asciiTheme="majorBidi" w:eastAsia="Arial" w:hAnsiTheme="majorBidi" w:cstheme="majorBidi"/>
              </w:rPr>
            </w:pPr>
            <w:r w:rsidRPr="77C44A04">
              <w:rPr>
                <w:rFonts w:asciiTheme="majorBidi" w:eastAsia="Arial" w:hAnsiTheme="majorBidi" w:cstheme="majorBidi"/>
              </w:rPr>
              <w:t>1</w:t>
            </w:r>
          </w:p>
        </w:tc>
      </w:tr>
      <w:tr w:rsidR="77C44A04" w14:paraId="5ED5D884" w14:textId="77777777" w:rsidTr="4F0F5C20">
        <w:tc>
          <w:tcPr>
            <w:tcW w:w="507" w:type="dxa"/>
            <w:vMerge/>
          </w:tcPr>
          <w:p w14:paraId="1FBBE7FE" w14:textId="77777777" w:rsidR="00436DE3" w:rsidRDefault="00436DE3"/>
        </w:tc>
        <w:tc>
          <w:tcPr>
            <w:tcW w:w="3321" w:type="dxa"/>
            <w:vMerge/>
          </w:tcPr>
          <w:p w14:paraId="117CB945" w14:textId="77777777" w:rsidR="00436DE3" w:rsidRDefault="00436DE3"/>
        </w:tc>
        <w:tc>
          <w:tcPr>
            <w:tcW w:w="2214" w:type="dxa"/>
            <w:tcBorders>
              <w:top w:val="single" w:sz="8" w:space="0" w:color="auto"/>
              <w:left w:val="nil"/>
              <w:bottom w:val="single" w:sz="8" w:space="0" w:color="auto"/>
              <w:right w:val="single" w:sz="8" w:space="0" w:color="auto"/>
            </w:tcBorders>
          </w:tcPr>
          <w:p w14:paraId="206317BD" w14:textId="77777777"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t>Наличие фактов невыполнения работ в надлежащие сроки или надлежащим качеством в течение 12 месяцев, предшествующих расчётному периоду</w:t>
            </w:r>
          </w:p>
          <w:p w14:paraId="0EE1CF62" w14:textId="77777777" w:rsidR="77C44A04" w:rsidRDefault="77C44A04" w:rsidP="00D06E27">
            <w:pPr>
              <w:spacing w:line="360" w:lineRule="auto"/>
              <w:rPr>
                <w:rFonts w:asciiTheme="majorBidi" w:hAnsiTheme="majorBidi" w:cstheme="majorBidi"/>
              </w:rPr>
            </w:pPr>
          </w:p>
          <w:p w14:paraId="24CB217D" w14:textId="77777777"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lastRenderedPageBreak/>
              <w:t>невыполнение (просрочка выполнения) этапа работ по заключенному договору</w:t>
            </w:r>
          </w:p>
        </w:tc>
        <w:tc>
          <w:tcPr>
            <w:tcW w:w="1707" w:type="dxa"/>
            <w:tcBorders>
              <w:top w:val="single" w:sz="8" w:space="0" w:color="auto"/>
              <w:left w:val="single" w:sz="8" w:space="0" w:color="auto"/>
              <w:bottom w:val="single" w:sz="8" w:space="0" w:color="auto"/>
              <w:right w:val="single" w:sz="8" w:space="0" w:color="auto"/>
            </w:tcBorders>
          </w:tcPr>
          <w:p w14:paraId="6F447F3A" w14:textId="77777777" w:rsidR="77C44A04" w:rsidRDefault="77C44A04" w:rsidP="00D06E27">
            <w:pPr>
              <w:spacing w:line="360" w:lineRule="auto"/>
              <w:rPr>
                <w:rFonts w:asciiTheme="majorBidi" w:hAnsiTheme="majorBidi" w:cstheme="majorBidi"/>
              </w:rPr>
            </w:pPr>
            <w:r w:rsidRPr="77C44A04">
              <w:rPr>
                <w:rFonts w:asciiTheme="majorBidi" w:eastAsia="Arial" w:hAnsiTheme="majorBidi" w:cstheme="majorBidi"/>
              </w:rPr>
              <w:lastRenderedPageBreak/>
              <w:t>Средний риск</w:t>
            </w:r>
          </w:p>
        </w:tc>
        <w:tc>
          <w:tcPr>
            <w:tcW w:w="1881" w:type="dxa"/>
            <w:tcBorders>
              <w:top w:val="single" w:sz="8" w:space="0" w:color="auto"/>
              <w:left w:val="single" w:sz="8" w:space="0" w:color="auto"/>
              <w:bottom w:val="single" w:sz="8" w:space="0" w:color="auto"/>
              <w:right w:val="single" w:sz="8" w:space="0" w:color="auto"/>
            </w:tcBorders>
          </w:tcPr>
          <w:p w14:paraId="2DF03E9E" w14:textId="77777777" w:rsidR="77C44A04" w:rsidRDefault="77C44A04" w:rsidP="00D06E27">
            <w:pPr>
              <w:spacing w:line="360" w:lineRule="auto"/>
              <w:jc w:val="center"/>
              <w:rPr>
                <w:rFonts w:asciiTheme="majorBidi" w:eastAsia="Arial" w:hAnsiTheme="majorBidi" w:cstheme="majorBidi"/>
              </w:rPr>
            </w:pPr>
            <w:r w:rsidRPr="77C44A04">
              <w:rPr>
                <w:rFonts w:asciiTheme="majorBidi" w:eastAsia="Arial" w:hAnsiTheme="majorBidi" w:cstheme="majorBidi"/>
              </w:rPr>
              <w:t>2</w:t>
            </w:r>
          </w:p>
        </w:tc>
      </w:tr>
      <w:tr w:rsidR="77C44A04" w14:paraId="3C5F739F" w14:textId="77777777" w:rsidTr="4F0F5C20">
        <w:tc>
          <w:tcPr>
            <w:tcW w:w="507" w:type="dxa"/>
            <w:vMerge/>
          </w:tcPr>
          <w:p w14:paraId="71DC19A2" w14:textId="77777777" w:rsidR="00436DE3" w:rsidRDefault="00436DE3"/>
        </w:tc>
        <w:tc>
          <w:tcPr>
            <w:tcW w:w="3321" w:type="dxa"/>
            <w:vMerge/>
          </w:tcPr>
          <w:p w14:paraId="141562EA" w14:textId="77777777" w:rsidR="00436DE3" w:rsidRDefault="00436DE3"/>
        </w:tc>
        <w:tc>
          <w:tcPr>
            <w:tcW w:w="2214" w:type="dxa"/>
            <w:tcBorders>
              <w:top w:val="single" w:sz="8" w:space="0" w:color="auto"/>
              <w:left w:val="nil"/>
              <w:bottom w:val="single" w:sz="8" w:space="0" w:color="auto"/>
              <w:right w:val="single" w:sz="8" w:space="0" w:color="auto"/>
            </w:tcBorders>
          </w:tcPr>
          <w:p w14:paraId="55B05E80" w14:textId="47571C22" w:rsidR="77C44A04" w:rsidRDefault="77C44A04" w:rsidP="00D06E27">
            <w:pPr>
              <w:spacing w:line="360" w:lineRule="auto"/>
            </w:pPr>
            <w:r w:rsidRPr="77C44A04">
              <w:rPr>
                <w:rFonts w:asciiTheme="majorBidi" w:eastAsia="Arial" w:hAnsiTheme="majorBidi" w:cstheme="majorBidi"/>
              </w:rPr>
              <w:t>предоставление заказчиком по договору или иными лицами объективных сведений об обстоятельствах, свидетельствующих о риске невыполнения работ по договору в установленный срок и (или) с надлежащим качеством</w:t>
            </w:r>
          </w:p>
          <w:p w14:paraId="70A7E93F" w14:textId="77777777" w:rsidR="77C44A04" w:rsidRDefault="77C44A04" w:rsidP="00D06E27">
            <w:pPr>
              <w:spacing w:line="360" w:lineRule="auto"/>
            </w:pPr>
          </w:p>
          <w:p w14:paraId="46DE77E1" w14:textId="77777777" w:rsidR="77C44A04" w:rsidRDefault="77C44A04" w:rsidP="00D06E27">
            <w:pPr>
              <w:spacing w:line="360" w:lineRule="auto"/>
            </w:pPr>
            <w:r w:rsidRPr="77C44A04">
              <w:rPr>
                <w:rFonts w:asciiTheme="majorBidi" w:eastAsia="Arial" w:hAnsiTheme="majorBidi" w:cstheme="majorBidi"/>
              </w:rPr>
              <w:t>непредставление членом СРО по запросу СРО документов, подтверждающих выполнение работ в расчетном периоде по заключенным договорам</w:t>
            </w:r>
          </w:p>
        </w:tc>
        <w:tc>
          <w:tcPr>
            <w:tcW w:w="1707" w:type="dxa"/>
            <w:tcBorders>
              <w:top w:val="single" w:sz="8" w:space="0" w:color="auto"/>
              <w:left w:val="single" w:sz="8" w:space="0" w:color="auto"/>
              <w:bottom w:val="single" w:sz="8" w:space="0" w:color="auto"/>
              <w:right w:val="single" w:sz="8" w:space="0" w:color="auto"/>
            </w:tcBorders>
          </w:tcPr>
          <w:p w14:paraId="6020261A" w14:textId="77777777" w:rsidR="77C44A04" w:rsidRDefault="77C44A04" w:rsidP="00D06E27">
            <w:pPr>
              <w:spacing w:line="360" w:lineRule="auto"/>
            </w:pPr>
            <w:r w:rsidRPr="77C44A04">
              <w:rPr>
                <w:rFonts w:asciiTheme="majorBidi" w:eastAsia="Arial" w:hAnsiTheme="majorBidi" w:cstheme="majorBidi"/>
              </w:rPr>
              <w:t>Высокий риск</w:t>
            </w:r>
          </w:p>
        </w:tc>
        <w:tc>
          <w:tcPr>
            <w:tcW w:w="1881" w:type="dxa"/>
            <w:tcBorders>
              <w:top w:val="single" w:sz="8" w:space="0" w:color="auto"/>
              <w:left w:val="single" w:sz="8" w:space="0" w:color="auto"/>
              <w:bottom w:val="single" w:sz="8" w:space="0" w:color="auto"/>
              <w:right w:val="single" w:sz="8" w:space="0" w:color="auto"/>
            </w:tcBorders>
          </w:tcPr>
          <w:p w14:paraId="472ED380" w14:textId="6A825D7A" w:rsidR="77C44A04" w:rsidRDefault="77C44A04" w:rsidP="00D06E27">
            <w:pPr>
              <w:spacing w:line="360" w:lineRule="auto"/>
              <w:jc w:val="center"/>
            </w:pPr>
            <w:r w:rsidRPr="77C44A04">
              <w:rPr>
                <w:rFonts w:asciiTheme="majorBidi" w:eastAsia="Arial" w:hAnsiTheme="majorBidi" w:cstheme="majorBidi"/>
              </w:rPr>
              <w:t>3</w:t>
            </w:r>
            <w:r w:rsidRPr="77C44A04">
              <w:rPr>
                <w:rFonts w:asciiTheme="majorBidi" w:hAnsiTheme="majorBidi" w:cstheme="majorBidi"/>
              </w:rPr>
              <w:t xml:space="preserve"> </w:t>
            </w:r>
          </w:p>
        </w:tc>
      </w:tr>
    </w:tbl>
    <w:p w14:paraId="6E490058" w14:textId="77777777" w:rsidR="00DF1FED" w:rsidRDefault="00DF1FED" w:rsidP="77C44A04">
      <w:pPr>
        <w:pStyle w:val="1"/>
        <w:jc w:val="center"/>
        <w:rPr>
          <w:rFonts w:asciiTheme="majorBidi" w:hAnsiTheme="majorBidi" w:cstheme="majorBidi"/>
          <w:color w:val="auto"/>
        </w:rPr>
        <w:sectPr w:rsidR="00DF1FED" w:rsidSect="00D26920">
          <w:headerReference w:type="first" r:id="rId22"/>
          <w:footerReference w:type="first" r:id="rId23"/>
          <w:pgSz w:w="11906" w:h="16838" w:code="9"/>
          <w:pgMar w:top="1134" w:right="1418" w:bottom="1134" w:left="851" w:header="284" w:footer="284" w:gutter="0"/>
          <w:cols w:space="708"/>
          <w:docGrid w:linePitch="360"/>
        </w:sectPr>
      </w:pPr>
      <w:bookmarkStart w:id="73" w:name="_Приложение_И_Сводная"/>
      <w:bookmarkEnd w:id="73"/>
    </w:p>
    <w:p w14:paraId="6DCB4DEB" w14:textId="6A540D1E" w:rsidR="00BB21B0" w:rsidRPr="009E6BE0" w:rsidRDefault="77C44A04" w:rsidP="77C44A04">
      <w:pPr>
        <w:pStyle w:val="1"/>
        <w:jc w:val="center"/>
        <w:rPr>
          <w:rFonts w:asciiTheme="majorBidi" w:hAnsiTheme="majorBidi" w:cstheme="majorBidi"/>
          <w:color w:val="auto"/>
        </w:rPr>
      </w:pPr>
      <w:bookmarkStart w:id="74" w:name="_Приложение_З_Сводная"/>
      <w:bookmarkStart w:id="75" w:name="_Toc88836479"/>
      <w:bookmarkEnd w:id="74"/>
      <w:r w:rsidRPr="77C44A04">
        <w:rPr>
          <w:rFonts w:asciiTheme="majorBidi" w:hAnsiTheme="majorBidi" w:cstheme="majorBidi"/>
          <w:color w:val="auto"/>
        </w:rPr>
        <w:lastRenderedPageBreak/>
        <w:t xml:space="preserve">Приложение </w:t>
      </w:r>
      <w:r w:rsidR="00634792">
        <w:rPr>
          <w:rFonts w:asciiTheme="majorBidi" w:hAnsiTheme="majorBidi" w:cstheme="majorBidi"/>
          <w:color w:val="auto"/>
        </w:rPr>
        <w:t>З</w:t>
      </w:r>
      <w:r w:rsidR="0CA194C2">
        <w:br/>
      </w:r>
      <w:r w:rsidRPr="77C44A04">
        <w:rPr>
          <w:rFonts w:asciiTheme="majorBidi" w:hAnsiTheme="majorBidi" w:cstheme="majorBidi"/>
          <w:color w:val="auto"/>
        </w:rPr>
        <w:t>Сводная таблица расчета значимости риска</w:t>
      </w:r>
      <w:bookmarkEnd w:id="75"/>
      <w:r w:rsidRPr="77C44A04">
        <w:rPr>
          <w:rFonts w:asciiTheme="majorBidi" w:hAnsiTheme="majorBidi" w:cstheme="majorBidi"/>
          <w:color w:val="auto"/>
        </w:rPr>
        <w:t xml:space="preserve"> </w:t>
      </w:r>
    </w:p>
    <w:p w14:paraId="41A9C91B" w14:textId="77777777" w:rsidR="00BB21B0" w:rsidRPr="009E6BE0" w:rsidRDefault="00BB21B0" w:rsidP="77C44A04">
      <w:pPr>
        <w:tabs>
          <w:tab w:val="left" w:pos="3627"/>
        </w:tabs>
        <w:spacing w:line="360" w:lineRule="auto"/>
        <w:jc w:val="center"/>
        <w:rPr>
          <w:rFonts w:asciiTheme="majorBidi" w:hAnsiTheme="majorBidi" w:cstheme="majorBidi"/>
        </w:rPr>
      </w:pPr>
    </w:p>
    <w:tbl>
      <w:tblPr>
        <w:tblStyle w:val="ab"/>
        <w:tblW w:w="0" w:type="auto"/>
        <w:tblLook w:val="04A0" w:firstRow="1" w:lastRow="0" w:firstColumn="1" w:lastColumn="0" w:noHBand="0" w:noVBand="1"/>
      </w:tblPr>
      <w:tblGrid>
        <w:gridCol w:w="684"/>
        <w:gridCol w:w="1145"/>
        <w:gridCol w:w="1382"/>
        <w:gridCol w:w="1382"/>
        <w:gridCol w:w="1439"/>
        <w:gridCol w:w="1382"/>
        <w:gridCol w:w="1382"/>
        <w:gridCol w:w="1390"/>
      </w:tblGrid>
      <w:tr w:rsidR="77C44A04" w14:paraId="45D4A6A5" w14:textId="77777777" w:rsidTr="77C44A04">
        <w:tc>
          <w:tcPr>
            <w:tcW w:w="63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6007B2" w14:textId="77777777" w:rsidR="77C44A04" w:rsidRDefault="77C44A04" w:rsidP="77C44A04">
            <w:pPr>
              <w:tabs>
                <w:tab w:val="left" w:pos="3627"/>
              </w:tabs>
              <w:jc w:val="center"/>
              <w:rPr>
                <w:rFonts w:asciiTheme="majorBidi" w:eastAsia="Arial" w:hAnsiTheme="majorBidi" w:cstheme="majorBidi"/>
                <w:sz w:val="20"/>
                <w:szCs w:val="20"/>
              </w:rPr>
            </w:pPr>
            <w:r w:rsidRPr="77C44A04">
              <w:rPr>
                <w:rFonts w:asciiTheme="majorBidi" w:eastAsia="Arial" w:hAnsiTheme="majorBidi" w:cstheme="majorBidi"/>
                <w:sz w:val="20"/>
                <w:szCs w:val="20"/>
              </w:rPr>
              <w:t>№ в реестре членов СРО</w:t>
            </w:r>
          </w:p>
        </w:tc>
        <w:tc>
          <w:tcPr>
            <w:tcW w:w="108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2CD2F4" w14:textId="77777777" w:rsidR="77C44A04" w:rsidRDefault="77C44A04" w:rsidP="77C44A04">
            <w:pPr>
              <w:tabs>
                <w:tab w:val="left" w:pos="3627"/>
              </w:tabs>
              <w:jc w:val="center"/>
              <w:rPr>
                <w:rFonts w:asciiTheme="majorBidi" w:eastAsia="Arial" w:hAnsiTheme="majorBidi" w:cstheme="majorBidi"/>
                <w:sz w:val="20"/>
                <w:szCs w:val="20"/>
              </w:rPr>
            </w:pPr>
            <w:r w:rsidRPr="77C44A04">
              <w:rPr>
                <w:rFonts w:asciiTheme="majorBidi" w:eastAsia="Arial" w:hAnsiTheme="majorBidi" w:cstheme="majorBidi"/>
                <w:sz w:val="20"/>
                <w:szCs w:val="20"/>
              </w:rPr>
              <w:t>Член СРО (наименование</w:t>
            </w:r>
          </w:p>
        </w:tc>
        <w:tc>
          <w:tcPr>
            <w:tcW w:w="7914"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424B56" w14:textId="77777777" w:rsidR="77C44A04" w:rsidRDefault="77C44A04" w:rsidP="77C44A04">
            <w:pPr>
              <w:tabs>
                <w:tab w:val="left" w:pos="3627"/>
              </w:tabs>
              <w:jc w:val="center"/>
              <w:rPr>
                <w:rFonts w:asciiTheme="majorBidi" w:eastAsia="Arial" w:hAnsiTheme="majorBidi" w:cstheme="majorBidi"/>
                <w:b/>
                <w:bCs/>
                <w:sz w:val="20"/>
                <w:szCs w:val="20"/>
              </w:rPr>
            </w:pPr>
            <w:r w:rsidRPr="77C44A04">
              <w:rPr>
                <w:rFonts w:asciiTheme="majorBidi" w:eastAsia="Arial" w:hAnsiTheme="majorBidi" w:cstheme="majorBidi"/>
                <w:b/>
                <w:bCs/>
                <w:sz w:val="20"/>
                <w:szCs w:val="20"/>
              </w:rPr>
              <w:t>Факторы риска (значение)</w:t>
            </w:r>
          </w:p>
          <w:p w14:paraId="56520D9F" w14:textId="77777777" w:rsidR="77C44A04" w:rsidRDefault="77C44A04" w:rsidP="77C44A04">
            <w:pPr>
              <w:tabs>
                <w:tab w:val="left" w:pos="3627"/>
              </w:tabs>
              <w:jc w:val="center"/>
              <w:rPr>
                <w:rFonts w:asciiTheme="majorBidi" w:eastAsia="Arial" w:hAnsiTheme="majorBidi" w:cstheme="majorBidi"/>
                <w:b/>
                <w:bCs/>
                <w:sz w:val="20"/>
                <w:szCs w:val="20"/>
              </w:rPr>
            </w:pPr>
          </w:p>
        </w:tc>
      </w:tr>
      <w:tr w:rsidR="77C44A04" w14:paraId="6FAA677E" w14:textId="77777777" w:rsidTr="77C44A04">
        <w:tc>
          <w:tcPr>
            <w:tcW w:w="635" w:type="dxa"/>
            <w:vMerge/>
          </w:tcPr>
          <w:p w14:paraId="06385150" w14:textId="77777777" w:rsidR="00436DE3" w:rsidRDefault="00436DE3"/>
        </w:tc>
        <w:tc>
          <w:tcPr>
            <w:tcW w:w="1081" w:type="dxa"/>
            <w:vMerge/>
          </w:tcPr>
          <w:p w14:paraId="6281AC11" w14:textId="77777777" w:rsidR="00436DE3" w:rsidRDefault="00436DE3"/>
        </w:tc>
        <w:tc>
          <w:tcPr>
            <w:tcW w:w="1309" w:type="dxa"/>
            <w:tcBorders>
              <w:top w:val="single" w:sz="8" w:space="0" w:color="000000" w:themeColor="text1"/>
              <w:left w:val="nil"/>
              <w:bottom w:val="single" w:sz="8" w:space="0" w:color="000000" w:themeColor="text1"/>
              <w:right w:val="single" w:sz="8" w:space="0" w:color="000000" w:themeColor="text1"/>
            </w:tcBorders>
          </w:tcPr>
          <w:p w14:paraId="5718477D" w14:textId="77777777" w:rsidR="77C44A04" w:rsidRDefault="77C44A04" w:rsidP="77C44A04">
            <w:pPr>
              <w:tabs>
                <w:tab w:val="left" w:pos="3627"/>
              </w:tabs>
              <w:rPr>
                <w:rFonts w:asciiTheme="majorBidi" w:hAnsiTheme="majorBidi" w:cstheme="majorBidi"/>
              </w:rPr>
            </w:pPr>
            <w:r w:rsidRPr="77C44A04">
              <w:rPr>
                <w:rFonts w:asciiTheme="majorBidi" w:eastAsia="Arial" w:hAnsiTheme="majorBidi" w:cstheme="majorBidi"/>
                <w:sz w:val="20"/>
                <w:szCs w:val="20"/>
              </w:rPr>
              <w:t>Фактор 1.</w:t>
            </w:r>
          </w:p>
          <w:p w14:paraId="4AEA25FE" w14:textId="77777777" w:rsidR="77C44A04" w:rsidRDefault="77C44A04" w:rsidP="77C44A04">
            <w:pPr>
              <w:tabs>
                <w:tab w:val="left" w:pos="3627"/>
              </w:tabs>
              <w:rPr>
                <w:rFonts w:asciiTheme="majorBidi" w:hAnsiTheme="majorBidi" w:cstheme="majorBidi"/>
              </w:rPr>
            </w:pPr>
            <w:r w:rsidRPr="77C44A04">
              <w:rPr>
                <w:rFonts w:asciiTheme="majorBidi" w:eastAsia="Arial" w:hAnsiTheme="majorBidi" w:cstheme="majorBidi"/>
                <w:sz w:val="20"/>
                <w:szCs w:val="20"/>
              </w:rPr>
              <w:t>Уровень ответственности члена саморегулируемой организации, исходя из которого внесен взнос в компенсационный фонд возмещения вреда саморегулируемой организации</w:t>
            </w:r>
          </w:p>
        </w:tc>
        <w:tc>
          <w:tcPr>
            <w:tcW w:w="1309" w:type="dxa"/>
            <w:tcBorders>
              <w:top w:val="nil"/>
              <w:left w:val="single" w:sz="8" w:space="0" w:color="000000" w:themeColor="text1"/>
              <w:bottom w:val="single" w:sz="8" w:space="0" w:color="000000" w:themeColor="text1"/>
              <w:right w:val="single" w:sz="8" w:space="0" w:color="000000" w:themeColor="text1"/>
            </w:tcBorders>
          </w:tcPr>
          <w:p w14:paraId="5F4665CC" w14:textId="77777777" w:rsidR="77C44A04" w:rsidRDefault="77C44A04" w:rsidP="77C44A04">
            <w:pPr>
              <w:rPr>
                <w:rFonts w:asciiTheme="majorBidi" w:hAnsiTheme="majorBidi" w:cstheme="majorBidi"/>
              </w:rPr>
            </w:pPr>
            <w:r w:rsidRPr="77C44A04">
              <w:rPr>
                <w:rFonts w:asciiTheme="majorBidi" w:eastAsia="Arial" w:hAnsiTheme="majorBidi" w:cstheme="majorBidi"/>
                <w:sz w:val="20"/>
                <w:szCs w:val="20"/>
              </w:rPr>
              <w:t xml:space="preserve">Фактор 2. </w:t>
            </w:r>
          </w:p>
          <w:p w14:paraId="16BE8F32" w14:textId="77777777" w:rsidR="77C44A04" w:rsidRDefault="77C44A04" w:rsidP="77C44A04">
            <w:pPr>
              <w:rPr>
                <w:rFonts w:asciiTheme="majorBidi" w:hAnsiTheme="majorBidi" w:cstheme="majorBidi"/>
              </w:rPr>
            </w:pPr>
            <w:r w:rsidRPr="77C44A04">
              <w:rPr>
                <w:rFonts w:asciiTheme="majorBidi" w:eastAsia="Arial" w:hAnsiTheme="majorBidi" w:cstheme="majorBidi"/>
                <w:sz w:val="20"/>
                <w:szCs w:val="20"/>
              </w:rPr>
              <w:t>Уровень ответственности члена саморегулируемой организации, исходя из которого внесен взнос в компенсационный фонд обеспечения договорных обязательств саморегулируемой организации</w:t>
            </w:r>
          </w:p>
        </w:tc>
        <w:tc>
          <w:tcPr>
            <w:tcW w:w="1369" w:type="dxa"/>
            <w:tcBorders>
              <w:top w:val="nil"/>
              <w:left w:val="single" w:sz="8" w:space="0" w:color="000000" w:themeColor="text1"/>
              <w:bottom w:val="single" w:sz="8" w:space="0" w:color="000000" w:themeColor="text1"/>
              <w:right w:val="single" w:sz="8" w:space="0" w:color="000000" w:themeColor="text1"/>
            </w:tcBorders>
          </w:tcPr>
          <w:p w14:paraId="2B9B2664" w14:textId="77777777" w:rsidR="77C44A04" w:rsidRDefault="77C44A04" w:rsidP="77C44A04">
            <w:pPr>
              <w:rPr>
                <w:rFonts w:asciiTheme="majorBidi" w:hAnsiTheme="majorBidi" w:cstheme="majorBidi"/>
              </w:rPr>
            </w:pPr>
            <w:r w:rsidRPr="77C44A04">
              <w:rPr>
                <w:rFonts w:asciiTheme="majorBidi" w:eastAsia="Arial" w:hAnsiTheme="majorBidi" w:cstheme="majorBidi"/>
                <w:sz w:val="20"/>
                <w:szCs w:val="20"/>
              </w:rPr>
              <w:t xml:space="preserve">Фактор 3. </w:t>
            </w:r>
          </w:p>
          <w:p w14:paraId="1A6A18E7" w14:textId="77777777" w:rsidR="77C44A04" w:rsidRDefault="77C44A04" w:rsidP="77C44A04">
            <w:pPr>
              <w:rPr>
                <w:rFonts w:asciiTheme="majorBidi" w:hAnsiTheme="majorBidi" w:cstheme="majorBidi"/>
              </w:rPr>
            </w:pPr>
            <w:r w:rsidRPr="77C44A04">
              <w:rPr>
                <w:rFonts w:asciiTheme="majorBidi" w:eastAsia="Arial" w:hAnsiTheme="majorBidi" w:cstheme="majorBidi"/>
                <w:sz w:val="20"/>
                <w:szCs w:val="20"/>
              </w:rPr>
              <w:t>Наличие факторов неблагонадежности в деятельности члена саморегулируемой организации*</w:t>
            </w:r>
          </w:p>
          <w:p w14:paraId="1857BB29" w14:textId="77777777" w:rsidR="77C44A04" w:rsidRDefault="77C44A04" w:rsidP="77C44A04">
            <w:pPr>
              <w:tabs>
                <w:tab w:val="left" w:pos="3627"/>
              </w:tabs>
              <w:rPr>
                <w:rFonts w:asciiTheme="majorBidi" w:hAnsiTheme="majorBidi" w:cstheme="majorBidi"/>
              </w:rPr>
            </w:pPr>
          </w:p>
        </w:tc>
        <w:tc>
          <w:tcPr>
            <w:tcW w:w="1309" w:type="dxa"/>
            <w:tcBorders>
              <w:top w:val="nil"/>
              <w:left w:val="single" w:sz="8" w:space="0" w:color="000000" w:themeColor="text1"/>
              <w:bottom w:val="single" w:sz="8" w:space="0" w:color="000000" w:themeColor="text1"/>
              <w:right w:val="single" w:sz="8" w:space="0" w:color="000000" w:themeColor="text1"/>
            </w:tcBorders>
          </w:tcPr>
          <w:p w14:paraId="3A75A6FD" w14:textId="77777777" w:rsidR="77C44A04" w:rsidRDefault="77C44A04" w:rsidP="77C44A04">
            <w:pPr>
              <w:rPr>
                <w:rFonts w:asciiTheme="majorBidi" w:hAnsiTheme="majorBidi" w:cstheme="majorBidi"/>
              </w:rPr>
            </w:pPr>
            <w:r w:rsidRPr="77C44A04">
              <w:rPr>
                <w:rFonts w:asciiTheme="majorBidi" w:eastAsia="Arial" w:hAnsiTheme="majorBidi" w:cstheme="majorBidi"/>
                <w:sz w:val="20"/>
                <w:szCs w:val="20"/>
              </w:rPr>
              <w:t xml:space="preserve">Фактор 4. </w:t>
            </w:r>
          </w:p>
          <w:p w14:paraId="257A7B89" w14:textId="4A249ECF" w:rsidR="77C44A04" w:rsidRDefault="77C44A04" w:rsidP="77C44A04">
            <w:pPr>
              <w:tabs>
                <w:tab w:val="left" w:pos="3627"/>
              </w:tabs>
              <w:rPr>
                <w:rFonts w:asciiTheme="majorBidi" w:hAnsiTheme="majorBidi" w:cstheme="majorBidi"/>
              </w:rPr>
            </w:pPr>
            <w:r w:rsidRPr="77C44A04">
              <w:rPr>
                <w:rFonts w:asciiTheme="majorBidi" w:eastAsia="Arial" w:hAnsiTheme="majorBidi" w:cstheme="majorBidi"/>
                <w:sz w:val="20"/>
                <w:szCs w:val="20"/>
              </w:rPr>
              <w:t>Наличие фактов произошедших у члена саморегулируемой организации несчастных случаев на производстве, производственных аварий, связанных с выполнением работ</w:t>
            </w:r>
          </w:p>
        </w:tc>
        <w:tc>
          <w:tcPr>
            <w:tcW w:w="1309" w:type="dxa"/>
            <w:tcBorders>
              <w:top w:val="nil"/>
              <w:left w:val="single" w:sz="8" w:space="0" w:color="000000" w:themeColor="text1"/>
              <w:bottom w:val="single" w:sz="8" w:space="0" w:color="000000" w:themeColor="text1"/>
              <w:right w:val="single" w:sz="8" w:space="0" w:color="000000" w:themeColor="text1"/>
            </w:tcBorders>
          </w:tcPr>
          <w:p w14:paraId="007C07F2" w14:textId="77777777" w:rsidR="77C44A04" w:rsidRDefault="77C44A04" w:rsidP="77C44A04">
            <w:pPr>
              <w:rPr>
                <w:rFonts w:asciiTheme="majorBidi" w:hAnsiTheme="majorBidi" w:cstheme="majorBidi"/>
              </w:rPr>
            </w:pPr>
            <w:r w:rsidRPr="77C44A04">
              <w:rPr>
                <w:rFonts w:asciiTheme="majorBidi" w:eastAsia="Arial" w:hAnsiTheme="majorBidi" w:cstheme="majorBidi"/>
                <w:sz w:val="20"/>
                <w:szCs w:val="20"/>
              </w:rPr>
              <w:t>Фактор 5.</w:t>
            </w:r>
          </w:p>
          <w:p w14:paraId="4CAB1E7A" w14:textId="77777777" w:rsidR="77C44A04" w:rsidRDefault="77C44A04" w:rsidP="77C44A04">
            <w:pPr>
              <w:rPr>
                <w:rFonts w:asciiTheme="majorBidi" w:hAnsiTheme="majorBidi" w:cstheme="majorBidi"/>
              </w:rPr>
            </w:pPr>
            <w:r w:rsidRPr="77C44A04">
              <w:rPr>
                <w:rFonts w:asciiTheme="majorBidi" w:eastAsia="Arial" w:hAnsiTheme="majorBidi" w:cstheme="majorBidi"/>
                <w:sz w:val="20"/>
                <w:szCs w:val="20"/>
              </w:rPr>
              <w:t>Наличие в отношении члена саморегулируемой организации или должностных лиц члена саморегулируемой организации по вопросам, относящимся к сфере деятельности саморегулируемой организации, действующих:</w:t>
            </w:r>
          </w:p>
          <w:p w14:paraId="19A84EB7" w14:textId="77777777" w:rsidR="77C44A04" w:rsidRDefault="77C44A04" w:rsidP="77C44A04">
            <w:pPr>
              <w:tabs>
                <w:tab w:val="left" w:pos="3627"/>
              </w:tabs>
              <w:rPr>
                <w:rFonts w:asciiTheme="majorBidi" w:hAnsiTheme="majorBidi" w:cstheme="majorBidi"/>
              </w:rPr>
            </w:pPr>
            <w:r w:rsidRPr="77C44A04">
              <w:rPr>
                <w:rFonts w:asciiTheme="majorBidi" w:eastAsia="Arial" w:hAnsiTheme="majorBidi" w:cstheme="majorBidi"/>
                <w:sz w:val="20"/>
                <w:szCs w:val="20"/>
              </w:rPr>
              <w:t>-  мер воздействия,</w:t>
            </w:r>
          </w:p>
        </w:tc>
        <w:tc>
          <w:tcPr>
            <w:tcW w:w="1309" w:type="dxa"/>
            <w:tcBorders>
              <w:top w:val="nil"/>
              <w:left w:val="single" w:sz="8" w:space="0" w:color="000000" w:themeColor="text1"/>
              <w:bottom w:val="single" w:sz="8" w:space="0" w:color="000000" w:themeColor="text1"/>
              <w:right w:val="single" w:sz="8" w:space="0" w:color="000000" w:themeColor="text1"/>
            </w:tcBorders>
          </w:tcPr>
          <w:p w14:paraId="60CDEA95" w14:textId="77777777" w:rsidR="77C44A04" w:rsidRDefault="77C44A04" w:rsidP="77C44A04">
            <w:pPr>
              <w:rPr>
                <w:rFonts w:asciiTheme="majorBidi" w:hAnsiTheme="majorBidi" w:cstheme="majorBidi"/>
              </w:rPr>
            </w:pPr>
            <w:r w:rsidRPr="77C44A04">
              <w:rPr>
                <w:rFonts w:asciiTheme="majorBidi" w:eastAsia="Arial" w:hAnsiTheme="majorBidi" w:cstheme="majorBidi"/>
                <w:sz w:val="20"/>
                <w:szCs w:val="20"/>
              </w:rPr>
              <w:t>Фактор 6.</w:t>
            </w:r>
          </w:p>
          <w:p w14:paraId="6CEEAEB7" w14:textId="77777777" w:rsidR="77C44A04" w:rsidRDefault="77C44A04" w:rsidP="77C44A04">
            <w:pPr>
              <w:rPr>
                <w:rFonts w:asciiTheme="majorBidi" w:hAnsiTheme="majorBidi" w:cstheme="majorBidi"/>
              </w:rPr>
            </w:pPr>
            <w:r w:rsidRPr="77C44A04">
              <w:rPr>
                <w:rFonts w:asciiTheme="majorBidi" w:eastAsia="Arial" w:hAnsiTheme="majorBidi" w:cstheme="majorBidi"/>
                <w:sz w:val="20"/>
                <w:szCs w:val="20"/>
              </w:rPr>
              <w:t xml:space="preserve">Наличие фактов и размер выплаты из компенсационного фонда СРО или за счет страхового возмещения по вине члена саморегулируемой организации </w:t>
            </w:r>
          </w:p>
          <w:p w14:paraId="112FF75D" w14:textId="77777777" w:rsidR="77C44A04" w:rsidRDefault="77C44A04" w:rsidP="77C44A04">
            <w:pPr>
              <w:tabs>
                <w:tab w:val="left" w:pos="3627"/>
              </w:tabs>
              <w:rPr>
                <w:rFonts w:asciiTheme="majorBidi" w:hAnsiTheme="majorBidi" w:cstheme="majorBidi"/>
              </w:rPr>
            </w:pPr>
          </w:p>
        </w:tc>
      </w:tr>
      <w:tr w:rsidR="77C44A04" w14:paraId="43FF6EB4" w14:textId="77777777" w:rsidTr="77C44A04">
        <w:tc>
          <w:tcPr>
            <w:tcW w:w="635" w:type="dxa"/>
            <w:tcBorders>
              <w:top w:val="nil"/>
              <w:left w:val="single" w:sz="8" w:space="0" w:color="000000" w:themeColor="text1"/>
              <w:bottom w:val="single" w:sz="8" w:space="0" w:color="000000" w:themeColor="text1"/>
              <w:right w:val="single" w:sz="8" w:space="0" w:color="000000" w:themeColor="text1"/>
            </w:tcBorders>
            <w:vAlign w:val="center"/>
          </w:tcPr>
          <w:p w14:paraId="0D4CD78A" w14:textId="77777777" w:rsidR="77C44A04" w:rsidRDefault="77C44A04" w:rsidP="77C44A04">
            <w:pPr>
              <w:tabs>
                <w:tab w:val="left" w:pos="3627"/>
              </w:tabs>
              <w:jc w:val="center"/>
              <w:rPr>
                <w:rFonts w:asciiTheme="majorBidi" w:eastAsia="Arial" w:hAnsiTheme="majorBidi" w:cstheme="majorBidi"/>
                <w:sz w:val="20"/>
                <w:szCs w:val="20"/>
              </w:rPr>
            </w:pPr>
            <w:r w:rsidRPr="77C44A04">
              <w:rPr>
                <w:rFonts w:asciiTheme="majorBidi" w:eastAsia="Arial" w:hAnsiTheme="majorBidi" w:cstheme="majorBidi"/>
                <w:sz w:val="20"/>
                <w:szCs w:val="20"/>
              </w:rPr>
              <w:t>1</w:t>
            </w:r>
          </w:p>
        </w:tc>
        <w:tc>
          <w:tcPr>
            <w:tcW w:w="1081" w:type="dxa"/>
            <w:tcBorders>
              <w:top w:val="nil"/>
              <w:left w:val="single" w:sz="8" w:space="0" w:color="000000" w:themeColor="text1"/>
              <w:bottom w:val="single" w:sz="8" w:space="0" w:color="000000" w:themeColor="text1"/>
              <w:right w:val="single" w:sz="8" w:space="0" w:color="000000" w:themeColor="text1"/>
            </w:tcBorders>
            <w:vAlign w:val="center"/>
          </w:tcPr>
          <w:p w14:paraId="3DB6A416" w14:textId="77777777" w:rsidR="77C44A04" w:rsidRDefault="77C44A04" w:rsidP="77C44A04">
            <w:pPr>
              <w:tabs>
                <w:tab w:val="left" w:pos="3627"/>
              </w:tabs>
              <w:jc w:val="center"/>
              <w:rPr>
                <w:rFonts w:asciiTheme="majorBidi" w:eastAsia="Arial" w:hAnsiTheme="majorBidi" w:cstheme="majorBidi"/>
                <w:sz w:val="20"/>
                <w:szCs w:val="20"/>
              </w:rPr>
            </w:pPr>
            <w:r w:rsidRPr="77C44A04">
              <w:rPr>
                <w:rFonts w:asciiTheme="majorBidi" w:eastAsia="Arial" w:hAnsiTheme="majorBidi" w:cstheme="majorBidi"/>
                <w:sz w:val="20"/>
                <w:szCs w:val="20"/>
              </w:rPr>
              <w:t>2</w:t>
            </w:r>
          </w:p>
        </w:tc>
        <w:tc>
          <w:tcPr>
            <w:tcW w:w="13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F99BB8" w14:textId="77777777" w:rsidR="77C44A04" w:rsidRDefault="77C44A04" w:rsidP="77C44A04">
            <w:pPr>
              <w:tabs>
                <w:tab w:val="left" w:pos="3627"/>
              </w:tabs>
              <w:jc w:val="center"/>
              <w:rPr>
                <w:rFonts w:asciiTheme="majorBidi" w:eastAsia="Arial" w:hAnsiTheme="majorBidi" w:cstheme="majorBidi"/>
                <w:sz w:val="20"/>
                <w:szCs w:val="20"/>
              </w:rPr>
            </w:pPr>
            <w:r w:rsidRPr="77C44A04">
              <w:rPr>
                <w:rFonts w:asciiTheme="majorBidi" w:eastAsia="Arial" w:hAnsiTheme="majorBidi" w:cstheme="majorBidi"/>
                <w:sz w:val="20"/>
                <w:szCs w:val="20"/>
              </w:rPr>
              <w:t>3</w:t>
            </w:r>
          </w:p>
        </w:tc>
        <w:tc>
          <w:tcPr>
            <w:tcW w:w="13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7C58CA" w14:textId="77777777" w:rsidR="77C44A04" w:rsidRDefault="77C44A04" w:rsidP="77C44A04">
            <w:pPr>
              <w:jc w:val="center"/>
              <w:rPr>
                <w:rFonts w:asciiTheme="majorBidi" w:eastAsia="Arial" w:hAnsiTheme="majorBidi" w:cstheme="majorBidi"/>
                <w:sz w:val="20"/>
                <w:szCs w:val="20"/>
              </w:rPr>
            </w:pPr>
            <w:r w:rsidRPr="77C44A04">
              <w:rPr>
                <w:rFonts w:asciiTheme="majorBidi" w:eastAsia="Arial" w:hAnsiTheme="majorBidi" w:cstheme="majorBidi"/>
                <w:sz w:val="20"/>
                <w:szCs w:val="20"/>
              </w:rPr>
              <w:t>4</w:t>
            </w:r>
          </w:p>
        </w:tc>
        <w:tc>
          <w:tcPr>
            <w:tcW w:w="13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0539E3" w14:textId="77777777" w:rsidR="77C44A04" w:rsidRDefault="77C44A04" w:rsidP="77C44A04">
            <w:pPr>
              <w:jc w:val="center"/>
              <w:rPr>
                <w:rFonts w:asciiTheme="majorBidi" w:eastAsia="Arial" w:hAnsiTheme="majorBidi" w:cstheme="majorBidi"/>
                <w:sz w:val="20"/>
                <w:szCs w:val="20"/>
              </w:rPr>
            </w:pPr>
            <w:r w:rsidRPr="77C44A04">
              <w:rPr>
                <w:rFonts w:asciiTheme="majorBidi" w:eastAsia="Arial" w:hAnsiTheme="majorBidi" w:cstheme="majorBidi"/>
                <w:sz w:val="20"/>
                <w:szCs w:val="20"/>
              </w:rPr>
              <w:t>5</w:t>
            </w:r>
          </w:p>
        </w:tc>
        <w:tc>
          <w:tcPr>
            <w:tcW w:w="13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DCD575" w14:textId="77777777" w:rsidR="77C44A04" w:rsidRDefault="77C44A04" w:rsidP="77C44A04">
            <w:pPr>
              <w:jc w:val="center"/>
              <w:rPr>
                <w:rFonts w:asciiTheme="majorBidi" w:eastAsia="Arial" w:hAnsiTheme="majorBidi" w:cstheme="majorBidi"/>
                <w:sz w:val="20"/>
                <w:szCs w:val="20"/>
              </w:rPr>
            </w:pPr>
            <w:r w:rsidRPr="77C44A04">
              <w:rPr>
                <w:rFonts w:asciiTheme="majorBidi" w:eastAsia="Arial" w:hAnsiTheme="majorBidi" w:cstheme="majorBidi"/>
                <w:sz w:val="20"/>
                <w:szCs w:val="20"/>
              </w:rPr>
              <w:t>6</w:t>
            </w:r>
          </w:p>
        </w:tc>
        <w:tc>
          <w:tcPr>
            <w:tcW w:w="13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D3CCE8" w14:textId="77777777" w:rsidR="77C44A04" w:rsidRDefault="77C44A04" w:rsidP="77C44A04">
            <w:pPr>
              <w:jc w:val="center"/>
              <w:rPr>
                <w:rFonts w:asciiTheme="majorBidi" w:eastAsia="Arial" w:hAnsiTheme="majorBidi" w:cstheme="majorBidi"/>
                <w:sz w:val="20"/>
                <w:szCs w:val="20"/>
              </w:rPr>
            </w:pPr>
            <w:r w:rsidRPr="77C44A04">
              <w:rPr>
                <w:rFonts w:asciiTheme="majorBidi" w:eastAsia="Arial" w:hAnsiTheme="majorBidi" w:cstheme="majorBidi"/>
                <w:sz w:val="20"/>
                <w:szCs w:val="20"/>
              </w:rPr>
              <w:t>7</w:t>
            </w:r>
          </w:p>
        </w:tc>
        <w:tc>
          <w:tcPr>
            <w:tcW w:w="13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CEB487" w14:textId="77777777" w:rsidR="77C44A04" w:rsidRDefault="77C44A04" w:rsidP="77C44A04">
            <w:pPr>
              <w:jc w:val="center"/>
              <w:rPr>
                <w:rFonts w:asciiTheme="majorBidi" w:eastAsia="Arial" w:hAnsiTheme="majorBidi" w:cstheme="majorBidi"/>
                <w:sz w:val="20"/>
                <w:szCs w:val="20"/>
              </w:rPr>
            </w:pPr>
            <w:r w:rsidRPr="77C44A04">
              <w:rPr>
                <w:rFonts w:asciiTheme="majorBidi" w:eastAsia="Arial" w:hAnsiTheme="majorBidi" w:cstheme="majorBidi"/>
                <w:sz w:val="20"/>
                <w:szCs w:val="20"/>
              </w:rPr>
              <w:t>8</w:t>
            </w:r>
          </w:p>
        </w:tc>
      </w:tr>
    </w:tbl>
    <w:p w14:paraId="26D943D6" w14:textId="316190F2" w:rsidR="00DF1FED" w:rsidRDefault="00DF1FED" w:rsidP="77C44A04">
      <w:pPr>
        <w:tabs>
          <w:tab w:val="left" w:pos="3627"/>
        </w:tabs>
        <w:spacing w:line="360" w:lineRule="auto"/>
        <w:jc w:val="center"/>
        <w:rPr>
          <w:rFonts w:asciiTheme="majorBidi" w:hAnsiTheme="majorBidi" w:cstheme="majorBidi"/>
        </w:rPr>
      </w:pPr>
    </w:p>
    <w:p w14:paraId="168E43B3" w14:textId="77777777" w:rsidR="00BB21B0" w:rsidRPr="009E6BE0" w:rsidRDefault="00BB21B0" w:rsidP="77C44A04">
      <w:pPr>
        <w:tabs>
          <w:tab w:val="left" w:pos="3627"/>
        </w:tabs>
        <w:spacing w:line="360" w:lineRule="auto"/>
        <w:jc w:val="center"/>
        <w:rPr>
          <w:rFonts w:asciiTheme="majorBidi" w:eastAsia="Arial" w:hAnsiTheme="majorBidi" w:cstheme="majorBidi"/>
          <w:b/>
          <w:bCs/>
          <w:sz w:val="20"/>
          <w:szCs w:val="20"/>
        </w:rPr>
      </w:pPr>
    </w:p>
    <w:tbl>
      <w:tblPr>
        <w:tblStyle w:val="ab"/>
        <w:tblW w:w="0" w:type="auto"/>
        <w:tblLook w:val="04A0" w:firstRow="1" w:lastRow="0" w:firstColumn="1" w:lastColumn="0" w:noHBand="0" w:noVBand="1"/>
      </w:tblPr>
      <w:tblGrid>
        <w:gridCol w:w="1197"/>
        <w:gridCol w:w="1298"/>
        <w:gridCol w:w="1337"/>
        <w:gridCol w:w="1218"/>
        <w:gridCol w:w="1127"/>
        <w:gridCol w:w="1447"/>
        <w:gridCol w:w="1214"/>
        <w:gridCol w:w="1348"/>
      </w:tblGrid>
      <w:tr w:rsidR="77C44A04" w14:paraId="49F3B54B" w14:textId="77777777" w:rsidTr="77C44A04">
        <w:tc>
          <w:tcPr>
            <w:tcW w:w="8490"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75FCDD" w14:textId="77777777" w:rsidR="77C44A04" w:rsidRDefault="77C44A04" w:rsidP="77C44A04">
            <w:pPr>
              <w:tabs>
                <w:tab w:val="left" w:pos="3627"/>
              </w:tabs>
              <w:jc w:val="center"/>
              <w:rPr>
                <w:rFonts w:asciiTheme="majorBidi" w:eastAsia="Arial" w:hAnsiTheme="majorBidi" w:cstheme="majorBidi"/>
                <w:b/>
                <w:bCs/>
                <w:sz w:val="20"/>
                <w:szCs w:val="20"/>
              </w:rPr>
            </w:pPr>
            <w:r w:rsidRPr="77C44A04">
              <w:rPr>
                <w:rFonts w:asciiTheme="majorBidi" w:eastAsia="Arial" w:hAnsiTheme="majorBidi" w:cstheme="majorBidi"/>
                <w:b/>
                <w:bCs/>
                <w:sz w:val="20"/>
                <w:szCs w:val="20"/>
              </w:rPr>
              <w:t>Факторы риска (значение)</w:t>
            </w:r>
          </w:p>
        </w:tc>
        <w:tc>
          <w:tcPr>
            <w:tcW w:w="1141" w:type="dxa"/>
            <w:vMerge w:val="restart"/>
            <w:tcBorders>
              <w:top w:val="single" w:sz="8" w:space="0" w:color="000000" w:themeColor="text1"/>
              <w:left w:val="nil"/>
              <w:bottom w:val="single" w:sz="8" w:space="0" w:color="000000" w:themeColor="text1"/>
              <w:right w:val="single" w:sz="8" w:space="0" w:color="000000" w:themeColor="text1"/>
            </w:tcBorders>
            <w:vAlign w:val="center"/>
          </w:tcPr>
          <w:p w14:paraId="67199EE8" w14:textId="77777777" w:rsidR="77C44A04" w:rsidRDefault="77C44A04" w:rsidP="77C44A04">
            <w:pPr>
              <w:tabs>
                <w:tab w:val="left" w:pos="3627"/>
              </w:tabs>
              <w:jc w:val="center"/>
              <w:rPr>
                <w:rFonts w:asciiTheme="majorBidi" w:eastAsia="Arial" w:hAnsiTheme="majorBidi" w:cstheme="majorBidi"/>
                <w:sz w:val="20"/>
                <w:szCs w:val="20"/>
              </w:rPr>
            </w:pPr>
            <w:r w:rsidRPr="77C44A04">
              <w:rPr>
                <w:rFonts w:asciiTheme="majorBidi" w:eastAsia="Arial" w:hAnsiTheme="majorBidi" w:cstheme="majorBidi"/>
                <w:sz w:val="20"/>
                <w:szCs w:val="20"/>
              </w:rPr>
              <w:t xml:space="preserve">Категория риска (определяется как среднее арифметическое от суммы значений всех факторов риска) </w:t>
            </w:r>
          </w:p>
        </w:tc>
      </w:tr>
      <w:tr w:rsidR="77C44A04" w14:paraId="47320B85" w14:textId="77777777" w:rsidTr="77C44A04">
        <w:tc>
          <w:tcPr>
            <w:tcW w:w="11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57548A" w14:textId="77777777" w:rsidR="77C44A04" w:rsidRDefault="77C44A04" w:rsidP="77C44A04">
            <w:pPr>
              <w:rPr>
                <w:rFonts w:asciiTheme="majorBidi" w:hAnsiTheme="majorBidi" w:cstheme="majorBidi"/>
              </w:rPr>
            </w:pPr>
            <w:r w:rsidRPr="77C44A04">
              <w:rPr>
                <w:rFonts w:asciiTheme="majorBidi" w:eastAsia="Arial" w:hAnsiTheme="majorBidi" w:cstheme="majorBidi"/>
                <w:sz w:val="20"/>
                <w:szCs w:val="20"/>
              </w:rPr>
              <w:t>Фактор 7.</w:t>
            </w:r>
          </w:p>
          <w:p w14:paraId="05712B57" w14:textId="77777777" w:rsidR="77C44A04" w:rsidRDefault="77C44A04" w:rsidP="77C44A04">
            <w:pPr>
              <w:rPr>
                <w:rFonts w:asciiTheme="majorBidi" w:hAnsiTheme="majorBidi" w:cstheme="majorBidi"/>
              </w:rPr>
            </w:pPr>
            <w:r w:rsidRPr="77C44A04">
              <w:rPr>
                <w:rFonts w:asciiTheme="majorBidi" w:eastAsia="Arial" w:hAnsiTheme="majorBidi" w:cstheme="majorBidi"/>
                <w:sz w:val="20"/>
                <w:szCs w:val="20"/>
              </w:rPr>
              <w:t>Наличие у члена СРО специалистов, включенных в НРС</w:t>
            </w:r>
          </w:p>
        </w:tc>
        <w:tc>
          <w:tcPr>
            <w:tcW w:w="1191" w:type="dxa"/>
            <w:tcBorders>
              <w:top w:val="nil"/>
              <w:left w:val="single" w:sz="8" w:space="0" w:color="000000" w:themeColor="text1"/>
              <w:bottom w:val="single" w:sz="8" w:space="0" w:color="000000" w:themeColor="text1"/>
              <w:right w:val="single" w:sz="8" w:space="0" w:color="000000" w:themeColor="text1"/>
            </w:tcBorders>
          </w:tcPr>
          <w:p w14:paraId="5CFEA17C" w14:textId="77777777" w:rsidR="77C44A04" w:rsidRDefault="77C44A04" w:rsidP="77C44A04">
            <w:pPr>
              <w:rPr>
                <w:rFonts w:asciiTheme="majorBidi" w:hAnsiTheme="majorBidi" w:cstheme="majorBidi"/>
              </w:rPr>
            </w:pPr>
            <w:r w:rsidRPr="77C44A04">
              <w:rPr>
                <w:rFonts w:asciiTheme="majorBidi" w:eastAsia="Arial" w:hAnsiTheme="majorBidi" w:cstheme="majorBidi"/>
                <w:sz w:val="20"/>
                <w:szCs w:val="20"/>
              </w:rPr>
              <w:t>Фактор 8.</w:t>
            </w:r>
          </w:p>
          <w:p w14:paraId="572D1BA8" w14:textId="77777777" w:rsidR="77C44A04" w:rsidRDefault="77C44A04" w:rsidP="77C44A04">
            <w:pPr>
              <w:tabs>
                <w:tab w:val="left" w:pos="3627"/>
              </w:tabs>
              <w:rPr>
                <w:rFonts w:asciiTheme="majorBidi" w:hAnsiTheme="majorBidi" w:cstheme="majorBidi"/>
              </w:rPr>
            </w:pPr>
            <w:r w:rsidRPr="77C44A04">
              <w:rPr>
                <w:rFonts w:asciiTheme="majorBidi" w:hAnsiTheme="majorBidi" w:cstheme="majorBidi"/>
                <w:sz w:val="20"/>
                <w:szCs w:val="20"/>
              </w:rPr>
              <w:t xml:space="preserve">Наличие у члена СРО системы контроля качества работ по строительству, реконструкции, капитальному ремонту объектов капитального строительства и охране труда:  </w:t>
            </w:r>
          </w:p>
        </w:tc>
        <w:tc>
          <w:tcPr>
            <w:tcW w:w="1191" w:type="dxa"/>
            <w:tcBorders>
              <w:top w:val="nil"/>
              <w:left w:val="single" w:sz="8" w:space="0" w:color="000000" w:themeColor="text1"/>
              <w:bottom w:val="single" w:sz="8" w:space="0" w:color="000000" w:themeColor="text1"/>
              <w:right w:val="single" w:sz="8" w:space="0" w:color="000000" w:themeColor="text1"/>
            </w:tcBorders>
          </w:tcPr>
          <w:p w14:paraId="6580DA9D" w14:textId="77777777" w:rsidR="77C44A04" w:rsidRDefault="77C44A04" w:rsidP="77C44A04">
            <w:pPr>
              <w:rPr>
                <w:rFonts w:asciiTheme="majorBidi" w:hAnsiTheme="majorBidi" w:cstheme="majorBidi"/>
              </w:rPr>
            </w:pPr>
            <w:r w:rsidRPr="77C44A04">
              <w:rPr>
                <w:rFonts w:asciiTheme="majorBidi" w:eastAsia="Arial" w:hAnsiTheme="majorBidi" w:cstheme="majorBidi"/>
                <w:sz w:val="20"/>
                <w:szCs w:val="20"/>
              </w:rPr>
              <w:t>Фактор 9.</w:t>
            </w:r>
          </w:p>
          <w:p w14:paraId="4A99FA80" w14:textId="2AFFC86F" w:rsidR="77C44A04" w:rsidRDefault="77C44A04" w:rsidP="77C44A04">
            <w:pPr>
              <w:tabs>
                <w:tab w:val="left" w:pos="3627"/>
              </w:tabs>
              <w:rPr>
                <w:rFonts w:asciiTheme="majorBidi" w:hAnsiTheme="majorBidi" w:cstheme="majorBidi"/>
              </w:rPr>
            </w:pPr>
            <w:r w:rsidRPr="77C44A04">
              <w:rPr>
                <w:rFonts w:asciiTheme="majorBidi" w:eastAsia="Arial" w:hAnsiTheme="majorBidi" w:cstheme="majorBidi"/>
                <w:sz w:val="20"/>
                <w:szCs w:val="20"/>
              </w:rPr>
              <w:t>Заключение контракта с использованием конкурентных способов заключения договоров по цене ниже начальной минимальной цены контракта</w:t>
            </w:r>
          </w:p>
        </w:tc>
        <w:tc>
          <w:tcPr>
            <w:tcW w:w="1141" w:type="dxa"/>
            <w:tcBorders>
              <w:top w:val="nil"/>
              <w:left w:val="single" w:sz="8" w:space="0" w:color="000000" w:themeColor="text1"/>
              <w:bottom w:val="single" w:sz="8" w:space="0" w:color="000000" w:themeColor="text1"/>
              <w:right w:val="single" w:sz="8" w:space="0" w:color="000000" w:themeColor="text1"/>
            </w:tcBorders>
          </w:tcPr>
          <w:p w14:paraId="630FDA9F" w14:textId="77777777" w:rsidR="77C44A04" w:rsidRDefault="77C44A04" w:rsidP="77C44A04">
            <w:pPr>
              <w:rPr>
                <w:rFonts w:asciiTheme="majorBidi" w:hAnsiTheme="majorBidi" w:cstheme="majorBidi"/>
              </w:rPr>
            </w:pPr>
            <w:r w:rsidRPr="77C44A04">
              <w:rPr>
                <w:rFonts w:asciiTheme="majorBidi" w:eastAsia="Arial" w:hAnsiTheme="majorBidi" w:cstheme="majorBidi"/>
                <w:sz w:val="20"/>
                <w:szCs w:val="20"/>
              </w:rPr>
              <w:t>Фактор 10.</w:t>
            </w:r>
          </w:p>
          <w:p w14:paraId="2DB5ADAB" w14:textId="77777777" w:rsidR="77C44A04" w:rsidRDefault="77C44A04" w:rsidP="77C44A04">
            <w:pPr>
              <w:tabs>
                <w:tab w:val="left" w:pos="3627"/>
              </w:tabs>
              <w:rPr>
                <w:rFonts w:asciiTheme="majorBidi" w:hAnsiTheme="majorBidi" w:cstheme="majorBidi"/>
              </w:rPr>
            </w:pPr>
            <w:r w:rsidRPr="77C44A04">
              <w:rPr>
                <w:rFonts w:asciiTheme="majorBidi" w:eastAsia="Arial" w:hAnsiTheme="majorBidi" w:cstheme="majorBidi"/>
                <w:sz w:val="20"/>
                <w:szCs w:val="20"/>
              </w:rPr>
              <w:t>Реализация значительного количества контрактов на одного специалиста, включенного в НРС</w:t>
            </w:r>
          </w:p>
        </w:tc>
        <w:tc>
          <w:tcPr>
            <w:tcW w:w="1242" w:type="dxa"/>
            <w:tcBorders>
              <w:top w:val="nil"/>
              <w:left w:val="single" w:sz="8" w:space="0" w:color="000000" w:themeColor="text1"/>
              <w:bottom w:val="single" w:sz="8" w:space="0" w:color="000000" w:themeColor="text1"/>
              <w:right w:val="single" w:sz="8" w:space="0" w:color="000000" w:themeColor="text1"/>
            </w:tcBorders>
          </w:tcPr>
          <w:p w14:paraId="623AA147" w14:textId="77777777" w:rsidR="77C44A04" w:rsidRDefault="77C44A04" w:rsidP="77C44A04">
            <w:pPr>
              <w:rPr>
                <w:rFonts w:asciiTheme="majorBidi" w:hAnsiTheme="majorBidi" w:cstheme="majorBidi"/>
              </w:rPr>
            </w:pPr>
            <w:r w:rsidRPr="77C44A04">
              <w:rPr>
                <w:rFonts w:asciiTheme="majorBidi" w:eastAsia="Arial" w:hAnsiTheme="majorBidi" w:cstheme="majorBidi"/>
                <w:sz w:val="20"/>
                <w:szCs w:val="20"/>
              </w:rPr>
              <w:t>Фактор 11.</w:t>
            </w:r>
          </w:p>
          <w:p w14:paraId="01D8B1BC" w14:textId="77777777" w:rsidR="77C44A04" w:rsidRDefault="77C44A04" w:rsidP="77C44A04">
            <w:pPr>
              <w:tabs>
                <w:tab w:val="left" w:pos="3627"/>
              </w:tabs>
              <w:rPr>
                <w:rFonts w:asciiTheme="majorBidi" w:hAnsiTheme="majorBidi" w:cstheme="majorBidi"/>
              </w:rPr>
            </w:pPr>
            <w:r w:rsidRPr="77C44A04">
              <w:rPr>
                <w:rFonts w:asciiTheme="majorBidi" w:eastAsia="Arial" w:hAnsiTheme="majorBidi" w:cstheme="majorBidi"/>
                <w:sz w:val="20"/>
                <w:szCs w:val="20"/>
              </w:rPr>
              <w:t>Реализация контракта с высокой сметной стоимостью на одного специалиста, включенного в НРС</w:t>
            </w:r>
          </w:p>
        </w:tc>
        <w:tc>
          <w:tcPr>
            <w:tcW w:w="1141" w:type="dxa"/>
            <w:tcBorders>
              <w:top w:val="nil"/>
              <w:left w:val="single" w:sz="8" w:space="0" w:color="000000" w:themeColor="text1"/>
              <w:bottom w:val="single" w:sz="8" w:space="0" w:color="000000" w:themeColor="text1"/>
              <w:right w:val="single" w:sz="8" w:space="0" w:color="000000" w:themeColor="text1"/>
            </w:tcBorders>
          </w:tcPr>
          <w:p w14:paraId="49D55780" w14:textId="77777777" w:rsidR="77C44A04" w:rsidRDefault="77C44A04" w:rsidP="77C44A04">
            <w:pPr>
              <w:rPr>
                <w:rFonts w:asciiTheme="majorBidi" w:hAnsiTheme="majorBidi" w:cstheme="majorBidi"/>
              </w:rPr>
            </w:pPr>
            <w:r w:rsidRPr="77C44A04">
              <w:rPr>
                <w:rFonts w:asciiTheme="majorBidi" w:eastAsia="Arial" w:hAnsiTheme="majorBidi" w:cstheme="majorBidi"/>
                <w:sz w:val="20"/>
                <w:szCs w:val="20"/>
              </w:rPr>
              <w:t>Фактор 12.</w:t>
            </w:r>
          </w:p>
          <w:p w14:paraId="137151F2" w14:textId="77777777" w:rsidR="77C44A04" w:rsidRDefault="77C44A04" w:rsidP="77C44A04">
            <w:pPr>
              <w:rPr>
                <w:rFonts w:asciiTheme="majorBidi" w:hAnsiTheme="majorBidi" w:cstheme="majorBidi"/>
              </w:rPr>
            </w:pPr>
            <w:r w:rsidRPr="77C44A04">
              <w:rPr>
                <w:rFonts w:asciiTheme="majorBidi" w:eastAsia="Arial" w:hAnsiTheme="majorBidi" w:cstheme="majorBidi"/>
                <w:sz w:val="20"/>
                <w:szCs w:val="20"/>
              </w:rPr>
              <w:t>Реализация контракта с местом исполнения вне местонахождения члена СРО*</w:t>
            </w:r>
          </w:p>
          <w:p w14:paraId="65BD9BD3" w14:textId="77777777" w:rsidR="77C44A04" w:rsidRDefault="77C44A04" w:rsidP="77C44A04">
            <w:pPr>
              <w:rPr>
                <w:rFonts w:asciiTheme="majorBidi" w:hAnsiTheme="majorBidi" w:cstheme="majorBidi"/>
              </w:rPr>
            </w:pPr>
          </w:p>
          <w:p w14:paraId="479DFF62" w14:textId="77777777" w:rsidR="77C44A04" w:rsidRDefault="77C44A04" w:rsidP="77C44A04">
            <w:pPr>
              <w:rPr>
                <w:rFonts w:asciiTheme="majorBidi" w:hAnsiTheme="majorBidi" w:cstheme="majorBidi"/>
              </w:rPr>
            </w:pPr>
            <w:r w:rsidRPr="77C44A04">
              <w:rPr>
                <w:rFonts w:asciiTheme="majorBidi" w:eastAsia="Arial" w:hAnsiTheme="majorBidi" w:cstheme="majorBidi"/>
                <w:sz w:val="20"/>
                <w:szCs w:val="20"/>
              </w:rPr>
              <w:t>(*принимается та категория риска, в которой имеется хоть один из указанных для данной категории факторов)</w:t>
            </w:r>
          </w:p>
        </w:tc>
        <w:tc>
          <w:tcPr>
            <w:tcW w:w="1393" w:type="dxa"/>
            <w:tcBorders>
              <w:top w:val="nil"/>
              <w:left w:val="single" w:sz="8" w:space="0" w:color="000000" w:themeColor="text1"/>
              <w:bottom w:val="single" w:sz="8" w:space="0" w:color="000000" w:themeColor="text1"/>
              <w:right w:val="single" w:sz="8" w:space="0" w:color="000000" w:themeColor="text1"/>
            </w:tcBorders>
          </w:tcPr>
          <w:p w14:paraId="790736FA" w14:textId="77777777" w:rsidR="77C44A04" w:rsidRDefault="77C44A04" w:rsidP="77C44A04">
            <w:pPr>
              <w:rPr>
                <w:rFonts w:asciiTheme="majorBidi" w:hAnsiTheme="majorBidi" w:cstheme="majorBidi"/>
              </w:rPr>
            </w:pPr>
            <w:r w:rsidRPr="77C44A04">
              <w:rPr>
                <w:rFonts w:asciiTheme="majorBidi" w:eastAsia="Arial" w:hAnsiTheme="majorBidi" w:cstheme="majorBidi"/>
                <w:sz w:val="20"/>
                <w:szCs w:val="20"/>
              </w:rPr>
              <w:t>Фактор 13.</w:t>
            </w:r>
          </w:p>
          <w:p w14:paraId="1E640984" w14:textId="77777777" w:rsidR="77C44A04" w:rsidRDefault="77C44A04" w:rsidP="77C44A04">
            <w:pPr>
              <w:rPr>
                <w:rFonts w:asciiTheme="majorBidi" w:hAnsiTheme="majorBidi" w:cstheme="majorBidi"/>
              </w:rPr>
            </w:pPr>
            <w:r w:rsidRPr="77C44A04">
              <w:rPr>
                <w:rFonts w:asciiTheme="majorBidi" w:eastAsia="Arial" w:hAnsiTheme="majorBidi" w:cstheme="majorBidi"/>
                <w:sz w:val="20"/>
                <w:szCs w:val="20"/>
              </w:rPr>
              <w:t>Наличие фактов невыполнения (просрочки выполнения) работ по заключённым договорам*</w:t>
            </w:r>
          </w:p>
          <w:p w14:paraId="50E1D406" w14:textId="77777777" w:rsidR="77C44A04" w:rsidRDefault="77C44A04" w:rsidP="77C44A04">
            <w:pPr>
              <w:tabs>
                <w:tab w:val="left" w:pos="3627"/>
              </w:tabs>
              <w:rPr>
                <w:rFonts w:asciiTheme="majorBidi" w:hAnsiTheme="majorBidi" w:cstheme="majorBidi"/>
              </w:rPr>
            </w:pPr>
          </w:p>
        </w:tc>
        <w:tc>
          <w:tcPr>
            <w:tcW w:w="1141" w:type="dxa"/>
            <w:vMerge/>
          </w:tcPr>
          <w:p w14:paraId="0D78CE1E" w14:textId="77777777" w:rsidR="00436DE3" w:rsidRDefault="00436DE3"/>
        </w:tc>
      </w:tr>
      <w:tr w:rsidR="77C44A04" w14:paraId="4200CB6E" w14:textId="77777777" w:rsidTr="77C44A04">
        <w:tc>
          <w:tcPr>
            <w:tcW w:w="11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C09DE5" w14:textId="77777777" w:rsidR="77C44A04" w:rsidRDefault="77C44A04" w:rsidP="77C44A04">
            <w:pPr>
              <w:tabs>
                <w:tab w:val="left" w:pos="3627"/>
              </w:tabs>
              <w:jc w:val="center"/>
              <w:rPr>
                <w:rFonts w:asciiTheme="majorBidi" w:hAnsiTheme="majorBidi" w:cstheme="majorBidi"/>
              </w:rPr>
            </w:pPr>
            <w:r w:rsidRPr="77C44A04">
              <w:rPr>
                <w:rFonts w:asciiTheme="majorBidi" w:hAnsiTheme="majorBidi" w:cstheme="majorBidi"/>
              </w:rPr>
              <w:t>9</w:t>
            </w:r>
          </w:p>
        </w:tc>
        <w:tc>
          <w:tcPr>
            <w:tcW w:w="11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504F3C" w14:textId="77777777" w:rsidR="77C44A04" w:rsidRDefault="77C44A04" w:rsidP="77C44A04">
            <w:pPr>
              <w:tabs>
                <w:tab w:val="left" w:pos="3627"/>
              </w:tabs>
              <w:jc w:val="center"/>
              <w:rPr>
                <w:rFonts w:asciiTheme="majorBidi" w:hAnsiTheme="majorBidi" w:cstheme="majorBidi"/>
              </w:rPr>
            </w:pPr>
            <w:r w:rsidRPr="77C44A04">
              <w:rPr>
                <w:rFonts w:asciiTheme="majorBidi" w:hAnsiTheme="majorBidi" w:cstheme="majorBidi"/>
              </w:rPr>
              <w:t>10</w:t>
            </w:r>
          </w:p>
        </w:tc>
        <w:tc>
          <w:tcPr>
            <w:tcW w:w="119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491798" w14:textId="77777777" w:rsidR="77C44A04" w:rsidRDefault="77C44A04" w:rsidP="77C44A04">
            <w:pPr>
              <w:tabs>
                <w:tab w:val="left" w:pos="3627"/>
              </w:tabs>
              <w:jc w:val="center"/>
              <w:rPr>
                <w:rFonts w:asciiTheme="majorBidi" w:hAnsiTheme="majorBidi" w:cstheme="majorBidi"/>
              </w:rPr>
            </w:pPr>
            <w:r w:rsidRPr="77C44A04">
              <w:rPr>
                <w:rFonts w:asciiTheme="majorBidi" w:hAnsiTheme="majorBidi" w:cstheme="majorBidi"/>
              </w:rPr>
              <w:t>11</w:t>
            </w:r>
          </w:p>
        </w:tc>
        <w:tc>
          <w:tcPr>
            <w:tcW w:w="114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75BD56" w14:textId="77777777" w:rsidR="77C44A04" w:rsidRDefault="77C44A04" w:rsidP="77C44A04">
            <w:pPr>
              <w:tabs>
                <w:tab w:val="left" w:pos="3627"/>
              </w:tabs>
              <w:jc w:val="center"/>
              <w:rPr>
                <w:rFonts w:asciiTheme="majorBidi" w:hAnsiTheme="majorBidi" w:cstheme="majorBidi"/>
              </w:rPr>
            </w:pPr>
            <w:r w:rsidRPr="77C44A04">
              <w:rPr>
                <w:rFonts w:asciiTheme="majorBidi" w:hAnsiTheme="majorBidi" w:cstheme="majorBidi"/>
              </w:rPr>
              <w:t>12</w:t>
            </w:r>
          </w:p>
        </w:tc>
        <w:tc>
          <w:tcPr>
            <w:tcW w:w="124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3EF0BB" w14:textId="77777777" w:rsidR="77C44A04" w:rsidRDefault="77C44A04" w:rsidP="77C44A04">
            <w:pPr>
              <w:tabs>
                <w:tab w:val="left" w:pos="3627"/>
              </w:tabs>
              <w:jc w:val="center"/>
              <w:rPr>
                <w:rFonts w:asciiTheme="majorBidi" w:hAnsiTheme="majorBidi" w:cstheme="majorBidi"/>
              </w:rPr>
            </w:pPr>
            <w:r w:rsidRPr="77C44A04">
              <w:rPr>
                <w:rFonts w:asciiTheme="majorBidi" w:hAnsiTheme="majorBidi" w:cstheme="majorBidi"/>
              </w:rPr>
              <w:t>13</w:t>
            </w:r>
          </w:p>
        </w:tc>
        <w:tc>
          <w:tcPr>
            <w:tcW w:w="114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98CB45" w14:textId="77777777" w:rsidR="77C44A04" w:rsidRDefault="77C44A04" w:rsidP="77C44A04">
            <w:pPr>
              <w:tabs>
                <w:tab w:val="left" w:pos="3627"/>
              </w:tabs>
              <w:jc w:val="center"/>
              <w:rPr>
                <w:rFonts w:asciiTheme="majorBidi" w:hAnsiTheme="majorBidi" w:cstheme="majorBidi"/>
              </w:rPr>
            </w:pPr>
            <w:r w:rsidRPr="77C44A04">
              <w:rPr>
                <w:rFonts w:asciiTheme="majorBidi" w:hAnsiTheme="majorBidi" w:cstheme="majorBidi"/>
              </w:rPr>
              <w:t>14</w:t>
            </w:r>
          </w:p>
        </w:tc>
        <w:tc>
          <w:tcPr>
            <w:tcW w:w="139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668BAE" w14:textId="77777777" w:rsidR="77C44A04" w:rsidRDefault="77C44A04" w:rsidP="77C44A04">
            <w:pPr>
              <w:tabs>
                <w:tab w:val="left" w:pos="3627"/>
              </w:tabs>
              <w:jc w:val="center"/>
              <w:rPr>
                <w:rFonts w:asciiTheme="majorBidi" w:hAnsiTheme="majorBidi" w:cstheme="majorBidi"/>
              </w:rPr>
            </w:pPr>
            <w:r w:rsidRPr="77C44A04">
              <w:rPr>
                <w:rFonts w:asciiTheme="majorBidi" w:hAnsiTheme="majorBidi" w:cstheme="majorBidi"/>
              </w:rPr>
              <w:t>15</w:t>
            </w:r>
          </w:p>
        </w:tc>
        <w:tc>
          <w:tcPr>
            <w:tcW w:w="1141" w:type="dxa"/>
            <w:tcBorders>
              <w:top w:val="nil"/>
              <w:left w:val="single" w:sz="8" w:space="0" w:color="000000" w:themeColor="text1"/>
              <w:bottom w:val="single" w:sz="8" w:space="0" w:color="000000" w:themeColor="text1"/>
              <w:right w:val="single" w:sz="8" w:space="0" w:color="000000" w:themeColor="text1"/>
            </w:tcBorders>
            <w:vAlign w:val="center"/>
          </w:tcPr>
          <w:p w14:paraId="52A5AB54" w14:textId="77777777" w:rsidR="77C44A04" w:rsidRDefault="77C44A04" w:rsidP="77C44A04">
            <w:pPr>
              <w:tabs>
                <w:tab w:val="left" w:pos="3627"/>
              </w:tabs>
              <w:jc w:val="center"/>
              <w:rPr>
                <w:rFonts w:asciiTheme="majorBidi" w:hAnsiTheme="majorBidi" w:cstheme="majorBidi"/>
              </w:rPr>
            </w:pPr>
            <w:r w:rsidRPr="77C44A04">
              <w:rPr>
                <w:rFonts w:asciiTheme="majorBidi" w:hAnsiTheme="majorBidi" w:cstheme="majorBidi"/>
              </w:rPr>
              <w:t>16</w:t>
            </w:r>
          </w:p>
        </w:tc>
      </w:tr>
    </w:tbl>
    <w:p w14:paraId="41F52CEE" w14:textId="77777777" w:rsidR="00BB21B0" w:rsidRPr="009E6BE0" w:rsidRDefault="00BB21B0" w:rsidP="77C44A04">
      <w:pPr>
        <w:tabs>
          <w:tab w:val="left" w:pos="3627"/>
        </w:tabs>
        <w:spacing w:line="360" w:lineRule="auto"/>
        <w:jc w:val="center"/>
        <w:rPr>
          <w:rFonts w:asciiTheme="majorBidi" w:eastAsia="Arial" w:hAnsiTheme="majorBidi" w:cstheme="majorBidi"/>
          <w:b/>
          <w:bCs/>
          <w:sz w:val="20"/>
          <w:szCs w:val="20"/>
        </w:rPr>
      </w:pPr>
    </w:p>
    <w:p w14:paraId="3284E776" w14:textId="77777777" w:rsidR="00BB21B0" w:rsidRPr="009E6BE0" w:rsidRDefault="00BB21B0" w:rsidP="77C44A04">
      <w:pPr>
        <w:tabs>
          <w:tab w:val="left" w:pos="3627"/>
        </w:tabs>
        <w:spacing w:line="360" w:lineRule="auto"/>
        <w:jc w:val="center"/>
        <w:rPr>
          <w:rFonts w:asciiTheme="majorBidi" w:eastAsia="Arial" w:hAnsiTheme="majorBidi" w:cstheme="majorBidi"/>
        </w:rPr>
      </w:pPr>
    </w:p>
    <w:p w14:paraId="10B42392" w14:textId="33BDA4A4" w:rsidR="00BB21B0" w:rsidRPr="009E6BE0" w:rsidRDefault="77C44A04" w:rsidP="77C44A04">
      <w:pPr>
        <w:tabs>
          <w:tab w:val="left" w:pos="3627"/>
        </w:tabs>
        <w:spacing w:line="360" w:lineRule="auto"/>
        <w:jc w:val="center"/>
        <w:rPr>
          <w:rFonts w:asciiTheme="majorBidi" w:eastAsia="Arial" w:hAnsiTheme="majorBidi" w:cstheme="majorBidi"/>
        </w:rPr>
      </w:pPr>
      <w:r w:rsidRPr="77C44A04">
        <w:rPr>
          <w:rFonts w:asciiTheme="majorBidi" w:eastAsia="Arial" w:hAnsiTheme="majorBidi" w:cstheme="majorBidi"/>
          <w:b/>
          <w:bCs/>
        </w:rPr>
        <w:t>Примечание:</w:t>
      </w:r>
      <w:r w:rsidRPr="77C44A04">
        <w:rPr>
          <w:rFonts w:asciiTheme="majorBidi" w:eastAsia="Arial" w:hAnsiTheme="majorBidi" w:cstheme="majorBidi"/>
        </w:rPr>
        <w:t xml:space="preserve"> Факторы 9-13 рассчитываются только для членов СРО, имеющих право на выполнение работ по договору строительного подряда, договору подряда на осуществление сноса, заключаемым с использованием конкурентных способов заключения договоров</w:t>
      </w:r>
    </w:p>
    <w:p w14:paraId="38FB4B59" w14:textId="77777777" w:rsidR="00DF1FED" w:rsidRDefault="00DF1FED">
      <w:pPr>
        <w:rPr>
          <w:rFonts w:asciiTheme="majorBidi" w:hAnsiTheme="majorBidi" w:cstheme="majorBidi"/>
          <w:b/>
          <w:bCs/>
          <w:sz w:val="28"/>
          <w:szCs w:val="28"/>
          <w:lang w:eastAsia="ru-RU"/>
        </w:rPr>
      </w:pPr>
      <w:bookmarkStart w:id="76" w:name="_Приложение_К_Определение"/>
      <w:bookmarkEnd w:id="76"/>
      <w:r>
        <w:rPr>
          <w:rFonts w:asciiTheme="majorBidi" w:hAnsiTheme="majorBidi" w:cstheme="majorBidi"/>
        </w:rPr>
        <w:br w:type="page"/>
      </w:r>
    </w:p>
    <w:p w14:paraId="2D0A065B" w14:textId="17ACD395" w:rsidR="00BB21B0" w:rsidRPr="009E6BE0" w:rsidRDefault="77C44A04" w:rsidP="77C44A04">
      <w:pPr>
        <w:pStyle w:val="1"/>
        <w:jc w:val="center"/>
        <w:rPr>
          <w:rFonts w:asciiTheme="majorBidi" w:hAnsiTheme="majorBidi" w:cstheme="majorBidi"/>
          <w:color w:val="auto"/>
        </w:rPr>
      </w:pPr>
      <w:bookmarkStart w:id="77" w:name="_Приложение_К_Определение_1"/>
      <w:bookmarkStart w:id="78" w:name="_Приложение_И_Определение"/>
      <w:bookmarkStart w:id="79" w:name="_Toc88836480"/>
      <w:bookmarkEnd w:id="77"/>
      <w:bookmarkEnd w:id="78"/>
      <w:r w:rsidRPr="77C44A04">
        <w:rPr>
          <w:rFonts w:asciiTheme="majorBidi" w:hAnsiTheme="majorBidi" w:cstheme="majorBidi"/>
          <w:color w:val="auto"/>
        </w:rPr>
        <w:lastRenderedPageBreak/>
        <w:t xml:space="preserve">Приложение </w:t>
      </w:r>
      <w:r w:rsidR="00634792">
        <w:rPr>
          <w:rFonts w:asciiTheme="majorBidi" w:hAnsiTheme="majorBidi" w:cstheme="majorBidi"/>
          <w:color w:val="auto"/>
        </w:rPr>
        <w:t>И</w:t>
      </w:r>
      <w:r w:rsidR="0CA194C2">
        <w:br/>
      </w:r>
      <w:r w:rsidRPr="77C44A04">
        <w:rPr>
          <w:rFonts w:asciiTheme="majorBidi" w:hAnsiTheme="majorBidi" w:cstheme="majorBidi"/>
          <w:color w:val="auto"/>
        </w:rPr>
        <w:t>Определение формы и периодичности плановых мероприятий по контролю члена саморегулируемой организации</w:t>
      </w:r>
      <w:bookmarkEnd w:id="79"/>
      <w:r w:rsidRPr="77C44A04">
        <w:rPr>
          <w:rFonts w:asciiTheme="majorBidi" w:hAnsiTheme="majorBidi" w:cstheme="majorBidi"/>
          <w:color w:val="auto"/>
        </w:rPr>
        <w:t xml:space="preserve"> </w:t>
      </w:r>
      <w:r w:rsidR="0CA194C2">
        <w:br/>
      </w:r>
    </w:p>
    <w:tbl>
      <w:tblPr>
        <w:tblW w:w="10612" w:type="dxa"/>
        <w:tblInd w:w="-3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000" w:firstRow="0" w:lastRow="0" w:firstColumn="0" w:lastColumn="0" w:noHBand="0" w:noVBand="0"/>
      </w:tblPr>
      <w:tblGrid>
        <w:gridCol w:w="1928"/>
        <w:gridCol w:w="2203"/>
        <w:gridCol w:w="3332"/>
        <w:gridCol w:w="3149"/>
      </w:tblGrid>
      <w:tr w:rsidR="00D22CCB" w14:paraId="6FA2CCC5" w14:textId="77777777" w:rsidTr="00263868">
        <w:trPr>
          <w:trHeight w:val="4056"/>
        </w:trPr>
        <w:tc>
          <w:tcPr>
            <w:tcW w:w="1928" w:type="dxa"/>
            <w:tcBorders>
              <w:left w:val="single" w:sz="8" w:space="0" w:color="000000" w:themeColor="text1"/>
              <w:right w:val="single" w:sz="8" w:space="0" w:color="000000" w:themeColor="text1"/>
            </w:tcBorders>
            <w:tcMar>
              <w:top w:w="100" w:type="dxa"/>
              <w:left w:w="100" w:type="dxa"/>
              <w:bottom w:w="100" w:type="dxa"/>
              <w:right w:w="100" w:type="dxa"/>
            </w:tcMar>
          </w:tcPr>
          <w:p w14:paraId="190C0D92" w14:textId="79BF97F0" w:rsidR="00263868" w:rsidRDefault="77C44A04" w:rsidP="00736CD6">
            <w:pPr>
              <w:spacing w:line="276" w:lineRule="auto"/>
              <w:jc w:val="center"/>
              <w:rPr>
                <w:rFonts w:asciiTheme="majorBidi" w:hAnsiTheme="majorBidi" w:cstheme="majorBidi"/>
              </w:rPr>
            </w:pPr>
            <w:r w:rsidRPr="77C44A04">
              <w:rPr>
                <w:rFonts w:asciiTheme="majorBidi" w:eastAsia="Arial" w:hAnsiTheme="majorBidi" w:cstheme="majorBidi"/>
                <w:b/>
                <w:bCs/>
              </w:rPr>
              <w:t>Категория</w:t>
            </w:r>
            <w:r w:rsidR="00263868">
              <w:rPr>
                <w:rFonts w:asciiTheme="majorBidi" w:eastAsia="Arial" w:hAnsiTheme="majorBidi" w:cstheme="majorBidi"/>
                <w:b/>
                <w:bCs/>
              </w:rPr>
              <w:t xml:space="preserve"> и значимость риска </w:t>
            </w:r>
            <w:r w:rsidR="00263868" w:rsidRPr="00CC7D19">
              <w:rPr>
                <w:rFonts w:asciiTheme="majorBidi" w:eastAsia="Arial" w:hAnsiTheme="majorBidi" w:cstheme="majorBidi"/>
                <w:b/>
                <w:bCs/>
              </w:rPr>
              <w:t xml:space="preserve">(за </w:t>
            </w:r>
            <w:r w:rsidR="00263868" w:rsidRPr="00263868">
              <w:rPr>
                <w:rFonts w:asciiTheme="majorBidi" w:eastAsia="Arial" w:hAnsiTheme="majorBidi" w:cstheme="majorBidi"/>
                <w:b/>
                <w:bCs/>
              </w:rPr>
              <w:t xml:space="preserve">исключением </w:t>
            </w:r>
            <w:r w:rsidR="00263868">
              <w:rPr>
                <w:rFonts w:asciiTheme="majorBidi" w:eastAsia="Arial" w:hAnsiTheme="majorBidi" w:cstheme="majorBidi"/>
                <w:b/>
                <w:bCs/>
              </w:rPr>
              <w:t>строительства</w:t>
            </w:r>
            <w:r w:rsidR="00263868" w:rsidRPr="00587E5C">
              <w:rPr>
                <w:rFonts w:asciiTheme="majorBidi" w:eastAsia="Arial" w:hAnsiTheme="majorBidi" w:cstheme="majorBidi"/>
                <w:b/>
                <w:bCs/>
              </w:rPr>
              <w:t>, реконструкции, капитально</w:t>
            </w:r>
            <w:r w:rsidR="00263868">
              <w:rPr>
                <w:rFonts w:asciiTheme="majorBidi" w:eastAsia="Arial" w:hAnsiTheme="majorBidi" w:cstheme="majorBidi"/>
                <w:b/>
                <w:bCs/>
              </w:rPr>
              <w:t>го</w:t>
            </w:r>
            <w:r w:rsidR="00263868" w:rsidRPr="00587E5C">
              <w:rPr>
                <w:rFonts w:asciiTheme="majorBidi" w:eastAsia="Arial" w:hAnsiTheme="majorBidi" w:cstheme="majorBidi"/>
                <w:b/>
                <w:bCs/>
              </w:rPr>
              <w:t xml:space="preserve"> ремонт</w:t>
            </w:r>
            <w:r w:rsidR="00263868">
              <w:rPr>
                <w:rFonts w:asciiTheme="majorBidi" w:eastAsia="Arial" w:hAnsiTheme="majorBidi" w:cstheme="majorBidi"/>
                <w:b/>
                <w:bCs/>
              </w:rPr>
              <w:t>а</w:t>
            </w:r>
            <w:r w:rsidR="00263868" w:rsidRPr="00587E5C">
              <w:rPr>
                <w:rFonts w:asciiTheme="majorBidi" w:eastAsia="Arial" w:hAnsiTheme="majorBidi" w:cstheme="majorBidi"/>
                <w:b/>
                <w:bCs/>
              </w:rPr>
              <w:t>, снос</w:t>
            </w:r>
            <w:r w:rsidR="00263868">
              <w:rPr>
                <w:rFonts w:asciiTheme="majorBidi" w:eastAsia="Arial" w:hAnsiTheme="majorBidi" w:cstheme="majorBidi"/>
                <w:b/>
                <w:bCs/>
              </w:rPr>
              <w:t>а</w:t>
            </w:r>
            <w:r w:rsidR="00263868" w:rsidRPr="00587E5C">
              <w:rPr>
                <w:rFonts w:asciiTheme="majorBidi" w:eastAsia="Arial" w:hAnsiTheme="majorBidi" w:cstheme="majorBidi"/>
                <w:b/>
                <w:bCs/>
              </w:rPr>
              <w:t xml:space="preserve"> особо опасных, технически сложных и уникальных объектов)</w:t>
            </w:r>
          </w:p>
        </w:tc>
        <w:tc>
          <w:tcPr>
            <w:tcW w:w="2203" w:type="dxa"/>
            <w:tcBorders>
              <w:right w:val="single" w:sz="8" w:space="0" w:color="000000" w:themeColor="text1"/>
            </w:tcBorders>
            <w:tcMar>
              <w:top w:w="100" w:type="dxa"/>
              <w:left w:w="100" w:type="dxa"/>
              <w:bottom w:w="100" w:type="dxa"/>
              <w:right w:w="100" w:type="dxa"/>
            </w:tcMar>
          </w:tcPr>
          <w:p w14:paraId="7EE8E256" w14:textId="603BF3E3" w:rsidR="77C44A04" w:rsidRDefault="00263868" w:rsidP="00736CD6">
            <w:pPr>
              <w:spacing w:line="276" w:lineRule="auto"/>
              <w:jc w:val="center"/>
              <w:rPr>
                <w:rFonts w:asciiTheme="majorBidi" w:eastAsia="Arial" w:hAnsiTheme="majorBidi" w:cstheme="majorBidi"/>
                <w:b/>
                <w:bCs/>
              </w:rPr>
            </w:pPr>
            <w:r>
              <w:rPr>
                <w:rFonts w:asciiTheme="majorBidi" w:eastAsia="Arial" w:hAnsiTheme="majorBidi" w:cstheme="majorBidi"/>
                <w:b/>
                <w:bCs/>
              </w:rPr>
              <w:t xml:space="preserve">Категория и значимость </w:t>
            </w:r>
            <w:r w:rsidR="77C44A04" w:rsidRPr="77C44A04">
              <w:rPr>
                <w:rFonts w:asciiTheme="majorBidi" w:eastAsia="Arial" w:hAnsiTheme="majorBidi" w:cstheme="majorBidi"/>
                <w:b/>
                <w:bCs/>
              </w:rPr>
              <w:t>риска</w:t>
            </w:r>
          </w:p>
          <w:p w14:paraId="0996C659" w14:textId="3E977EC7" w:rsidR="00263868" w:rsidRDefault="00263868" w:rsidP="00736CD6">
            <w:pPr>
              <w:spacing w:line="276" w:lineRule="auto"/>
              <w:jc w:val="center"/>
              <w:rPr>
                <w:rFonts w:asciiTheme="majorBidi" w:hAnsiTheme="majorBidi" w:cstheme="majorBidi"/>
              </w:rPr>
            </w:pPr>
            <w:r w:rsidRPr="00CC7D19">
              <w:rPr>
                <w:rFonts w:asciiTheme="majorBidi" w:eastAsia="Arial" w:hAnsiTheme="majorBidi" w:cstheme="majorBidi"/>
                <w:b/>
                <w:bCs/>
              </w:rPr>
              <w:t>при строительстве, реконструкции, капитальном ремонте, сносе  особо опасных, технически сложных и уникальных объектов)</w:t>
            </w:r>
          </w:p>
        </w:tc>
        <w:tc>
          <w:tcPr>
            <w:tcW w:w="3332" w:type="dxa"/>
            <w:tcBorders>
              <w:right w:val="single" w:sz="8" w:space="0" w:color="000000" w:themeColor="text1"/>
            </w:tcBorders>
            <w:tcMar>
              <w:top w:w="100" w:type="dxa"/>
              <w:left w:w="100" w:type="dxa"/>
              <w:bottom w:w="100" w:type="dxa"/>
              <w:right w:w="100" w:type="dxa"/>
            </w:tcMar>
          </w:tcPr>
          <w:p w14:paraId="7EDF8FED" w14:textId="05CF43A1" w:rsidR="77C44A04" w:rsidRDefault="77C44A04" w:rsidP="00736CD6">
            <w:pPr>
              <w:spacing w:line="276" w:lineRule="auto"/>
              <w:ind w:left="42" w:firstLine="420"/>
              <w:rPr>
                <w:rFonts w:asciiTheme="majorBidi" w:hAnsiTheme="majorBidi" w:cstheme="majorBidi"/>
              </w:rPr>
            </w:pPr>
          </w:p>
          <w:p w14:paraId="64BAAEAD" w14:textId="099DD7DB" w:rsidR="77C44A04" w:rsidRDefault="77C44A04" w:rsidP="00736CD6">
            <w:pPr>
              <w:spacing w:line="276" w:lineRule="auto"/>
              <w:ind w:firstLine="20"/>
              <w:jc w:val="center"/>
              <w:rPr>
                <w:rFonts w:asciiTheme="majorBidi" w:hAnsiTheme="majorBidi" w:cstheme="majorBidi"/>
              </w:rPr>
            </w:pPr>
            <w:r w:rsidRPr="77C44A04">
              <w:rPr>
                <w:rFonts w:asciiTheme="majorBidi" w:eastAsia="Arial" w:hAnsiTheme="majorBidi" w:cstheme="majorBidi"/>
                <w:b/>
                <w:bCs/>
              </w:rPr>
              <w:t>Контроль соблюдения членами СРО требований стандартов и правил саморегулируемой организации, условий членства в саморегулируемой организации.</w:t>
            </w:r>
          </w:p>
        </w:tc>
        <w:tc>
          <w:tcPr>
            <w:tcW w:w="3149" w:type="dxa"/>
            <w:tcBorders>
              <w:right w:val="single" w:sz="8" w:space="0" w:color="000000" w:themeColor="text1"/>
            </w:tcBorders>
          </w:tcPr>
          <w:p w14:paraId="42802127" w14:textId="003EF62C" w:rsidR="77C44A04" w:rsidRDefault="77C44A04" w:rsidP="00736CD6">
            <w:pPr>
              <w:spacing w:line="276" w:lineRule="auto"/>
              <w:ind w:firstLine="20"/>
              <w:jc w:val="center"/>
              <w:rPr>
                <w:rFonts w:asciiTheme="majorBidi" w:hAnsiTheme="majorBidi" w:cstheme="majorBidi"/>
              </w:rPr>
            </w:pPr>
            <w:r w:rsidRPr="77C44A04">
              <w:rPr>
                <w:rFonts w:asciiTheme="majorBidi" w:eastAsia="Arial" w:hAnsiTheme="majorBidi" w:cstheme="majorBidi"/>
                <w:b/>
                <w:bCs/>
              </w:rPr>
              <w:t>Контроль за исполнением членами СРО обязательств по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tc>
      </w:tr>
      <w:tr w:rsidR="00825D9F" w14:paraId="59514396" w14:textId="77777777" w:rsidTr="00263868">
        <w:trPr>
          <w:trHeight w:val="360"/>
        </w:trPr>
        <w:tc>
          <w:tcPr>
            <w:tcW w:w="1928" w:type="dxa"/>
            <w:tcBorders>
              <w:left w:val="single" w:sz="8" w:space="0" w:color="000000" w:themeColor="text1"/>
              <w:right w:val="single" w:sz="8" w:space="0" w:color="000000" w:themeColor="text1"/>
            </w:tcBorders>
            <w:tcMar>
              <w:top w:w="100" w:type="dxa"/>
              <w:left w:w="100" w:type="dxa"/>
              <w:bottom w:w="100" w:type="dxa"/>
              <w:right w:w="100" w:type="dxa"/>
            </w:tcMar>
          </w:tcPr>
          <w:p w14:paraId="0A24BDB2" w14:textId="72C1533F" w:rsidR="00263868" w:rsidRPr="00CC7D19" w:rsidDel="00263868" w:rsidRDefault="00263868" w:rsidP="00CC7D19">
            <w:pPr>
              <w:spacing w:line="276" w:lineRule="auto"/>
              <w:jc w:val="center"/>
              <w:rPr>
                <w:rFonts w:asciiTheme="majorBidi" w:hAnsiTheme="majorBidi" w:cstheme="majorBidi"/>
                <w:b/>
              </w:rPr>
            </w:pPr>
            <w:r w:rsidRPr="00CC7D19">
              <w:rPr>
                <w:rFonts w:asciiTheme="majorBidi" w:hAnsiTheme="majorBidi" w:cstheme="majorBidi"/>
                <w:b/>
              </w:rPr>
              <w:t>1</w:t>
            </w:r>
            <w:r>
              <w:rPr>
                <w:rFonts w:asciiTheme="majorBidi" w:hAnsiTheme="majorBidi" w:cstheme="majorBidi"/>
                <w:b/>
              </w:rPr>
              <w:t>*</w:t>
            </w:r>
          </w:p>
        </w:tc>
        <w:tc>
          <w:tcPr>
            <w:tcW w:w="2203" w:type="dxa"/>
            <w:tcBorders>
              <w:right w:val="single" w:sz="8" w:space="0" w:color="000000" w:themeColor="text1"/>
            </w:tcBorders>
            <w:tcMar>
              <w:top w:w="100" w:type="dxa"/>
              <w:left w:w="100" w:type="dxa"/>
              <w:bottom w:w="100" w:type="dxa"/>
              <w:right w:w="100" w:type="dxa"/>
            </w:tcMar>
          </w:tcPr>
          <w:p w14:paraId="3E8DFB34" w14:textId="2C6597E0" w:rsidR="00263868" w:rsidRPr="00CC7D19" w:rsidDel="00263868" w:rsidRDefault="00263868" w:rsidP="00CC7D19">
            <w:pPr>
              <w:spacing w:line="276" w:lineRule="auto"/>
              <w:jc w:val="center"/>
              <w:rPr>
                <w:rFonts w:asciiTheme="majorBidi" w:hAnsiTheme="majorBidi" w:cstheme="majorBidi"/>
                <w:b/>
              </w:rPr>
            </w:pPr>
            <w:r w:rsidRPr="00CC7D19">
              <w:rPr>
                <w:rFonts w:asciiTheme="majorBidi" w:hAnsiTheme="majorBidi" w:cstheme="majorBidi"/>
                <w:b/>
              </w:rPr>
              <w:t>2</w:t>
            </w:r>
            <w:r>
              <w:rPr>
                <w:rFonts w:asciiTheme="majorBidi" w:hAnsiTheme="majorBidi" w:cstheme="majorBidi"/>
                <w:b/>
              </w:rPr>
              <w:t>*</w:t>
            </w:r>
          </w:p>
        </w:tc>
        <w:tc>
          <w:tcPr>
            <w:tcW w:w="3332" w:type="dxa"/>
            <w:tcBorders>
              <w:right w:val="single" w:sz="8" w:space="0" w:color="000000" w:themeColor="text1"/>
            </w:tcBorders>
            <w:tcMar>
              <w:top w:w="100" w:type="dxa"/>
              <w:left w:w="100" w:type="dxa"/>
              <w:bottom w:w="100" w:type="dxa"/>
              <w:right w:w="100" w:type="dxa"/>
            </w:tcMar>
          </w:tcPr>
          <w:p w14:paraId="67EAD3CD" w14:textId="21311FB9" w:rsidR="00263868" w:rsidRPr="00CC7D19" w:rsidRDefault="00263868" w:rsidP="00CC7D19">
            <w:pPr>
              <w:spacing w:line="276" w:lineRule="auto"/>
              <w:ind w:left="42" w:firstLine="420"/>
              <w:jc w:val="center"/>
              <w:rPr>
                <w:rFonts w:asciiTheme="majorBidi" w:hAnsiTheme="majorBidi" w:cstheme="majorBidi"/>
                <w:b/>
              </w:rPr>
            </w:pPr>
            <w:r w:rsidRPr="00CC7D19">
              <w:rPr>
                <w:rFonts w:asciiTheme="majorBidi" w:hAnsiTheme="majorBidi" w:cstheme="majorBidi"/>
                <w:b/>
              </w:rPr>
              <w:t>3</w:t>
            </w:r>
          </w:p>
        </w:tc>
        <w:tc>
          <w:tcPr>
            <w:tcW w:w="3149" w:type="dxa"/>
            <w:tcBorders>
              <w:right w:val="single" w:sz="8" w:space="0" w:color="000000" w:themeColor="text1"/>
            </w:tcBorders>
          </w:tcPr>
          <w:p w14:paraId="36CC5E7A" w14:textId="10D2A15C" w:rsidR="00263868" w:rsidRPr="00263868" w:rsidRDefault="00263868" w:rsidP="00CC7D19">
            <w:pPr>
              <w:spacing w:line="276" w:lineRule="auto"/>
              <w:ind w:firstLine="20"/>
              <w:jc w:val="center"/>
              <w:rPr>
                <w:rFonts w:asciiTheme="majorBidi" w:eastAsia="Arial" w:hAnsiTheme="majorBidi" w:cstheme="majorBidi"/>
                <w:b/>
                <w:bCs/>
              </w:rPr>
            </w:pPr>
            <w:r w:rsidRPr="00263868">
              <w:rPr>
                <w:rFonts w:asciiTheme="majorBidi" w:eastAsia="Arial" w:hAnsiTheme="majorBidi" w:cstheme="majorBidi"/>
                <w:b/>
                <w:bCs/>
              </w:rPr>
              <w:t>4</w:t>
            </w:r>
          </w:p>
        </w:tc>
      </w:tr>
      <w:tr w:rsidR="006D6335" w14:paraId="231A6FE8" w14:textId="77777777" w:rsidTr="00263868">
        <w:trPr>
          <w:trHeight w:val="735"/>
        </w:trPr>
        <w:tc>
          <w:tcPr>
            <w:tcW w:w="19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140434" w14:textId="453E2FB4" w:rsidR="00263868" w:rsidRPr="00CC7D19" w:rsidRDefault="00263868" w:rsidP="00CC7D19">
            <w:pPr>
              <w:spacing w:line="276" w:lineRule="auto"/>
              <w:jc w:val="center"/>
              <w:rPr>
                <w:rFonts w:asciiTheme="majorBidi" w:eastAsia="Arial" w:hAnsiTheme="majorBidi" w:cstheme="majorBidi"/>
                <w:lang w:val="en-US"/>
              </w:rPr>
            </w:pPr>
            <w:r w:rsidRPr="77C44A04">
              <w:rPr>
                <w:rFonts w:asciiTheme="majorBidi" w:eastAsia="Arial" w:hAnsiTheme="majorBidi" w:cstheme="majorBidi"/>
              </w:rPr>
              <w:t>Низкий риск</w:t>
            </w:r>
            <w:r>
              <w:rPr>
                <w:rFonts w:asciiTheme="majorBidi" w:eastAsia="Arial" w:hAnsiTheme="majorBidi" w:cstheme="majorBidi"/>
              </w:rPr>
              <w:t xml:space="preserve"> </w:t>
            </w:r>
            <w:r>
              <w:rPr>
                <w:rFonts w:asciiTheme="majorBidi" w:eastAsia="Arial" w:hAnsiTheme="majorBidi" w:cstheme="majorBidi"/>
                <w:lang w:val="en-US"/>
              </w:rPr>
              <w:t>(1)</w:t>
            </w:r>
          </w:p>
        </w:tc>
        <w:tc>
          <w:tcPr>
            <w:tcW w:w="22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C05F8C" w14:textId="38E24870" w:rsidR="00263868" w:rsidRDefault="00263868" w:rsidP="00CC7D19">
            <w:pPr>
              <w:spacing w:line="276" w:lineRule="auto"/>
              <w:ind w:firstLine="60"/>
              <w:jc w:val="center"/>
              <w:rPr>
                <w:rFonts w:asciiTheme="majorBidi" w:eastAsia="Arial" w:hAnsiTheme="majorBidi" w:cstheme="majorBidi"/>
              </w:rPr>
            </w:pPr>
            <w:r w:rsidRPr="00AF504C">
              <w:t>Низкий риск</w:t>
            </w:r>
            <w:r>
              <w:t xml:space="preserve"> (1) или </w:t>
            </w:r>
            <w:r w:rsidRPr="00AF504C">
              <w:t xml:space="preserve"> </w:t>
            </w:r>
            <w:r>
              <w:t>у</w:t>
            </w:r>
            <w:r w:rsidRPr="00AF504C">
              <w:t>меренный риск</w:t>
            </w:r>
            <w:r w:rsidRPr="77C44A04" w:rsidDel="00050901">
              <w:rPr>
                <w:rFonts w:asciiTheme="majorBidi" w:eastAsia="Arial" w:hAnsiTheme="majorBidi" w:cstheme="majorBidi"/>
              </w:rPr>
              <w:t xml:space="preserve"> </w:t>
            </w:r>
            <w:r>
              <w:rPr>
                <w:rFonts w:asciiTheme="majorBidi" w:eastAsia="Arial" w:hAnsiTheme="majorBidi" w:cstheme="majorBidi"/>
              </w:rPr>
              <w:t>(2)</w:t>
            </w:r>
          </w:p>
        </w:tc>
        <w:tc>
          <w:tcPr>
            <w:tcW w:w="333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97642A" w14:textId="77777777" w:rsidR="00263868" w:rsidRDefault="00263868" w:rsidP="00CC7D19">
            <w:pPr>
              <w:spacing w:line="276" w:lineRule="auto"/>
              <w:rPr>
                <w:rFonts w:asciiTheme="majorBidi" w:eastAsia="Arial" w:hAnsiTheme="majorBidi" w:cstheme="majorBidi"/>
              </w:rPr>
            </w:pPr>
            <w:r w:rsidRPr="77C44A04">
              <w:rPr>
                <w:rFonts w:asciiTheme="majorBidi" w:eastAsia="Arial" w:hAnsiTheme="majorBidi" w:cstheme="majorBidi"/>
              </w:rPr>
              <w:t>Плановая документарная проверка - 1 раз в 3 года.</w:t>
            </w:r>
          </w:p>
        </w:tc>
        <w:tc>
          <w:tcPr>
            <w:tcW w:w="31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3211F4" w14:textId="77777777" w:rsidR="00263868" w:rsidRDefault="00263868" w:rsidP="00CC7D19">
            <w:pPr>
              <w:spacing w:line="276" w:lineRule="auto"/>
              <w:rPr>
                <w:rFonts w:asciiTheme="majorBidi" w:eastAsia="Arial" w:hAnsiTheme="majorBidi" w:cstheme="majorBidi"/>
              </w:rPr>
            </w:pPr>
            <w:r w:rsidRPr="77C44A04">
              <w:rPr>
                <w:rFonts w:asciiTheme="majorBidi" w:eastAsia="Arial" w:hAnsiTheme="majorBidi" w:cstheme="majorBidi"/>
              </w:rPr>
              <w:t>Плановая документарная проверка - 1 раз в 11 месяцев.</w:t>
            </w:r>
          </w:p>
        </w:tc>
      </w:tr>
      <w:tr w:rsidR="006D6335" w14:paraId="005B5ACB" w14:textId="77777777" w:rsidTr="00263868">
        <w:trPr>
          <w:trHeight w:val="495"/>
        </w:trPr>
        <w:tc>
          <w:tcPr>
            <w:tcW w:w="19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BC09E4" w14:textId="7F4D23EE" w:rsidR="00263868" w:rsidRPr="00CC7D19" w:rsidRDefault="00263868" w:rsidP="00CC7D19">
            <w:pPr>
              <w:spacing w:line="276" w:lineRule="auto"/>
              <w:jc w:val="center"/>
              <w:rPr>
                <w:rFonts w:asciiTheme="majorBidi" w:eastAsia="Arial" w:hAnsiTheme="majorBidi" w:cstheme="majorBidi"/>
                <w:lang w:val="en-US"/>
              </w:rPr>
            </w:pPr>
            <w:r w:rsidRPr="77C44A04">
              <w:rPr>
                <w:rFonts w:asciiTheme="majorBidi" w:eastAsia="Arial" w:hAnsiTheme="majorBidi" w:cstheme="majorBidi"/>
              </w:rPr>
              <w:t>Средний риск</w:t>
            </w:r>
            <w:r>
              <w:rPr>
                <w:rFonts w:asciiTheme="majorBidi" w:eastAsia="Arial" w:hAnsiTheme="majorBidi" w:cstheme="majorBidi"/>
                <w:lang w:val="en-US"/>
              </w:rPr>
              <w:t xml:space="preserve"> (2)</w:t>
            </w:r>
          </w:p>
        </w:tc>
        <w:tc>
          <w:tcPr>
            <w:tcW w:w="22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9CCEF4" w14:textId="45C51F29" w:rsidR="00263868" w:rsidRPr="00263868" w:rsidRDefault="00263868" w:rsidP="00CC7D19">
            <w:pPr>
              <w:spacing w:line="276" w:lineRule="auto"/>
              <w:jc w:val="center"/>
              <w:rPr>
                <w:rFonts w:asciiTheme="majorBidi" w:eastAsia="Arial" w:hAnsiTheme="majorBidi" w:cstheme="majorBidi"/>
              </w:rPr>
            </w:pPr>
            <w:r w:rsidRPr="00263868">
              <w:rPr>
                <w:rFonts w:asciiTheme="majorBidi" w:eastAsia="Arial" w:hAnsiTheme="majorBidi" w:cstheme="majorBidi"/>
              </w:rPr>
              <w:t>Средний риск</w:t>
            </w:r>
            <w:r>
              <w:rPr>
                <w:rFonts w:asciiTheme="majorBidi" w:eastAsia="Arial" w:hAnsiTheme="majorBidi" w:cstheme="majorBidi"/>
              </w:rPr>
              <w:t xml:space="preserve"> (3) или </w:t>
            </w:r>
          </w:p>
          <w:p w14:paraId="095D417D" w14:textId="6F527244" w:rsidR="00263868" w:rsidRDefault="00263868" w:rsidP="00CC7D19">
            <w:pPr>
              <w:spacing w:line="276" w:lineRule="auto"/>
              <w:ind w:firstLine="60"/>
              <w:jc w:val="center"/>
              <w:rPr>
                <w:rFonts w:asciiTheme="majorBidi" w:eastAsia="Arial" w:hAnsiTheme="majorBidi" w:cstheme="majorBidi"/>
              </w:rPr>
            </w:pPr>
            <w:r w:rsidRPr="00263868">
              <w:rPr>
                <w:rFonts w:asciiTheme="majorBidi" w:eastAsia="Arial" w:hAnsiTheme="majorBidi" w:cstheme="majorBidi"/>
              </w:rPr>
              <w:t>Значительный риск</w:t>
            </w:r>
            <w:r>
              <w:rPr>
                <w:rFonts w:asciiTheme="majorBidi" w:eastAsia="Arial" w:hAnsiTheme="majorBidi" w:cstheme="majorBidi"/>
              </w:rPr>
              <w:t xml:space="preserve"> (4)</w:t>
            </w:r>
          </w:p>
        </w:tc>
        <w:tc>
          <w:tcPr>
            <w:tcW w:w="333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D618F0" w14:textId="77777777" w:rsidR="00263868" w:rsidRDefault="00263868" w:rsidP="00CC7D19">
            <w:pPr>
              <w:spacing w:line="276" w:lineRule="auto"/>
              <w:rPr>
                <w:rFonts w:asciiTheme="majorBidi" w:eastAsia="Arial" w:hAnsiTheme="majorBidi" w:cstheme="majorBidi"/>
              </w:rPr>
            </w:pPr>
            <w:r w:rsidRPr="77C44A04">
              <w:rPr>
                <w:rFonts w:asciiTheme="majorBidi" w:eastAsia="Arial" w:hAnsiTheme="majorBidi" w:cstheme="majorBidi"/>
              </w:rPr>
              <w:t>Плановая документарная проверка - 1 раз в 2 года.</w:t>
            </w:r>
          </w:p>
        </w:tc>
        <w:tc>
          <w:tcPr>
            <w:tcW w:w="31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5A524A" w14:textId="77777777" w:rsidR="00263868" w:rsidRDefault="00263868" w:rsidP="00CC7D19">
            <w:pPr>
              <w:spacing w:line="276" w:lineRule="auto"/>
              <w:rPr>
                <w:rFonts w:asciiTheme="majorBidi" w:eastAsia="Arial" w:hAnsiTheme="majorBidi" w:cstheme="majorBidi"/>
              </w:rPr>
            </w:pPr>
            <w:r w:rsidRPr="77C44A04">
              <w:rPr>
                <w:rFonts w:asciiTheme="majorBidi" w:eastAsia="Arial" w:hAnsiTheme="majorBidi" w:cstheme="majorBidi"/>
              </w:rPr>
              <w:t>Плановая документарная проверка - 1 раз в 6месяцев.</w:t>
            </w:r>
          </w:p>
        </w:tc>
      </w:tr>
      <w:tr w:rsidR="006D6335" w14:paraId="50D2DBC6" w14:textId="77777777" w:rsidTr="00263868">
        <w:trPr>
          <w:trHeight w:val="1995"/>
        </w:trPr>
        <w:tc>
          <w:tcPr>
            <w:tcW w:w="19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DBC3DC" w14:textId="132BC957" w:rsidR="00263868" w:rsidRPr="00CC7D19" w:rsidRDefault="00263868" w:rsidP="00CC7D19">
            <w:pPr>
              <w:spacing w:line="276" w:lineRule="auto"/>
              <w:jc w:val="center"/>
              <w:rPr>
                <w:rFonts w:asciiTheme="majorBidi" w:eastAsia="Arial" w:hAnsiTheme="majorBidi" w:cstheme="majorBidi"/>
                <w:lang w:val="en-US"/>
              </w:rPr>
            </w:pPr>
            <w:r w:rsidRPr="77C44A04">
              <w:rPr>
                <w:rFonts w:asciiTheme="majorBidi" w:eastAsia="Arial" w:hAnsiTheme="majorBidi" w:cstheme="majorBidi"/>
              </w:rPr>
              <w:t>Высокий риск</w:t>
            </w:r>
            <w:r>
              <w:rPr>
                <w:rFonts w:asciiTheme="majorBidi" w:eastAsia="Arial" w:hAnsiTheme="majorBidi" w:cstheme="majorBidi"/>
                <w:lang w:val="en-US"/>
              </w:rPr>
              <w:t xml:space="preserve"> (3)</w:t>
            </w:r>
          </w:p>
        </w:tc>
        <w:tc>
          <w:tcPr>
            <w:tcW w:w="22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333C38" w14:textId="417B06C9" w:rsidR="00263868" w:rsidRPr="00263868" w:rsidRDefault="00263868" w:rsidP="00CC7D19">
            <w:pPr>
              <w:spacing w:line="276" w:lineRule="auto"/>
              <w:jc w:val="center"/>
              <w:rPr>
                <w:rFonts w:asciiTheme="majorBidi" w:eastAsia="Arial" w:hAnsiTheme="majorBidi" w:cstheme="majorBidi"/>
              </w:rPr>
            </w:pPr>
            <w:r w:rsidRPr="00263868">
              <w:rPr>
                <w:rFonts w:asciiTheme="majorBidi" w:eastAsia="Arial" w:hAnsiTheme="majorBidi" w:cstheme="majorBidi"/>
              </w:rPr>
              <w:t>Высокий риск</w:t>
            </w:r>
            <w:r>
              <w:rPr>
                <w:rFonts w:asciiTheme="majorBidi" w:eastAsia="Arial" w:hAnsiTheme="majorBidi" w:cstheme="majorBidi"/>
              </w:rPr>
              <w:t xml:space="preserve"> (5) или</w:t>
            </w:r>
          </w:p>
          <w:p w14:paraId="4D648DB9" w14:textId="25782059" w:rsidR="00263868" w:rsidRDefault="00263868" w:rsidP="00CC7D19">
            <w:pPr>
              <w:spacing w:line="276" w:lineRule="auto"/>
              <w:ind w:firstLine="60"/>
              <w:jc w:val="center"/>
              <w:rPr>
                <w:rFonts w:asciiTheme="majorBidi" w:eastAsia="Arial" w:hAnsiTheme="majorBidi" w:cstheme="majorBidi"/>
              </w:rPr>
            </w:pPr>
            <w:r w:rsidRPr="00263868">
              <w:rPr>
                <w:rFonts w:asciiTheme="majorBidi" w:eastAsia="Arial" w:hAnsiTheme="majorBidi" w:cstheme="majorBidi"/>
              </w:rPr>
              <w:t>Чрезвычайно высокий риск</w:t>
            </w:r>
            <w:r>
              <w:rPr>
                <w:rFonts w:asciiTheme="majorBidi" w:eastAsia="Arial" w:hAnsiTheme="majorBidi" w:cstheme="majorBidi"/>
              </w:rPr>
              <w:t xml:space="preserve"> (6)</w:t>
            </w:r>
          </w:p>
        </w:tc>
        <w:tc>
          <w:tcPr>
            <w:tcW w:w="333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3D0F48" w14:textId="77777777" w:rsidR="00263868" w:rsidRDefault="00263868" w:rsidP="00CC7D19">
            <w:pPr>
              <w:spacing w:line="276" w:lineRule="auto"/>
              <w:rPr>
                <w:rFonts w:asciiTheme="majorBidi" w:eastAsia="Arial" w:hAnsiTheme="majorBidi" w:cstheme="majorBidi"/>
              </w:rPr>
            </w:pPr>
            <w:r w:rsidRPr="77C44A04">
              <w:rPr>
                <w:rFonts w:asciiTheme="majorBidi" w:eastAsia="Arial" w:hAnsiTheme="majorBidi" w:cstheme="majorBidi"/>
              </w:rPr>
              <w:t>Плановая выездная проверка - 1 раз в год.</w:t>
            </w:r>
          </w:p>
        </w:tc>
        <w:tc>
          <w:tcPr>
            <w:tcW w:w="31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FD69B5" w14:textId="77777777" w:rsidR="00263868" w:rsidRDefault="00263868" w:rsidP="00CC7D19">
            <w:pPr>
              <w:spacing w:line="276" w:lineRule="auto"/>
              <w:rPr>
                <w:rFonts w:asciiTheme="majorBidi" w:eastAsia="Arial" w:hAnsiTheme="majorBidi" w:cstheme="majorBidi"/>
              </w:rPr>
            </w:pPr>
            <w:r w:rsidRPr="77C44A04">
              <w:rPr>
                <w:rFonts w:asciiTheme="majorBidi" w:eastAsia="Arial" w:hAnsiTheme="majorBidi" w:cstheme="majorBidi"/>
              </w:rPr>
              <w:t>Плановая документарная проверка - 1 раз в 3 месяца.</w:t>
            </w:r>
          </w:p>
          <w:p w14:paraId="240314BA" w14:textId="77777777" w:rsidR="00263868" w:rsidRDefault="00263868" w:rsidP="00CC7D19">
            <w:pPr>
              <w:spacing w:line="276" w:lineRule="auto"/>
              <w:rPr>
                <w:rFonts w:asciiTheme="majorBidi" w:eastAsia="Arial" w:hAnsiTheme="majorBidi" w:cstheme="majorBidi"/>
              </w:rPr>
            </w:pPr>
            <w:r w:rsidRPr="77C44A04">
              <w:rPr>
                <w:rFonts w:asciiTheme="majorBidi" w:eastAsia="Arial" w:hAnsiTheme="majorBidi" w:cstheme="majorBidi"/>
              </w:rPr>
              <w:t>Проверка с выездом по адресу места нахождения члена саморегулируемой организации и на объекты строительства -  1 раз в год.</w:t>
            </w:r>
          </w:p>
        </w:tc>
      </w:tr>
    </w:tbl>
    <w:p w14:paraId="2C482313" w14:textId="77777777" w:rsidR="00263868" w:rsidRDefault="00263868" w:rsidP="00CC7D19">
      <w:pPr>
        <w:spacing w:line="276" w:lineRule="auto"/>
        <w:jc w:val="both"/>
      </w:pPr>
    </w:p>
    <w:p w14:paraId="4958D44B" w14:textId="61E2F917" w:rsidR="00BB21B0" w:rsidRPr="009E6BE0" w:rsidRDefault="00263868" w:rsidP="00C60B04">
      <w:pPr>
        <w:pStyle w:val="a6"/>
        <w:numPr>
          <w:ilvl w:val="0"/>
          <w:numId w:val="49"/>
        </w:numPr>
        <w:jc w:val="both"/>
      </w:pPr>
      <w:r w:rsidRPr="00CC7D19">
        <w:rPr>
          <w:rFonts w:asciiTheme="majorBidi" w:eastAsia="Arial" w:hAnsiTheme="majorBidi" w:cstheme="majorBidi"/>
          <w:sz w:val="24"/>
          <w:szCs w:val="24"/>
          <w:lang w:eastAsia="zh-CN"/>
        </w:rPr>
        <w:t>Примечание: При определении формы и периодичности плановых мероприятий по контролю члена саморегулируемой организации в расчет принимается наибольший риск по столбцам 1 и 2 таблицы.</w:t>
      </w:r>
      <w:r>
        <w:t xml:space="preserve"> </w:t>
      </w:r>
      <w:r w:rsidR="0CA194C2">
        <w:br w:type="page"/>
      </w:r>
    </w:p>
    <w:p w14:paraId="17DE2522" w14:textId="148AC36B" w:rsidR="003505A3" w:rsidRPr="003505A3" w:rsidRDefault="003505A3" w:rsidP="003505A3">
      <w:pPr>
        <w:pStyle w:val="1"/>
        <w:jc w:val="center"/>
        <w:rPr>
          <w:rFonts w:asciiTheme="majorBidi" w:hAnsiTheme="majorBidi" w:cstheme="majorBidi"/>
          <w:color w:val="000000" w:themeColor="text1"/>
        </w:rPr>
      </w:pPr>
      <w:bookmarkStart w:id="80" w:name="_Приложение_Л"/>
      <w:bookmarkStart w:id="81" w:name="Приложение_К"/>
      <w:bookmarkStart w:id="82" w:name="_Toc88836481"/>
      <w:bookmarkEnd w:id="80"/>
      <w:bookmarkEnd w:id="81"/>
      <w:r w:rsidRPr="003505A3">
        <w:rPr>
          <w:rFonts w:asciiTheme="majorBidi" w:hAnsiTheme="majorBidi" w:cstheme="majorBidi"/>
          <w:color w:val="000000" w:themeColor="text1"/>
        </w:rPr>
        <w:lastRenderedPageBreak/>
        <w:t xml:space="preserve">Приложение К </w:t>
      </w:r>
      <w:r w:rsidRPr="003505A3">
        <w:rPr>
          <w:rFonts w:asciiTheme="majorBidi" w:hAnsiTheme="majorBidi" w:cstheme="majorBidi"/>
          <w:color w:val="000000" w:themeColor="text1"/>
        </w:rPr>
        <w:br/>
        <w:t>Перечень актов, содержащих требования, соблюдение которых оценивается при проведении контроля соблюдения членами саморегулируемых организаций, основанных на членстве лиц, осуществляющих строительство, требований законодательства Российской Федерации о градостроительной деятельности, о техническом регулировании при выполнении работ по строительству, реконструкции, капитальному ремонту, сносу объектов капитального строительства</w:t>
      </w:r>
      <w:bookmarkEnd w:id="82"/>
    </w:p>
    <w:p w14:paraId="06B32A14" w14:textId="4719FCA6" w:rsidR="00BB21B0" w:rsidRPr="009E6BE0" w:rsidRDefault="77C44A04" w:rsidP="00012096">
      <w:pPr>
        <w:spacing w:line="360" w:lineRule="auto"/>
        <w:jc w:val="center"/>
        <w:rPr>
          <w:b/>
          <w:bCs/>
        </w:rPr>
      </w:pPr>
      <w:r w:rsidRPr="77C44A04">
        <w:rPr>
          <w:b/>
          <w:bCs/>
        </w:rPr>
        <w:t xml:space="preserve"> </w:t>
      </w:r>
    </w:p>
    <w:p w14:paraId="2BAD9E47" w14:textId="4F4505DA" w:rsidR="00BB21B0" w:rsidRPr="009E6BE0" w:rsidRDefault="77C44A04" w:rsidP="00012096">
      <w:pPr>
        <w:spacing w:line="360" w:lineRule="auto"/>
        <w:jc w:val="center"/>
        <w:rPr>
          <w:b/>
          <w:bCs/>
        </w:rPr>
      </w:pPr>
      <w:r w:rsidRPr="77C44A04">
        <w:rPr>
          <w:b/>
          <w:bCs/>
        </w:rPr>
        <w:t>ФЕДЕРАЛЬНЫЕ ЗАКОНЫ</w:t>
      </w:r>
    </w:p>
    <w:p w14:paraId="6DD584EC" w14:textId="4490B88A" w:rsidR="00BB21B0" w:rsidRPr="009E6BE0" w:rsidRDefault="77C44A04" w:rsidP="00012096">
      <w:pPr>
        <w:spacing w:line="360" w:lineRule="auto"/>
        <w:jc w:val="center"/>
      </w:pPr>
      <w:r w:rsidRPr="77C44A04">
        <w:t xml:space="preserve"> </w:t>
      </w:r>
    </w:p>
    <w:tbl>
      <w:tblPr>
        <w:tblW w:w="0" w:type="auto"/>
        <w:tblInd w:w="375" w:type="dxa"/>
        <w:tblLayout w:type="fixed"/>
        <w:tblLook w:val="04A0" w:firstRow="1" w:lastRow="0" w:firstColumn="1" w:lastColumn="0" w:noHBand="0" w:noVBand="1"/>
      </w:tblPr>
      <w:tblGrid>
        <w:gridCol w:w="765"/>
        <w:gridCol w:w="4380"/>
        <w:gridCol w:w="4050"/>
      </w:tblGrid>
      <w:tr w:rsidR="77C44A04" w14:paraId="7DE63E95" w14:textId="77777777" w:rsidTr="00012096">
        <w:trPr>
          <w:trHeight w:val="975"/>
        </w:trPr>
        <w:tc>
          <w:tcPr>
            <w:tcW w:w="765" w:type="dxa"/>
            <w:tcBorders>
              <w:top w:val="single" w:sz="8" w:space="0" w:color="auto"/>
              <w:left w:val="single" w:sz="8" w:space="0" w:color="auto"/>
              <w:bottom w:val="single" w:sz="8" w:space="0" w:color="auto"/>
              <w:right w:val="single" w:sz="8" w:space="0" w:color="auto"/>
            </w:tcBorders>
            <w:vAlign w:val="center"/>
          </w:tcPr>
          <w:p w14:paraId="2EDFD325" w14:textId="7C718449" w:rsidR="77C44A04" w:rsidRDefault="77C44A04" w:rsidP="00012096">
            <w:pPr>
              <w:spacing w:line="360" w:lineRule="auto"/>
              <w:jc w:val="center"/>
            </w:pPr>
            <w:r w:rsidRPr="77C44A04">
              <w:t>№ п/п</w:t>
            </w:r>
          </w:p>
        </w:tc>
        <w:tc>
          <w:tcPr>
            <w:tcW w:w="4380" w:type="dxa"/>
            <w:tcBorders>
              <w:top w:val="single" w:sz="8" w:space="0" w:color="auto"/>
              <w:left w:val="single" w:sz="8" w:space="0" w:color="auto"/>
              <w:bottom w:val="single" w:sz="8" w:space="0" w:color="auto"/>
              <w:right w:val="single" w:sz="8" w:space="0" w:color="auto"/>
            </w:tcBorders>
            <w:vAlign w:val="center"/>
          </w:tcPr>
          <w:p w14:paraId="3D156C94" w14:textId="68036FD2" w:rsidR="77C44A04" w:rsidRDefault="77C44A04" w:rsidP="00012096">
            <w:pPr>
              <w:spacing w:line="360" w:lineRule="auto"/>
              <w:jc w:val="center"/>
            </w:pPr>
            <w:r w:rsidRPr="77C44A04">
              <w:t>Наименование и реквизиты акта</w:t>
            </w:r>
          </w:p>
        </w:tc>
        <w:tc>
          <w:tcPr>
            <w:tcW w:w="4050" w:type="dxa"/>
            <w:tcBorders>
              <w:top w:val="single" w:sz="8" w:space="0" w:color="auto"/>
              <w:left w:val="single" w:sz="8" w:space="0" w:color="auto"/>
              <w:bottom w:val="single" w:sz="8" w:space="0" w:color="auto"/>
              <w:right w:val="single" w:sz="8" w:space="0" w:color="auto"/>
            </w:tcBorders>
            <w:vAlign w:val="center"/>
          </w:tcPr>
          <w:p w14:paraId="7BE666ED" w14:textId="6D003ACE" w:rsidR="77C44A04" w:rsidRDefault="77C44A04" w:rsidP="00012096">
            <w:pPr>
              <w:spacing w:line="360" w:lineRule="auto"/>
              <w:jc w:val="center"/>
            </w:pPr>
            <w:r w:rsidRPr="77C44A04">
              <w:t>Указание на структурные единицы акта, соблюдение которых оценивается при проведении мероприятий по контролю</w:t>
            </w:r>
          </w:p>
        </w:tc>
      </w:tr>
      <w:tr w:rsidR="77C44A04" w14:paraId="4A1426E7" w14:textId="77777777" w:rsidTr="00012096">
        <w:tc>
          <w:tcPr>
            <w:tcW w:w="765" w:type="dxa"/>
            <w:tcBorders>
              <w:top w:val="single" w:sz="8" w:space="0" w:color="auto"/>
              <w:left w:val="single" w:sz="8" w:space="0" w:color="auto"/>
              <w:bottom w:val="single" w:sz="8" w:space="0" w:color="auto"/>
              <w:right w:val="single" w:sz="8" w:space="0" w:color="auto"/>
            </w:tcBorders>
          </w:tcPr>
          <w:p w14:paraId="1437F685" w14:textId="012B606E" w:rsidR="77C44A04" w:rsidRDefault="77C44A04" w:rsidP="00012096">
            <w:pPr>
              <w:spacing w:line="360" w:lineRule="auto"/>
              <w:jc w:val="center"/>
            </w:pPr>
            <w:r w:rsidRPr="77C44A04">
              <w:t>1</w:t>
            </w:r>
          </w:p>
        </w:tc>
        <w:tc>
          <w:tcPr>
            <w:tcW w:w="4380" w:type="dxa"/>
            <w:tcBorders>
              <w:top w:val="single" w:sz="8" w:space="0" w:color="auto"/>
              <w:left w:val="single" w:sz="8" w:space="0" w:color="auto"/>
              <w:bottom w:val="single" w:sz="8" w:space="0" w:color="auto"/>
              <w:right w:val="single" w:sz="8" w:space="0" w:color="auto"/>
            </w:tcBorders>
          </w:tcPr>
          <w:p w14:paraId="309C9709" w14:textId="3CF937AA" w:rsidR="77C44A04" w:rsidRDefault="77C44A04" w:rsidP="00012096">
            <w:pPr>
              <w:spacing w:line="360" w:lineRule="auto"/>
              <w:jc w:val="both"/>
            </w:pPr>
            <w:r w:rsidRPr="77C44A04">
              <w:t>Федеральный закон "Технический регламент о безопасности зданий и сооружений" от 30.12.2009 N 384-ФЗ</w:t>
            </w:r>
          </w:p>
        </w:tc>
        <w:tc>
          <w:tcPr>
            <w:tcW w:w="4050" w:type="dxa"/>
            <w:tcBorders>
              <w:top w:val="single" w:sz="8" w:space="0" w:color="auto"/>
              <w:left w:val="single" w:sz="8" w:space="0" w:color="auto"/>
              <w:bottom w:val="single" w:sz="8" w:space="0" w:color="auto"/>
              <w:right w:val="single" w:sz="8" w:space="0" w:color="auto"/>
            </w:tcBorders>
          </w:tcPr>
          <w:p w14:paraId="68F93594" w14:textId="2605B1AC" w:rsidR="77C44A04" w:rsidRDefault="77C44A04" w:rsidP="00012096">
            <w:pPr>
              <w:spacing w:line="360" w:lineRule="auto"/>
              <w:jc w:val="both"/>
            </w:pPr>
            <w:r w:rsidRPr="77C44A04">
              <w:t xml:space="preserve">Глава 2 </w:t>
            </w:r>
          </w:p>
          <w:p w14:paraId="4B2C9B03" w14:textId="1ACF2EE0" w:rsidR="77C44A04" w:rsidRDefault="77C44A04" w:rsidP="00012096">
            <w:pPr>
              <w:spacing w:line="360" w:lineRule="auto"/>
              <w:jc w:val="both"/>
            </w:pPr>
            <w:r w:rsidRPr="77C44A04">
              <w:t xml:space="preserve">Глава 4 </w:t>
            </w:r>
          </w:p>
          <w:p w14:paraId="5165B6BC" w14:textId="2E05ED68" w:rsidR="77C44A04" w:rsidRDefault="77C44A04" w:rsidP="00012096">
            <w:pPr>
              <w:spacing w:line="360" w:lineRule="auto"/>
              <w:jc w:val="both"/>
            </w:pPr>
            <w:r w:rsidRPr="77C44A04">
              <w:t xml:space="preserve">Глава 5 </w:t>
            </w:r>
          </w:p>
          <w:p w14:paraId="41C5E737" w14:textId="1307223F" w:rsidR="77C44A04" w:rsidRDefault="77C44A04" w:rsidP="00012096">
            <w:pPr>
              <w:spacing w:line="360" w:lineRule="auto"/>
              <w:jc w:val="both"/>
            </w:pPr>
            <w:r w:rsidRPr="77C44A04">
              <w:t>Глава 6  статьи  39-41</w:t>
            </w:r>
          </w:p>
        </w:tc>
      </w:tr>
      <w:tr w:rsidR="77C44A04" w14:paraId="0182C46D" w14:textId="77777777" w:rsidTr="00012096">
        <w:trPr>
          <w:trHeight w:val="675"/>
        </w:trPr>
        <w:tc>
          <w:tcPr>
            <w:tcW w:w="765" w:type="dxa"/>
            <w:tcBorders>
              <w:top w:val="single" w:sz="8" w:space="0" w:color="auto"/>
              <w:left w:val="single" w:sz="8" w:space="0" w:color="auto"/>
              <w:bottom w:val="single" w:sz="8" w:space="0" w:color="auto"/>
              <w:right w:val="single" w:sz="8" w:space="0" w:color="auto"/>
            </w:tcBorders>
          </w:tcPr>
          <w:p w14:paraId="2D674E84" w14:textId="7E960D9F" w:rsidR="77C44A04" w:rsidRDefault="77C44A04" w:rsidP="00C94D34">
            <w:pPr>
              <w:spacing w:line="360" w:lineRule="auto"/>
              <w:jc w:val="center"/>
            </w:pPr>
            <w:r w:rsidRPr="77C44A04">
              <w:t>2</w:t>
            </w:r>
          </w:p>
        </w:tc>
        <w:tc>
          <w:tcPr>
            <w:tcW w:w="4380" w:type="dxa"/>
            <w:tcBorders>
              <w:top w:val="single" w:sz="8" w:space="0" w:color="auto"/>
              <w:left w:val="single" w:sz="8" w:space="0" w:color="auto"/>
              <w:bottom w:val="single" w:sz="8" w:space="0" w:color="auto"/>
              <w:right w:val="single" w:sz="8" w:space="0" w:color="auto"/>
            </w:tcBorders>
          </w:tcPr>
          <w:p w14:paraId="03599D5D" w14:textId="6CBB5D35" w:rsidR="77C44A04" w:rsidRDefault="77C44A04" w:rsidP="00C94D34">
            <w:pPr>
              <w:spacing w:line="360" w:lineRule="auto"/>
            </w:pPr>
            <w:r w:rsidRPr="77C44A04">
              <w:t>Федеральный закон от 21 декабря 1994 № 69-ФЗ «О пожарной безопасности»</w:t>
            </w:r>
          </w:p>
        </w:tc>
        <w:tc>
          <w:tcPr>
            <w:tcW w:w="4050" w:type="dxa"/>
            <w:tcBorders>
              <w:top w:val="single" w:sz="8" w:space="0" w:color="auto"/>
              <w:left w:val="single" w:sz="8" w:space="0" w:color="auto"/>
              <w:bottom w:val="single" w:sz="8" w:space="0" w:color="auto"/>
              <w:right w:val="single" w:sz="8" w:space="0" w:color="auto"/>
            </w:tcBorders>
          </w:tcPr>
          <w:p w14:paraId="77795D66" w14:textId="370946B5" w:rsidR="77C44A04" w:rsidRDefault="77C44A04" w:rsidP="00C94D34">
            <w:pPr>
              <w:spacing w:line="360" w:lineRule="auto"/>
              <w:jc w:val="both"/>
            </w:pPr>
            <w:r w:rsidRPr="77C44A04">
              <w:t>Глава V, Статья 37. Права и обязанности организаций в области пожарной безопасности</w:t>
            </w:r>
          </w:p>
        </w:tc>
      </w:tr>
      <w:tr w:rsidR="77C44A04" w14:paraId="5DBDF42C" w14:textId="77777777" w:rsidTr="00012096">
        <w:tc>
          <w:tcPr>
            <w:tcW w:w="765" w:type="dxa"/>
            <w:tcBorders>
              <w:top w:val="single" w:sz="8" w:space="0" w:color="auto"/>
              <w:left w:val="single" w:sz="8" w:space="0" w:color="auto"/>
              <w:bottom w:val="single" w:sz="8" w:space="0" w:color="auto"/>
              <w:right w:val="single" w:sz="8" w:space="0" w:color="auto"/>
            </w:tcBorders>
          </w:tcPr>
          <w:p w14:paraId="340956DF" w14:textId="1973884A" w:rsidR="77C44A04" w:rsidRDefault="77C44A04" w:rsidP="00C94D34">
            <w:pPr>
              <w:spacing w:line="360" w:lineRule="auto"/>
              <w:jc w:val="center"/>
            </w:pPr>
            <w:r w:rsidRPr="77C44A04">
              <w:t>3</w:t>
            </w:r>
          </w:p>
        </w:tc>
        <w:tc>
          <w:tcPr>
            <w:tcW w:w="4380" w:type="dxa"/>
            <w:tcBorders>
              <w:top w:val="single" w:sz="8" w:space="0" w:color="auto"/>
              <w:left w:val="single" w:sz="8" w:space="0" w:color="auto"/>
              <w:bottom w:val="single" w:sz="8" w:space="0" w:color="auto"/>
              <w:right w:val="single" w:sz="8" w:space="0" w:color="auto"/>
            </w:tcBorders>
          </w:tcPr>
          <w:p w14:paraId="4815E657" w14:textId="46F48248" w:rsidR="77C44A04" w:rsidRDefault="77C44A04" w:rsidP="00C94D34">
            <w:pPr>
              <w:spacing w:line="360" w:lineRule="auto"/>
              <w:ind w:firstLine="111"/>
              <w:jc w:val="both"/>
            </w:pPr>
            <w:r w:rsidRPr="77C44A04">
              <w:t>Федеральный закон от 22 июля 2008 г. № 123-ФЗ «Технический регламент о требованиях пожарной безопасности»</w:t>
            </w:r>
          </w:p>
        </w:tc>
        <w:tc>
          <w:tcPr>
            <w:tcW w:w="4050" w:type="dxa"/>
            <w:tcBorders>
              <w:top w:val="single" w:sz="8" w:space="0" w:color="auto"/>
              <w:left w:val="single" w:sz="8" w:space="0" w:color="auto"/>
              <w:bottom w:val="single" w:sz="8" w:space="0" w:color="auto"/>
              <w:right w:val="single" w:sz="8" w:space="0" w:color="auto"/>
            </w:tcBorders>
          </w:tcPr>
          <w:p w14:paraId="0BCBBEB6" w14:textId="53D10257" w:rsidR="77C44A04" w:rsidRDefault="77C44A04" w:rsidP="00C94D34">
            <w:pPr>
              <w:spacing w:line="360" w:lineRule="auto"/>
            </w:pPr>
            <w:r w:rsidRPr="77C44A04">
              <w:t>Глава 14 Статьи 53-64</w:t>
            </w:r>
          </w:p>
          <w:p w14:paraId="31E26030" w14:textId="6CD2B0B0" w:rsidR="77C44A04" w:rsidRDefault="77C44A04" w:rsidP="00C94D34">
            <w:pPr>
              <w:spacing w:line="360" w:lineRule="auto"/>
            </w:pPr>
            <w:r w:rsidRPr="77C44A04">
              <w:t>Главы 15-16, 18-33</w:t>
            </w:r>
          </w:p>
        </w:tc>
      </w:tr>
      <w:tr w:rsidR="77C44A04" w14:paraId="7CC60641" w14:textId="77777777" w:rsidTr="00012096">
        <w:tc>
          <w:tcPr>
            <w:tcW w:w="765" w:type="dxa"/>
            <w:tcBorders>
              <w:top w:val="single" w:sz="8" w:space="0" w:color="auto"/>
              <w:left w:val="single" w:sz="8" w:space="0" w:color="auto"/>
              <w:bottom w:val="single" w:sz="8" w:space="0" w:color="auto"/>
              <w:right w:val="single" w:sz="8" w:space="0" w:color="auto"/>
            </w:tcBorders>
          </w:tcPr>
          <w:p w14:paraId="5680F964" w14:textId="332ECBD1" w:rsidR="77C44A04" w:rsidRDefault="77C44A04" w:rsidP="00C94D34">
            <w:pPr>
              <w:spacing w:line="360" w:lineRule="auto"/>
              <w:jc w:val="center"/>
            </w:pPr>
            <w:r w:rsidRPr="77C44A04">
              <w:t>4</w:t>
            </w:r>
          </w:p>
        </w:tc>
        <w:tc>
          <w:tcPr>
            <w:tcW w:w="4380" w:type="dxa"/>
            <w:tcBorders>
              <w:top w:val="single" w:sz="8" w:space="0" w:color="auto"/>
              <w:left w:val="single" w:sz="8" w:space="0" w:color="auto"/>
              <w:bottom w:val="single" w:sz="8" w:space="0" w:color="auto"/>
              <w:right w:val="single" w:sz="8" w:space="0" w:color="auto"/>
            </w:tcBorders>
          </w:tcPr>
          <w:p w14:paraId="344E4DC3" w14:textId="4FF8E413" w:rsidR="77C44A04" w:rsidRDefault="77C44A04" w:rsidP="00C94D34">
            <w:pPr>
              <w:spacing w:line="360" w:lineRule="auto"/>
              <w:ind w:firstLine="111"/>
              <w:jc w:val="both"/>
            </w:pPr>
            <w:r w:rsidRPr="77C44A04">
              <w:t>Федеральный закон от 26.06.2008 №102-ФЗ «Об обеспечении единства измерений»</w:t>
            </w:r>
          </w:p>
        </w:tc>
        <w:tc>
          <w:tcPr>
            <w:tcW w:w="4050" w:type="dxa"/>
            <w:tcBorders>
              <w:top w:val="single" w:sz="8" w:space="0" w:color="auto"/>
              <w:left w:val="single" w:sz="8" w:space="0" w:color="auto"/>
              <w:bottom w:val="single" w:sz="8" w:space="0" w:color="auto"/>
              <w:right w:val="single" w:sz="8" w:space="0" w:color="auto"/>
            </w:tcBorders>
          </w:tcPr>
          <w:p w14:paraId="20A49777" w14:textId="122588D9" w:rsidR="77C44A04" w:rsidRDefault="4F0F5C20" w:rsidP="4F0F5C20">
            <w:pPr>
              <w:spacing w:line="360" w:lineRule="auto"/>
            </w:pPr>
            <w:r w:rsidRPr="4F0F5C20">
              <w:rPr>
                <w:lang w:val="en-US"/>
              </w:rPr>
              <w:t>C</w:t>
            </w:r>
            <w:r w:rsidRPr="4F0F5C20">
              <w:t xml:space="preserve">татьи 9,13,14, 18, 19 </w:t>
            </w:r>
          </w:p>
        </w:tc>
      </w:tr>
    </w:tbl>
    <w:p w14:paraId="30E5C7D7" w14:textId="6DADB64F" w:rsidR="00BB21B0" w:rsidRPr="009E6BE0" w:rsidRDefault="77C44A04" w:rsidP="00C94D34">
      <w:pPr>
        <w:spacing w:line="360" w:lineRule="auto"/>
        <w:jc w:val="center"/>
      </w:pPr>
      <w:r w:rsidRPr="77C44A04">
        <w:t xml:space="preserve"> </w:t>
      </w:r>
    </w:p>
    <w:p w14:paraId="18ED227A" w14:textId="2D609F2E" w:rsidR="00BB21B0" w:rsidRPr="009E6BE0" w:rsidRDefault="77C44A04" w:rsidP="00C94D34">
      <w:pPr>
        <w:spacing w:line="360" w:lineRule="auto"/>
        <w:jc w:val="center"/>
        <w:rPr>
          <w:b/>
          <w:bCs/>
        </w:rPr>
      </w:pPr>
      <w:r w:rsidRPr="77C44A04">
        <w:rPr>
          <w:b/>
          <w:bCs/>
        </w:rPr>
        <w:t>ДОКУМЕНТЫ ПО СТАНДАРТИЗАЦИИ РОССИЙСКОЙ ФЕДЕРАЦИИ</w:t>
      </w:r>
    </w:p>
    <w:p w14:paraId="15EC2343" w14:textId="2C43AF86" w:rsidR="00BB21B0" w:rsidRPr="009E6BE0" w:rsidRDefault="77C44A04" w:rsidP="00C94D34">
      <w:pPr>
        <w:spacing w:line="360" w:lineRule="auto"/>
        <w:jc w:val="center"/>
      </w:pPr>
      <w:r w:rsidRPr="77C44A04">
        <w:t xml:space="preserve"> </w:t>
      </w:r>
    </w:p>
    <w:tbl>
      <w:tblPr>
        <w:tblW w:w="0" w:type="auto"/>
        <w:tblInd w:w="390" w:type="dxa"/>
        <w:tblLayout w:type="fixed"/>
        <w:tblLook w:val="04A0" w:firstRow="1" w:lastRow="0" w:firstColumn="1" w:lastColumn="0" w:noHBand="0" w:noVBand="1"/>
      </w:tblPr>
      <w:tblGrid>
        <w:gridCol w:w="675"/>
        <w:gridCol w:w="3660"/>
        <w:gridCol w:w="3315"/>
        <w:gridCol w:w="1665"/>
      </w:tblGrid>
      <w:tr w:rsidR="77C44A04" w14:paraId="11898CFF" w14:textId="77777777" w:rsidTr="00C94D34">
        <w:tc>
          <w:tcPr>
            <w:tcW w:w="675" w:type="dxa"/>
            <w:tcBorders>
              <w:top w:val="single" w:sz="8" w:space="0" w:color="auto"/>
              <w:left w:val="single" w:sz="8" w:space="0" w:color="auto"/>
              <w:bottom w:val="single" w:sz="8" w:space="0" w:color="auto"/>
              <w:right w:val="single" w:sz="8" w:space="0" w:color="auto"/>
            </w:tcBorders>
            <w:vAlign w:val="center"/>
          </w:tcPr>
          <w:p w14:paraId="3856CA5F" w14:textId="7940084A" w:rsidR="77C44A04" w:rsidRDefault="77C44A04" w:rsidP="00C94D34">
            <w:pPr>
              <w:spacing w:line="360" w:lineRule="auto"/>
              <w:jc w:val="center"/>
            </w:pPr>
            <w:r w:rsidRPr="77C44A04">
              <w:t>№ п/п</w:t>
            </w:r>
          </w:p>
        </w:tc>
        <w:tc>
          <w:tcPr>
            <w:tcW w:w="3660" w:type="dxa"/>
            <w:tcBorders>
              <w:top w:val="single" w:sz="8" w:space="0" w:color="auto"/>
              <w:left w:val="single" w:sz="8" w:space="0" w:color="auto"/>
              <w:bottom w:val="single" w:sz="8" w:space="0" w:color="auto"/>
              <w:right w:val="single" w:sz="8" w:space="0" w:color="auto"/>
            </w:tcBorders>
            <w:vAlign w:val="center"/>
          </w:tcPr>
          <w:p w14:paraId="348BE570" w14:textId="773EFD31" w:rsidR="77C44A04" w:rsidRDefault="77C44A04" w:rsidP="00C94D34">
            <w:pPr>
              <w:spacing w:line="360" w:lineRule="auto"/>
              <w:jc w:val="center"/>
            </w:pPr>
            <w:r w:rsidRPr="77C44A04">
              <w:t>Наименование документа (обозначение)</w:t>
            </w:r>
          </w:p>
        </w:tc>
        <w:tc>
          <w:tcPr>
            <w:tcW w:w="3315" w:type="dxa"/>
            <w:tcBorders>
              <w:top w:val="single" w:sz="8" w:space="0" w:color="auto"/>
              <w:left w:val="single" w:sz="8" w:space="0" w:color="auto"/>
              <w:bottom w:val="single" w:sz="8" w:space="0" w:color="auto"/>
              <w:right w:val="single" w:sz="8" w:space="0" w:color="auto"/>
            </w:tcBorders>
            <w:vAlign w:val="center"/>
          </w:tcPr>
          <w:p w14:paraId="099C568C" w14:textId="2A8C6F13" w:rsidR="77C44A04" w:rsidRDefault="77C44A04" w:rsidP="00C94D34">
            <w:pPr>
              <w:spacing w:line="360" w:lineRule="auto"/>
              <w:jc w:val="center"/>
            </w:pPr>
            <w:r w:rsidRPr="77C44A04">
              <w:t xml:space="preserve">Указание на структурные единицы акта, соблюдение которых оценивается при </w:t>
            </w:r>
            <w:r w:rsidRPr="77C44A04">
              <w:lastRenderedPageBreak/>
              <w:t>проведении мероприятий по контролю</w:t>
            </w:r>
          </w:p>
        </w:tc>
        <w:tc>
          <w:tcPr>
            <w:tcW w:w="1665" w:type="dxa"/>
            <w:tcBorders>
              <w:top w:val="single" w:sz="8" w:space="0" w:color="auto"/>
              <w:left w:val="single" w:sz="8" w:space="0" w:color="auto"/>
              <w:bottom w:val="single" w:sz="8" w:space="0" w:color="auto"/>
              <w:right w:val="single" w:sz="8" w:space="0" w:color="auto"/>
            </w:tcBorders>
            <w:vAlign w:val="center"/>
          </w:tcPr>
          <w:p w14:paraId="52D42C43" w14:textId="40309F6C" w:rsidR="77C44A04" w:rsidRDefault="77C44A04" w:rsidP="00C94D34">
            <w:pPr>
              <w:spacing w:line="360" w:lineRule="auto"/>
              <w:jc w:val="center"/>
            </w:pPr>
            <w:r w:rsidRPr="77C44A04">
              <w:lastRenderedPageBreak/>
              <w:t>Примечание</w:t>
            </w:r>
          </w:p>
        </w:tc>
      </w:tr>
      <w:tr w:rsidR="77C44A04" w14:paraId="046F9174" w14:textId="77777777" w:rsidTr="00C94D34">
        <w:tc>
          <w:tcPr>
            <w:tcW w:w="9315" w:type="dxa"/>
            <w:gridSpan w:val="4"/>
            <w:tcBorders>
              <w:top w:val="single" w:sz="8" w:space="0" w:color="auto"/>
              <w:left w:val="single" w:sz="8" w:space="0" w:color="auto"/>
              <w:bottom w:val="single" w:sz="8" w:space="0" w:color="auto"/>
              <w:right w:val="single" w:sz="8" w:space="0" w:color="auto"/>
            </w:tcBorders>
            <w:vAlign w:val="center"/>
          </w:tcPr>
          <w:p w14:paraId="11308008" w14:textId="509BE8F3" w:rsidR="77C44A04" w:rsidRDefault="77C44A04" w:rsidP="00362F70">
            <w:pPr>
              <w:spacing w:line="360" w:lineRule="auto"/>
              <w:jc w:val="center"/>
              <w:rPr>
                <w:b/>
                <w:bCs/>
              </w:rPr>
            </w:pPr>
            <w:r w:rsidRPr="77C44A04">
              <w:rPr>
                <w:b/>
                <w:bCs/>
              </w:rPr>
              <w:t xml:space="preserve">Общестроительные работы </w:t>
            </w:r>
          </w:p>
        </w:tc>
      </w:tr>
      <w:tr w:rsidR="77C44A04" w14:paraId="43C34DAC" w14:textId="77777777" w:rsidTr="00C94D34">
        <w:tc>
          <w:tcPr>
            <w:tcW w:w="675" w:type="dxa"/>
            <w:tcBorders>
              <w:top w:val="single" w:sz="8" w:space="0" w:color="auto"/>
              <w:left w:val="single" w:sz="8" w:space="0" w:color="auto"/>
              <w:bottom w:val="single" w:sz="8" w:space="0" w:color="auto"/>
              <w:right w:val="single" w:sz="8" w:space="0" w:color="auto"/>
            </w:tcBorders>
            <w:vAlign w:val="center"/>
          </w:tcPr>
          <w:p w14:paraId="6C1D8C48" w14:textId="494E3B8D" w:rsidR="77C44A04" w:rsidRDefault="77C44A04" w:rsidP="00362F70">
            <w:pPr>
              <w:spacing w:line="360" w:lineRule="auto"/>
              <w:jc w:val="center"/>
            </w:pPr>
            <w:r w:rsidRPr="77C44A04">
              <w:t>5</w:t>
            </w:r>
          </w:p>
        </w:tc>
        <w:tc>
          <w:tcPr>
            <w:tcW w:w="3660" w:type="dxa"/>
            <w:tcBorders>
              <w:top w:val="nil"/>
              <w:left w:val="single" w:sz="8" w:space="0" w:color="auto"/>
              <w:bottom w:val="single" w:sz="8" w:space="0" w:color="auto"/>
              <w:right w:val="single" w:sz="8" w:space="0" w:color="auto"/>
            </w:tcBorders>
          </w:tcPr>
          <w:p w14:paraId="1528DD64" w14:textId="7C89BFE0" w:rsidR="77C44A04" w:rsidRDefault="77C44A04" w:rsidP="00362F70">
            <w:pPr>
              <w:spacing w:line="360" w:lineRule="auto"/>
            </w:pPr>
            <w:r w:rsidRPr="77C44A04">
              <w:t xml:space="preserve">Межгосударственный стандарт ГОСТ 18105-2018 "Бетоны. Правила контроля и оценки прочности" (введен в действие приказом Федерального агентства по техническому регулированию и метрологии от 12 апреля 2019 г. N 130-ст) </w:t>
            </w:r>
          </w:p>
        </w:tc>
        <w:tc>
          <w:tcPr>
            <w:tcW w:w="3315" w:type="dxa"/>
            <w:tcBorders>
              <w:top w:val="nil"/>
              <w:left w:val="single" w:sz="8" w:space="0" w:color="auto"/>
              <w:bottom w:val="single" w:sz="8" w:space="0" w:color="auto"/>
              <w:right w:val="single" w:sz="8" w:space="0" w:color="auto"/>
            </w:tcBorders>
          </w:tcPr>
          <w:p w14:paraId="6CA0A79A" w14:textId="775C9383" w:rsidR="77C44A04" w:rsidRDefault="77C44A04" w:rsidP="00362F70">
            <w:pPr>
              <w:spacing w:line="360" w:lineRule="auto"/>
            </w:pPr>
            <w:r w:rsidRPr="77C44A04">
              <w:t>Разделы 1, 4 (пункты 4.3 - 4.5, 4.7), 8 (пункты</w:t>
            </w:r>
          </w:p>
          <w:p w14:paraId="75B1B7BB" w14:textId="4EEF5068" w:rsidR="77C44A04" w:rsidRDefault="77C44A04" w:rsidP="00362F70">
            <w:pPr>
              <w:spacing w:line="360" w:lineRule="auto"/>
            </w:pPr>
            <w:r w:rsidRPr="77C44A04">
              <w:t>8.1.1, 8.2.2, 8.2.5, 8.2.6, 8.2.8, 8.2.9, подраздел 8.4, пункты 8.5.1-8.5.5).8.1.2, 8.2, 8.4, 8.5.1 - 8.5.5).</w:t>
            </w:r>
          </w:p>
        </w:tc>
        <w:tc>
          <w:tcPr>
            <w:tcW w:w="1665" w:type="dxa"/>
            <w:tcBorders>
              <w:top w:val="nil"/>
              <w:left w:val="single" w:sz="8" w:space="0" w:color="auto"/>
              <w:bottom w:val="single" w:sz="8" w:space="0" w:color="auto"/>
              <w:right w:val="single" w:sz="8" w:space="0" w:color="auto"/>
            </w:tcBorders>
            <w:vAlign w:val="center"/>
          </w:tcPr>
          <w:p w14:paraId="78187CFD" w14:textId="17D3E207" w:rsidR="77C44A04" w:rsidRDefault="77C44A04" w:rsidP="00362F70">
            <w:pPr>
              <w:spacing w:line="360" w:lineRule="auto"/>
              <w:jc w:val="center"/>
            </w:pPr>
            <w:r w:rsidRPr="77C44A04">
              <w:t xml:space="preserve"> </w:t>
            </w:r>
          </w:p>
        </w:tc>
      </w:tr>
      <w:tr w:rsidR="77C44A04" w14:paraId="3D5B86F6" w14:textId="77777777" w:rsidTr="00C94D34">
        <w:tc>
          <w:tcPr>
            <w:tcW w:w="675" w:type="dxa"/>
            <w:tcBorders>
              <w:top w:val="single" w:sz="8" w:space="0" w:color="auto"/>
              <w:left w:val="single" w:sz="8" w:space="0" w:color="auto"/>
              <w:bottom w:val="single" w:sz="8" w:space="0" w:color="auto"/>
              <w:right w:val="single" w:sz="8" w:space="0" w:color="auto"/>
            </w:tcBorders>
            <w:vAlign w:val="center"/>
          </w:tcPr>
          <w:p w14:paraId="450C1BCA" w14:textId="7F6F0FCD" w:rsidR="77C44A04" w:rsidRDefault="77C44A04" w:rsidP="00362F70">
            <w:pPr>
              <w:spacing w:line="360" w:lineRule="auto"/>
              <w:jc w:val="center"/>
            </w:pPr>
            <w:r w:rsidRPr="77C44A04">
              <w:t>6</w:t>
            </w:r>
          </w:p>
        </w:tc>
        <w:tc>
          <w:tcPr>
            <w:tcW w:w="3660" w:type="dxa"/>
            <w:tcBorders>
              <w:top w:val="single" w:sz="8" w:space="0" w:color="auto"/>
              <w:left w:val="single" w:sz="8" w:space="0" w:color="auto"/>
              <w:bottom w:val="single" w:sz="8" w:space="0" w:color="auto"/>
              <w:right w:val="single" w:sz="8" w:space="0" w:color="auto"/>
            </w:tcBorders>
          </w:tcPr>
          <w:p w14:paraId="7C02A5AA" w14:textId="6F738FB1" w:rsidR="77C44A04" w:rsidRDefault="77C44A04" w:rsidP="00362F70">
            <w:pPr>
              <w:spacing w:line="360" w:lineRule="auto"/>
            </w:pPr>
            <w:r w:rsidRPr="77C44A04">
              <w:t>Межгосударственный стандарт ГОСТ 31385-2016 "Резервуары вертикальные цилиндрические стальные для нефти и нефтепродуктов. Общие технические условия" (введен в действие приказом Федерального агентства по техническому регулированию и метрологии от 31 августа 2016 г. N 982-ст) "</w:t>
            </w:r>
          </w:p>
        </w:tc>
        <w:tc>
          <w:tcPr>
            <w:tcW w:w="3315" w:type="dxa"/>
            <w:tcBorders>
              <w:top w:val="single" w:sz="8" w:space="0" w:color="auto"/>
              <w:left w:val="single" w:sz="8" w:space="0" w:color="auto"/>
              <w:bottom w:val="single" w:sz="8" w:space="0" w:color="auto"/>
              <w:right w:val="single" w:sz="8" w:space="0" w:color="auto"/>
            </w:tcBorders>
          </w:tcPr>
          <w:p w14:paraId="1FFBCDAB" w14:textId="0EBFA275" w:rsidR="77C44A04" w:rsidRDefault="77C44A04" w:rsidP="00362F70">
            <w:pPr>
              <w:spacing w:line="360" w:lineRule="auto"/>
            </w:pPr>
            <w:r w:rsidRPr="77C44A04">
              <w:t xml:space="preserve">Разделы 8,9,10,11,12 </w:t>
            </w:r>
          </w:p>
          <w:p w14:paraId="665FEE9A" w14:textId="5022C795" w:rsidR="77C44A04" w:rsidRDefault="77C44A04" w:rsidP="00362F70">
            <w:pPr>
              <w:spacing w:line="360" w:lineRule="auto"/>
            </w:pPr>
            <w:r w:rsidRPr="77C44A04">
              <w:t xml:space="preserve"> </w:t>
            </w:r>
          </w:p>
        </w:tc>
        <w:tc>
          <w:tcPr>
            <w:tcW w:w="1665" w:type="dxa"/>
            <w:tcBorders>
              <w:top w:val="single" w:sz="8" w:space="0" w:color="auto"/>
              <w:left w:val="single" w:sz="8" w:space="0" w:color="auto"/>
              <w:bottom w:val="single" w:sz="8" w:space="0" w:color="auto"/>
              <w:right w:val="single" w:sz="8" w:space="0" w:color="auto"/>
            </w:tcBorders>
            <w:vAlign w:val="center"/>
          </w:tcPr>
          <w:p w14:paraId="2E825205" w14:textId="0D075955" w:rsidR="77C44A04" w:rsidRDefault="77C44A04" w:rsidP="00362F70">
            <w:pPr>
              <w:spacing w:line="360" w:lineRule="auto"/>
              <w:jc w:val="center"/>
            </w:pPr>
            <w:r w:rsidRPr="77C44A04">
              <w:t xml:space="preserve"> </w:t>
            </w:r>
          </w:p>
        </w:tc>
      </w:tr>
      <w:tr w:rsidR="77C44A04" w14:paraId="521D0159" w14:textId="77777777" w:rsidTr="00C94D34">
        <w:tc>
          <w:tcPr>
            <w:tcW w:w="675" w:type="dxa"/>
            <w:tcBorders>
              <w:top w:val="single" w:sz="8" w:space="0" w:color="auto"/>
              <w:left w:val="single" w:sz="8" w:space="0" w:color="auto"/>
              <w:bottom w:val="single" w:sz="8" w:space="0" w:color="auto"/>
              <w:right w:val="single" w:sz="8" w:space="0" w:color="auto"/>
            </w:tcBorders>
            <w:vAlign w:val="center"/>
          </w:tcPr>
          <w:p w14:paraId="6BB2CF4B" w14:textId="44627BE1" w:rsidR="77C44A04" w:rsidRDefault="77C44A04" w:rsidP="00362F70">
            <w:pPr>
              <w:spacing w:line="360" w:lineRule="auto"/>
              <w:jc w:val="center"/>
            </w:pPr>
            <w:r w:rsidRPr="77C44A04">
              <w:t>7</w:t>
            </w:r>
          </w:p>
        </w:tc>
        <w:tc>
          <w:tcPr>
            <w:tcW w:w="3660" w:type="dxa"/>
            <w:tcBorders>
              <w:top w:val="single" w:sz="8" w:space="0" w:color="auto"/>
              <w:left w:val="single" w:sz="8" w:space="0" w:color="auto"/>
              <w:bottom w:val="single" w:sz="8" w:space="0" w:color="auto"/>
              <w:right w:val="single" w:sz="8" w:space="0" w:color="auto"/>
            </w:tcBorders>
            <w:vAlign w:val="center"/>
          </w:tcPr>
          <w:p w14:paraId="3CFBC9DA" w14:textId="2EF9B368" w:rsidR="77C44A04" w:rsidRDefault="77C44A04" w:rsidP="00362F70">
            <w:pPr>
              <w:spacing w:line="360" w:lineRule="auto"/>
            </w:pPr>
            <w:r w:rsidRPr="77C44A04">
              <w:t>Свод правил СП 48.13330.2019 "СНиП 12-01-2004. Организация строительства" (утвержден приказом Министерства строительства и жилищно-коммунального хозяйства РФ от 24 декабря 2019 г. N 861/пр)</w:t>
            </w:r>
          </w:p>
        </w:tc>
        <w:tc>
          <w:tcPr>
            <w:tcW w:w="3315" w:type="dxa"/>
            <w:tcBorders>
              <w:top w:val="single" w:sz="8" w:space="0" w:color="auto"/>
              <w:left w:val="single" w:sz="8" w:space="0" w:color="auto"/>
              <w:bottom w:val="single" w:sz="8" w:space="0" w:color="auto"/>
              <w:right w:val="single" w:sz="8" w:space="0" w:color="auto"/>
            </w:tcBorders>
            <w:vAlign w:val="center"/>
          </w:tcPr>
          <w:p w14:paraId="5F071098" w14:textId="470F8B47" w:rsidR="77C44A04" w:rsidRDefault="77C44A04" w:rsidP="00362F70">
            <w:pPr>
              <w:spacing w:line="360" w:lineRule="auto"/>
            </w:pPr>
            <w:r w:rsidRPr="77C44A04">
              <w:t>Оценивается целиком</w:t>
            </w:r>
          </w:p>
        </w:tc>
        <w:tc>
          <w:tcPr>
            <w:tcW w:w="1665" w:type="dxa"/>
            <w:tcBorders>
              <w:top w:val="single" w:sz="8" w:space="0" w:color="auto"/>
              <w:left w:val="single" w:sz="8" w:space="0" w:color="auto"/>
              <w:bottom w:val="single" w:sz="8" w:space="0" w:color="auto"/>
              <w:right w:val="single" w:sz="8" w:space="0" w:color="auto"/>
            </w:tcBorders>
            <w:vAlign w:val="center"/>
          </w:tcPr>
          <w:p w14:paraId="1707DC7F" w14:textId="62A3F5AF" w:rsidR="77C44A04" w:rsidRDefault="77C44A04" w:rsidP="00362F70">
            <w:pPr>
              <w:spacing w:line="360" w:lineRule="auto"/>
              <w:jc w:val="center"/>
            </w:pPr>
            <w:r w:rsidRPr="77C44A04">
              <w:t>*</w:t>
            </w:r>
          </w:p>
        </w:tc>
      </w:tr>
      <w:tr w:rsidR="77C44A04" w14:paraId="47F03A51" w14:textId="77777777" w:rsidTr="00C94D34">
        <w:tc>
          <w:tcPr>
            <w:tcW w:w="675" w:type="dxa"/>
            <w:tcBorders>
              <w:top w:val="single" w:sz="8" w:space="0" w:color="auto"/>
              <w:left w:val="single" w:sz="8" w:space="0" w:color="auto"/>
              <w:bottom w:val="single" w:sz="8" w:space="0" w:color="auto"/>
              <w:right w:val="single" w:sz="8" w:space="0" w:color="auto"/>
            </w:tcBorders>
          </w:tcPr>
          <w:p w14:paraId="42CF53C8" w14:textId="71404ECF" w:rsidR="77C44A04" w:rsidRDefault="77C44A04" w:rsidP="00362F70">
            <w:pPr>
              <w:spacing w:line="360" w:lineRule="auto"/>
              <w:jc w:val="center"/>
            </w:pPr>
            <w:r w:rsidRPr="77C44A04">
              <w:t>8</w:t>
            </w:r>
          </w:p>
        </w:tc>
        <w:tc>
          <w:tcPr>
            <w:tcW w:w="3660" w:type="dxa"/>
            <w:tcBorders>
              <w:top w:val="single" w:sz="8" w:space="0" w:color="auto"/>
              <w:left w:val="single" w:sz="8" w:space="0" w:color="auto"/>
              <w:bottom w:val="single" w:sz="8" w:space="0" w:color="auto"/>
              <w:right w:val="single" w:sz="8" w:space="0" w:color="auto"/>
            </w:tcBorders>
          </w:tcPr>
          <w:p w14:paraId="0B2C9CA2" w14:textId="40CEF81E" w:rsidR="77C44A04" w:rsidRDefault="77C44A04" w:rsidP="00362F70">
            <w:pPr>
              <w:spacing w:line="360" w:lineRule="auto"/>
            </w:pPr>
            <w:r w:rsidRPr="77C44A04">
              <w:t xml:space="preserve">Свод правил СП 45.13330.2017 "Земляные сооружения, основания и фундаменты". Актуализированная редакция СНиП 3.02.01-87 (утвержден </w:t>
            </w:r>
            <w:r w:rsidRPr="77C44A04">
              <w:lastRenderedPageBreak/>
              <w:t>приказом Министерства строительства и жилищно-коммунального хозяйства РФ от 27 февраля 2017 г. N 125/пр)</w:t>
            </w:r>
          </w:p>
        </w:tc>
        <w:tc>
          <w:tcPr>
            <w:tcW w:w="3315" w:type="dxa"/>
            <w:tcBorders>
              <w:top w:val="single" w:sz="8" w:space="0" w:color="auto"/>
              <w:left w:val="single" w:sz="8" w:space="0" w:color="auto"/>
              <w:bottom w:val="single" w:sz="8" w:space="0" w:color="auto"/>
              <w:right w:val="single" w:sz="8" w:space="0" w:color="auto"/>
            </w:tcBorders>
          </w:tcPr>
          <w:p w14:paraId="7BD22446" w14:textId="1FD84A6B" w:rsidR="77C44A04" w:rsidRDefault="77C44A04" w:rsidP="00362F70">
            <w:pPr>
              <w:spacing w:line="360" w:lineRule="auto"/>
            </w:pPr>
            <w:r w:rsidRPr="77C44A04">
              <w:lastRenderedPageBreak/>
              <w:t xml:space="preserve">Оценивается целиком </w:t>
            </w:r>
          </w:p>
        </w:tc>
        <w:tc>
          <w:tcPr>
            <w:tcW w:w="1665" w:type="dxa"/>
            <w:tcBorders>
              <w:top w:val="single" w:sz="8" w:space="0" w:color="auto"/>
              <w:left w:val="single" w:sz="8" w:space="0" w:color="auto"/>
              <w:bottom w:val="single" w:sz="8" w:space="0" w:color="auto"/>
              <w:right w:val="single" w:sz="8" w:space="0" w:color="auto"/>
            </w:tcBorders>
          </w:tcPr>
          <w:p w14:paraId="4E715A60" w14:textId="4DCFFA05" w:rsidR="77C44A04" w:rsidRDefault="77C44A04" w:rsidP="00362F70">
            <w:pPr>
              <w:spacing w:line="360" w:lineRule="auto"/>
              <w:jc w:val="center"/>
            </w:pPr>
            <w:r w:rsidRPr="77C44A04">
              <w:t>*</w:t>
            </w:r>
          </w:p>
        </w:tc>
      </w:tr>
      <w:tr w:rsidR="77C44A04" w14:paraId="23D0126D" w14:textId="77777777" w:rsidTr="00C94D34">
        <w:tc>
          <w:tcPr>
            <w:tcW w:w="675" w:type="dxa"/>
            <w:tcBorders>
              <w:top w:val="single" w:sz="8" w:space="0" w:color="auto"/>
              <w:left w:val="single" w:sz="8" w:space="0" w:color="auto"/>
              <w:bottom w:val="single" w:sz="8" w:space="0" w:color="auto"/>
              <w:right w:val="single" w:sz="8" w:space="0" w:color="auto"/>
            </w:tcBorders>
          </w:tcPr>
          <w:p w14:paraId="7B51DB5A" w14:textId="1F98A173" w:rsidR="77C44A04" w:rsidRDefault="77C44A04" w:rsidP="003E524D">
            <w:pPr>
              <w:spacing w:line="360" w:lineRule="auto"/>
              <w:jc w:val="center"/>
            </w:pPr>
            <w:r w:rsidRPr="77C44A04">
              <w:t>9</w:t>
            </w:r>
          </w:p>
        </w:tc>
        <w:tc>
          <w:tcPr>
            <w:tcW w:w="3660" w:type="dxa"/>
            <w:tcBorders>
              <w:top w:val="single" w:sz="8" w:space="0" w:color="auto"/>
              <w:left w:val="single" w:sz="8" w:space="0" w:color="auto"/>
              <w:bottom w:val="single" w:sz="8" w:space="0" w:color="auto"/>
              <w:right w:val="single" w:sz="8" w:space="0" w:color="auto"/>
            </w:tcBorders>
          </w:tcPr>
          <w:p w14:paraId="684415D2" w14:textId="03118C8C" w:rsidR="77C44A04" w:rsidRDefault="77C44A04" w:rsidP="003E524D">
            <w:pPr>
              <w:spacing w:line="360" w:lineRule="auto"/>
            </w:pPr>
            <w:r w:rsidRPr="77C44A04">
              <w:t>Свод правил СП 46.13330.2012 "СНиП 3.06.04-91. Мосты и трубы". Актуализированная редакция СНиП 3.06.04-91 (утвержден приказом Министерства регионального развития РФ от 29 декабря 2011 г. N 635)</w:t>
            </w:r>
          </w:p>
        </w:tc>
        <w:tc>
          <w:tcPr>
            <w:tcW w:w="3315" w:type="dxa"/>
            <w:tcBorders>
              <w:top w:val="single" w:sz="8" w:space="0" w:color="auto"/>
              <w:left w:val="single" w:sz="8" w:space="0" w:color="auto"/>
              <w:bottom w:val="single" w:sz="8" w:space="0" w:color="auto"/>
              <w:right w:val="single" w:sz="8" w:space="0" w:color="auto"/>
            </w:tcBorders>
          </w:tcPr>
          <w:p w14:paraId="56ABC913" w14:textId="2C54888F" w:rsidR="77C44A04" w:rsidRDefault="77C44A04" w:rsidP="003E524D">
            <w:pPr>
              <w:spacing w:line="360" w:lineRule="auto"/>
            </w:pPr>
            <w:r w:rsidRPr="77C44A04">
              <w:t>Оценивается целиком</w:t>
            </w:r>
          </w:p>
        </w:tc>
        <w:tc>
          <w:tcPr>
            <w:tcW w:w="1665" w:type="dxa"/>
            <w:tcBorders>
              <w:top w:val="single" w:sz="8" w:space="0" w:color="auto"/>
              <w:left w:val="single" w:sz="8" w:space="0" w:color="auto"/>
              <w:bottom w:val="single" w:sz="8" w:space="0" w:color="auto"/>
              <w:right w:val="single" w:sz="8" w:space="0" w:color="auto"/>
            </w:tcBorders>
          </w:tcPr>
          <w:p w14:paraId="71FB4B8F" w14:textId="33455520" w:rsidR="77C44A04" w:rsidRDefault="77C44A04" w:rsidP="003E524D">
            <w:pPr>
              <w:spacing w:line="360" w:lineRule="auto"/>
              <w:jc w:val="center"/>
            </w:pPr>
            <w:r w:rsidRPr="77C44A04">
              <w:t>*</w:t>
            </w:r>
          </w:p>
        </w:tc>
      </w:tr>
      <w:tr w:rsidR="77C44A04" w14:paraId="094FB8DB" w14:textId="77777777" w:rsidTr="00C94D34">
        <w:tc>
          <w:tcPr>
            <w:tcW w:w="675" w:type="dxa"/>
            <w:tcBorders>
              <w:top w:val="single" w:sz="8" w:space="0" w:color="auto"/>
              <w:left w:val="single" w:sz="8" w:space="0" w:color="auto"/>
              <w:bottom w:val="single" w:sz="8" w:space="0" w:color="auto"/>
              <w:right w:val="single" w:sz="8" w:space="0" w:color="auto"/>
            </w:tcBorders>
          </w:tcPr>
          <w:p w14:paraId="754CDC13" w14:textId="041B33E2" w:rsidR="77C44A04" w:rsidRDefault="77C44A04" w:rsidP="003E524D">
            <w:pPr>
              <w:spacing w:line="360" w:lineRule="auto"/>
              <w:jc w:val="center"/>
            </w:pPr>
            <w:r w:rsidRPr="77C44A04">
              <w:t>10</w:t>
            </w:r>
          </w:p>
        </w:tc>
        <w:tc>
          <w:tcPr>
            <w:tcW w:w="3660" w:type="dxa"/>
            <w:tcBorders>
              <w:top w:val="single" w:sz="8" w:space="0" w:color="auto"/>
              <w:left w:val="single" w:sz="8" w:space="0" w:color="auto"/>
              <w:bottom w:val="single" w:sz="8" w:space="0" w:color="auto"/>
              <w:right w:val="single" w:sz="8" w:space="0" w:color="auto"/>
            </w:tcBorders>
          </w:tcPr>
          <w:p w14:paraId="5EE00473" w14:textId="48364786" w:rsidR="77C44A04" w:rsidRDefault="77C44A04" w:rsidP="003E524D">
            <w:pPr>
              <w:spacing w:line="360" w:lineRule="auto"/>
            </w:pPr>
            <w:r w:rsidRPr="77C44A04">
              <w:t>Свод правил СП 70.13330.2012 "Несущие и ограждающие конструкции". Актуализированная редакция СНиП 3.03.01-87 (утвержден приказом Федерального агентства по строительству и жилищно-коммунальному хозяйству от 25 декабря 2012 г. N 109/ГС)</w:t>
            </w:r>
          </w:p>
        </w:tc>
        <w:tc>
          <w:tcPr>
            <w:tcW w:w="3315" w:type="dxa"/>
            <w:tcBorders>
              <w:top w:val="single" w:sz="8" w:space="0" w:color="auto"/>
              <w:left w:val="single" w:sz="8" w:space="0" w:color="auto"/>
              <w:bottom w:val="single" w:sz="8" w:space="0" w:color="auto"/>
              <w:right w:val="single" w:sz="8" w:space="0" w:color="auto"/>
            </w:tcBorders>
          </w:tcPr>
          <w:p w14:paraId="7849748F" w14:textId="7E04D2AB" w:rsidR="77C44A04" w:rsidRDefault="77C44A04" w:rsidP="003E524D">
            <w:pPr>
              <w:spacing w:line="360" w:lineRule="auto"/>
            </w:pPr>
            <w:r w:rsidRPr="77C44A04">
              <w:t>Оценивается целиком</w:t>
            </w:r>
          </w:p>
        </w:tc>
        <w:tc>
          <w:tcPr>
            <w:tcW w:w="1665" w:type="dxa"/>
            <w:tcBorders>
              <w:top w:val="single" w:sz="8" w:space="0" w:color="auto"/>
              <w:left w:val="single" w:sz="8" w:space="0" w:color="auto"/>
              <w:bottom w:val="single" w:sz="8" w:space="0" w:color="auto"/>
              <w:right w:val="single" w:sz="8" w:space="0" w:color="auto"/>
            </w:tcBorders>
          </w:tcPr>
          <w:p w14:paraId="41173262" w14:textId="4B2A4A4D" w:rsidR="77C44A04" w:rsidRDefault="77C44A04" w:rsidP="003E524D">
            <w:pPr>
              <w:spacing w:line="360" w:lineRule="auto"/>
              <w:jc w:val="center"/>
            </w:pPr>
            <w:r w:rsidRPr="77C44A04">
              <w:t>*</w:t>
            </w:r>
          </w:p>
        </w:tc>
      </w:tr>
      <w:tr w:rsidR="77C44A04" w14:paraId="01A05757" w14:textId="77777777" w:rsidTr="00C94D34">
        <w:tc>
          <w:tcPr>
            <w:tcW w:w="675" w:type="dxa"/>
            <w:tcBorders>
              <w:top w:val="single" w:sz="8" w:space="0" w:color="auto"/>
              <w:left w:val="single" w:sz="8" w:space="0" w:color="auto"/>
              <w:bottom w:val="single" w:sz="8" w:space="0" w:color="auto"/>
              <w:right w:val="single" w:sz="8" w:space="0" w:color="auto"/>
            </w:tcBorders>
          </w:tcPr>
          <w:p w14:paraId="1B935BAB" w14:textId="22755055" w:rsidR="77C44A04" w:rsidRDefault="77C44A04" w:rsidP="003E524D">
            <w:pPr>
              <w:spacing w:line="360" w:lineRule="auto"/>
              <w:jc w:val="center"/>
            </w:pPr>
            <w:r w:rsidRPr="77C44A04">
              <w:t>11</w:t>
            </w:r>
          </w:p>
        </w:tc>
        <w:tc>
          <w:tcPr>
            <w:tcW w:w="3660" w:type="dxa"/>
            <w:tcBorders>
              <w:top w:val="single" w:sz="8" w:space="0" w:color="auto"/>
              <w:left w:val="single" w:sz="8" w:space="0" w:color="auto"/>
              <w:bottom w:val="single" w:sz="8" w:space="0" w:color="auto"/>
              <w:right w:val="single" w:sz="8" w:space="0" w:color="auto"/>
            </w:tcBorders>
          </w:tcPr>
          <w:p w14:paraId="0FB325F7" w14:textId="763B5C41" w:rsidR="77C44A04" w:rsidRDefault="77C44A04" w:rsidP="003E524D">
            <w:pPr>
              <w:spacing w:line="360" w:lineRule="auto"/>
            </w:pPr>
            <w:r w:rsidRPr="77C44A04">
              <w:t>Свод правил СП 71.13330.2017 "Изоляционные и отделочные покрытия". Актуализированная редакция СНиП 3.04.01-87 (утвержден приказом Министерства строительства и жилищно-коммунального хозяйства РФ от 27 февраля 2017 г. N 128/пр)</w:t>
            </w:r>
          </w:p>
        </w:tc>
        <w:tc>
          <w:tcPr>
            <w:tcW w:w="3315" w:type="dxa"/>
            <w:tcBorders>
              <w:top w:val="single" w:sz="8" w:space="0" w:color="auto"/>
              <w:left w:val="single" w:sz="8" w:space="0" w:color="auto"/>
              <w:bottom w:val="single" w:sz="8" w:space="0" w:color="auto"/>
              <w:right w:val="single" w:sz="8" w:space="0" w:color="auto"/>
            </w:tcBorders>
          </w:tcPr>
          <w:p w14:paraId="54222E6E" w14:textId="31860772" w:rsidR="77C44A04" w:rsidRDefault="77C44A04" w:rsidP="003E524D">
            <w:pPr>
              <w:spacing w:line="360" w:lineRule="auto"/>
            </w:pPr>
            <w:r w:rsidRPr="77C44A04">
              <w:t>Оценивается целиком</w:t>
            </w:r>
          </w:p>
        </w:tc>
        <w:tc>
          <w:tcPr>
            <w:tcW w:w="1665" w:type="dxa"/>
            <w:tcBorders>
              <w:top w:val="single" w:sz="8" w:space="0" w:color="auto"/>
              <w:left w:val="single" w:sz="8" w:space="0" w:color="auto"/>
              <w:bottom w:val="single" w:sz="8" w:space="0" w:color="auto"/>
              <w:right w:val="single" w:sz="8" w:space="0" w:color="auto"/>
            </w:tcBorders>
          </w:tcPr>
          <w:p w14:paraId="4C74259D" w14:textId="11CD23AE" w:rsidR="77C44A04" w:rsidRDefault="77C44A04" w:rsidP="003E524D">
            <w:pPr>
              <w:spacing w:line="360" w:lineRule="auto"/>
              <w:jc w:val="center"/>
            </w:pPr>
            <w:r w:rsidRPr="77C44A04">
              <w:t>*</w:t>
            </w:r>
          </w:p>
        </w:tc>
      </w:tr>
      <w:tr w:rsidR="77C44A04" w14:paraId="4E8AD58D" w14:textId="77777777" w:rsidTr="00C94D34">
        <w:tc>
          <w:tcPr>
            <w:tcW w:w="675" w:type="dxa"/>
            <w:tcBorders>
              <w:top w:val="single" w:sz="8" w:space="0" w:color="auto"/>
              <w:left w:val="single" w:sz="8" w:space="0" w:color="auto"/>
              <w:bottom w:val="single" w:sz="8" w:space="0" w:color="auto"/>
              <w:right w:val="single" w:sz="8" w:space="0" w:color="auto"/>
            </w:tcBorders>
          </w:tcPr>
          <w:p w14:paraId="6D9564E8" w14:textId="78FBC06B" w:rsidR="77C44A04" w:rsidRDefault="77C44A04" w:rsidP="003E524D">
            <w:pPr>
              <w:spacing w:line="360" w:lineRule="auto"/>
              <w:jc w:val="center"/>
            </w:pPr>
            <w:r w:rsidRPr="77C44A04">
              <w:t>12</w:t>
            </w:r>
          </w:p>
        </w:tc>
        <w:tc>
          <w:tcPr>
            <w:tcW w:w="3660" w:type="dxa"/>
            <w:tcBorders>
              <w:top w:val="single" w:sz="8" w:space="0" w:color="auto"/>
              <w:left w:val="single" w:sz="8" w:space="0" w:color="auto"/>
              <w:bottom w:val="single" w:sz="8" w:space="0" w:color="auto"/>
              <w:right w:val="single" w:sz="8" w:space="0" w:color="auto"/>
            </w:tcBorders>
          </w:tcPr>
          <w:p w14:paraId="35D9A666" w14:textId="5B2461CF" w:rsidR="77C44A04" w:rsidRDefault="77C44A04" w:rsidP="003E524D">
            <w:pPr>
              <w:spacing w:line="360" w:lineRule="auto"/>
            </w:pPr>
            <w:r w:rsidRPr="77C44A04">
              <w:t xml:space="preserve">Свод правил СП 89.13330.2016 "Котельные установки". Актуализированная редакция </w:t>
            </w:r>
            <w:r w:rsidRPr="77C44A04">
              <w:lastRenderedPageBreak/>
              <w:t>СНиП II-35-76 (утвержден приказом Министерства строительства и жилищно-коммунального хозяйства РФ от 16 декабря 2016 г. N 944/пр)</w:t>
            </w:r>
          </w:p>
        </w:tc>
        <w:tc>
          <w:tcPr>
            <w:tcW w:w="3315" w:type="dxa"/>
            <w:tcBorders>
              <w:top w:val="single" w:sz="8" w:space="0" w:color="auto"/>
              <w:left w:val="single" w:sz="8" w:space="0" w:color="auto"/>
              <w:bottom w:val="single" w:sz="8" w:space="0" w:color="auto"/>
              <w:right w:val="single" w:sz="8" w:space="0" w:color="auto"/>
            </w:tcBorders>
          </w:tcPr>
          <w:p w14:paraId="3C5B8F0D" w14:textId="3676AD06" w:rsidR="77C44A04" w:rsidRDefault="77C44A04" w:rsidP="003E524D">
            <w:pPr>
              <w:spacing w:line="360" w:lineRule="auto"/>
            </w:pPr>
            <w:r w:rsidRPr="77C44A04">
              <w:lastRenderedPageBreak/>
              <w:t xml:space="preserve">В части  строительства, реконструкции, капитального ремонта, и содержания </w:t>
            </w:r>
          </w:p>
        </w:tc>
        <w:tc>
          <w:tcPr>
            <w:tcW w:w="1665" w:type="dxa"/>
            <w:tcBorders>
              <w:top w:val="single" w:sz="8" w:space="0" w:color="auto"/>
              <w:left w:val="single" w:sz="8" w:space="0" w:color="auto"/>
              <w:bottom w:val="single" w:sz="8" w:space="0" w:color="auto"/>
              <w:right w:val="single" w:sz="8" w:space="0" w:color="auto"/>
            </w:tcBorders>
          </w:tcPr>
          <w:p w14:paraId="60CEFEC7" w14:textId="11275C03" w:rsidR="77C44A04" w:rsidRDefault="77C44A04" w:rsidP="003E524D">
            <w:pPr>
              <w:spacing w:line="360" w:lineRule="auto"/>
              <w:jc w:val="center"/>
            </w:pPr>
            <w:r w:rsidRPr="77C44A04">
              <w:t>*</w:t>
            </w:r>
          </w:p>
        </w:tc>
      </w:tr>
      <w:tr w:rsidR="77C44A04" w14:paraId="5C22FE26" w14:textId="77777777" w:rsidTr="00C94D34">
        <w:tc>
          <w:tcPr>
            <w:tcW w:w="675" w:type="dxa"/>
            <w:tcBorders>
              <w:top w:val="single" w:sz="8" w:space="0" w:color="auto"/>
              <w:left w:val="single" w:sz="8" w:space="0" w:color="auto"/>
              <w:bottom w:val="single" w:sz="8" w:space="0" w:color="auto"/>
              <w:right w:val="single" w:sz="8" w:space="0" w:color="auto"/>
            </w:tcBorders>
          </w:tcPr>
          <w:p w14:paraId="298CCE91" w14:textId="576D41AA" w:rsidR="77C44A04" w:rsidRDefault="77C44A04" w:rsidP="003E524D">
            <w:pPr>
              <w:spacing w:line="360" w:lineRule="auto"/>
              <w:jc w:val="center"/>
            </w:pPr>
            <w:r w:rsidRPr="77C44A04">
              <w:t>13</w:t>
            </w:r>
          </w:p>
        </w:tc>
        <w:tc>
          <w:tcPr>
            <w:tcW w:w="3660" w:type="dxa"/>
            <w:tcBorders>
              <w:top w:val="single" w:sz="8" w:space="0" w:color="auto"/>
              <w:left w:val="single" w:sz="8" w:space="0" w:color="auto"/>
              <w:bottom w:val="single" w:sz="8" w:space="0" w:color="auto"/>
              <w:right w:val="single" w:sz="8" w:space="0" w:color="auto"/>
            </w:tcBorders>
          </w:tcPr>
          <w:p w14:paraId="6502CE55" w14:textId="290A92FF" w:rsidR="77C44A04" w:rsidRDefault="77C44A04" w:rsidP="003E524D">
            <w:pPr>
              <w:spacing w:line="360" w:lineRule="auto"/>
            </w:pPr>
            <w:r w:rsidRPr="77C44A04">
              <w:t>Свод правил СП 314.1325800.2017 "Пути наземные рельсовые крановые. Проектирование, устройство и эксплуатация" (утвержден приказом Министерства строительства и жилищно-коммунального хозяйства РФ от 7 декабря 2017 г. N 1629/пр)</w:t>
            </w:r>
          </w:p>
        </w:tc>
        <w:tc>
          <w:tcPr>
            <w:tcW w:w="3315" w:type="dxa"/>
            <w:tcBorders>
              <w:top w:val="single" w:sz="8" w:space="0" w:color="auto"/>
              <w:left w:val="single" w:sz="8" w:space="0" w:color="auto"/>
              <w:bottom w:val="single" w:sz="8" w:space="0" w:color="auto"/>
              <w:right w:val="single" w:sz="8" w:space="0" w:color="auto"/>
            </w:tcBorders>
          </w:tcPr>
          <w:p w14:paraId="49AD3212" w14:textId="289F243D" w:rsidR="77C44A04" w:rsidRDefault="4F0F5C20" w:rsidP="003E524D">
            <w:pPr>
              <w:spacing w:line="360" w:lineRule="auto"/>
            </w:pPr>
            <w:r w:rsidRPr="4F0F5C20">
              <w:t xml:space="preserve">В части устройства и эксплуатации </w:t>
            </w:r>
          </w:p>
        </w:tc>
        <w:tc>
          <w:tcPr>
            <w:tcW w:w="1665" w:type="dxa"/>
            <w:tcBorders>
              <w:top w:val="single" w:sz="8" w:space="0" w:color="auto"/>
              <w:left w:val="single" w:sz="8" w:space="0" w:color="auto"/>
              <w:bottom w:val="single" w:sz="8" w:space="0" w:color="auto"/>
              <w:right w:val="single" w:sz="8" w:space="0" w:color="auto"/>
            </w:tcBorders>
          </w:tcPr>
          <w:p w14:paraId="2776F0E6" w14:textId="7FEF9759" w:rsidR="77C44A04" w:rsidRDefault="77C44A04" w:rsidP="003E524D">
            <w:pPr>
              <w:spacing w:line="360" w:lineRule="auto"/>
              <w:jc w:val="center"/>
            </w:pPr>
            <w:r w:rsidRPr="77C44A04">
              <w:t>*</w:t>
            </w:r>
          </w:p>
        </w:tc>
      </w:tr>
      <w:tr w:rsidR="77C44A04" w14:paraId="3A998250" w14:textId="77777777" w:rsidTr="00C94D34">
        <w:tc>
          <w:tcPr>
            <w:tcW w:w="675" w:type="dxa"/>
            <w:tcBorders>
              <w:top w:val="single" w:sz="8" w:space="0" w:color="auto"/>
              <w:left w:val="single" w:sz="8" w:space="0" w:color="auto"/>
              <w:bottom w:val="single" w:sz="8" w:space="0" w:color="auto"/>
              <w:right w:val="single" w:sz="8" w:space="0" w:color="auto"/>
            </w:tcBorders>
          </w:tcPr>
          <w:p w14:paraId="48BC090A" w14:textId="7057F9E0" w:rsidR="77C44A04" w:rsidRDefault="77C44A04" w:rsidP="003E524D">
            <w:pPr>
              <w:spacing w:line="360" w:lineRule="auto"/>
              <w:jc w:val="center"/>
            </w:pPr>
            <w:r w:rsidRPr="77C44A04">
              <w:t>14</w:t>
            </w:r>
          </w:p>
        </w:tc>
        <w:tc>
          <w:tcPr>
            <w:tcW w:w="3660" w:type="dxa"/>
            <w:tcBorders>
              <w:top w:val="single" w:sz="8" w:space="0" w:color="auto"/>
              <w:left w:val="single" w:sz="8" w:space="0" w:color="auto"/>
              <w:bottom w:val="single" w:sz="8" w:space="0" w:color="auto"/>
              <w:right w:val="single" w:sz="8" w:space="0" w:color="auto"/>
            </w:tcBorders>
          </w:tcPr>
          <w:p w14:paraId="503E4EAE" w14:textId="3F8C8CAE" w:rsidR="77C44A04" w:rsidRDefault="77C44A04" w:rsidP="008766DD">
            <w:pPr>
              <w:spacing w:line="360" w:lineRule="auto"/>
            </w:pPr>
            <w:r w:rsidRPr="77C44A04">
              <w:t>Национальный стандарт РФ ГОСТ Р 56944-2016 "Краны грузоподъемные. Пути рельсовые крановые надземные. Общие технические условия" (утвержден и введен в действие приказом Федерального агентства по техническому регулированию и метрологии от 1 июня 2016 г. N 463-ст)</w:t>
            </w:r>
          </w:p>
        </w:tc>
        <w:tc>
          <w:tcPr>
            <w:tcW w:w="3315" w:type="dxa"/>
            <w:tcBorders>
              <w:top w:val="single" w:sz="8" w:space="0" w:color="auto"/>
              <w:left w:val="single" w:sz="8" w:space="0" w:color="auto"/>
              <w:bottom w:val="single" w:sz="8" w:space="0" w:color="auto"/>
              <w:right w:val="single" w:sz="8" w:space="0" w:color="auto"/>
            </w:tcBorders>
          </w:tcPr>
          <w:p w14:paraId="2E23B427" w14:textId="68A9DB30" w:rsidR="77C44A04" w:rsidRDefault="4F0F5C20" w:rsidP="008766DD">
            <w:pPr>
              <w:spacing w:line="360" w:lineRule="auto"/>
            </w:pPr>
            <w:r w:rsidRPr="4F0F5C20">
              <w:t xml:space="preserve">В части устройства и эксплуатации </w:t>
            </w:r>
          </w:p>
        </w:tc>
        <w:tc>
          <w:tcPr>
            <w:tcW w:w="1665" w:type="dxa"/>
            <w:tcBorders>
              <w:top w:val="single" w:sz="8" w:space="0" w:color="auto"/>
              <w:left w:val="single" w:sz="8" w:space="0" w:color="auto"/>
              <w:bottom w:val="single" w:sz="8" w:space="0" w:color="auto"/>
              <w:right w:val="single" w:sz="8" w:space="0" w:color="auto"/>
            </w:tcBorders>
          </w:tcPr>
          <w:p w14:paraId="35F9D7F2" w14:textId="3221047A" w:rsidR="77C44A04" w:rsidRDefault="77C44A04" w:rsidP="008766DD">
            <w:pPr>
              <w:spacing w:line="360" w:lineRule="auto"/>
              <w:jc w:val="center"/>
            </w:pPr>
            <w:r w:rsidRPr="77C44A04">
              <w:t>*</w:t>
            </w:r>
          </w:p>
        </w:tc>
      </w:tr>
      <w:tr w:rsidR="77C44A04" w14:paraId="1EBE6DF0" w14:textId="77777777" w:rsidTr="00C94D34">
        <w:tc>
          <w:tcPr>
            <w:tcW w:w="9315" w:type="dxa"/>
            <w:gridSpan w:val="4"/>
            <w:tcBorders>
              <w:top w:val="single" w:sz="8" w:space="0" w:color="auto"/>
              <w:left w:val="single" w:sz="8" w:space="0" w:color="auto"/>
              <w:bottom w:val="single" w:sz="8" w:space="0" w:color="auto"/>
              <w:right w:val="single" w:sz="8" w:space="0" w:color="auto"/>
            </w:tcBorders>
          </w:tcPr>
          <w:p w14:paraId="6F948F06" w14:textId="2A5D563F" w:rsidR="77C44A04" w:rsidRDefault="77C44A04" w:rsidP="008766DD">
            <w:pPr>
              <w:spacing w:line="360" w:lineRule="auto"/>
              <w:jc w:val="center"/>
              <w:rPr>
                <w:b/>
                <w:bCs/>
              </w:rPr>
            </w:pPr>
            <w:r w:rsidRPr="77C44A04">
              <w:rPr>
                <w:b/>
                <w:bCs/>
              </w:rPr>
              <w:t>Объекты транспорта</w:t>
            </w:r>
          </w:p>
        </w:tc>
      </w:tr>
      <w:tr w:rsidR="77C44A04" w14:paraId="105FDF69" w14:textId="77777777" w:rsidTr="00C94D34">
        <w:tc>
          <w:tcPr>
            <w:tcW w:w="675" w:type="dxa"/>
            <w:tcBorders>
              <w:top w:val="single" w:sz="8" w:space="0" w:color="auto"/>
              <w:left w:val="single" w:sz="8" w:space="0" w:color="auto"/>
              <w:bottom w:val="single" w:sz="8" w:space="0" w:color="auto"/>
              <w:right w:val="single" w:sz="8" w:space="0" w:color="auto"/>
            </w:tcBorders>
          </w:tcPr>
          <w:p w14:paraId="39FF7AB6" w14:textId="339A235A" w:rsidR="77C44A04" w:rsidRDefault="77C44A04" w:rsidP="008766DD">
            <w:pPr>
              <w:spacing w:line="360" w:lineRule="auto"/>
              <w:jc w:val="center"/>
            </w:pPr>
            <w:r w:rsidRPr="77C44A04">
              <w:t>15</w:t>
            </w:r>
          </w:p>
        </w:tc>
        <w:tc>
          <w:tcPr>
            <w:tcW w:w="3660" w:type="dxa"/>
            <w:tcBorders>
              <w:top w:val="nil"/>
              <w:left w:val="single" w:sz="8" w:space="0" w:color="auto"/>
              <w:bottom w:val="single" w:sz="8" w:space="0" w:color="auto"/>
              <w:right w:val="single" w:sz="8" w:space="0" w:color="auto"/>
            </w:tcBorders>
          </w:tcPr>
          <w:p w14:paraId="04A8BE92" w14:textId="692B7149" w:rsidR="77C44A04" w:rsidRDefault="77C44A04" w:rsidP="008766DD">
            <w:pPr>
              <w:spacing w:line="360" w:lineRule="auto"/>
            </w:pPr>
            <w:r w:rsidRPr="77C44A04">
              <w:t>Свод правил СП 46.13330.2012 "СНиП 3.06.04-91. Мосты и трубы". Актуализированная редакция СНиП 3.06.04-91 (утвержден приказом Министерства регионального развития РФ от 29 декабря 2011 г. N 635)</w:t>
            </w:r>
          </w:p>
        </w:tc>
        <w:tc>
          <w:tcPr>
            <w:tcW w:w="3315" w:type="dxa"/>
            <w:tcBorders>
              <w:top w:val="nil"/>
              <w:left w:val="single" w:sz="8" w:space="0" w:color="auto"/>
              <w:bottom w:val="single" w:sz="8" w:space="0" w:color="auto"/>
              <w:right w:val="single" w:sz="8" w:space="0" w:color="auto"/>
            </w:tcBorders>
          </w:tcPr>
          <w:p w14:paraId="1405E56B" w14:textId="303C2FFE" w:rsidR="77C44A04" w:rsidRDefault="77C44A04" w:rsidP="008766DD">
            <w:pPr>
              <w:spacing w:line="360" w:lineRule="auto"/>
            </w:pPr>
            <w:r w:rsidRPr="77C44A04">
              <w:t>Оценивается целиком</w:t>
            </w:r>
          </w:p>
        </w:tc>
        <w:tc>
          <w:tcPr>
            <w:tcW w:w="1665" w:type="dxa"/>
            <w:tcBorders>
              <w:top w:val="nil"/>
              <w:left w:val="single" w:sz="8" w:space="0" w:color="auto"/>
              <w:bottom w:val="single" w:sz="8" w:space="0" w:color="auto"/>
              <w:right w:val="single" w:sz="8" w:space="0" w:color="auto"/>
            </w:tcBorders>
          </w:tcPr>
          <w:p w14:paraId="755817F7" w14:textId="204181E6" w:rsidR="77C44A04" w:rsidRDefault="77C44A04" w:rsidP="008766DD">
            <w:pPr>
              <w:spacing w:line="360" w:lineRule="auto"/>
              <w:jc w:val="center"/>
            </w:pPr>
            <w:r w:rsidRPr="77C44A04">
              <w:t>*</w:t>
            </w:r>
          </w:p>
        </w:tc>
      </w:tr>
      <w:tr w:rsidR="77C44A04" w14:paraId="0C4D3506" w14:textId="77777777" w:rsidTr="00C94D34">
        <w:tc>
          <w:tcPr>
            <w:tcW w:w="675" w:type="dxa"/>
            <w:tcBorders>
              <w:top w:val="single" w:sz="8" w:space="0" w:color="auto"/>
              <w:left w:val="single" w:sz="8" w:space="0" w:color="auto"/>
              <w:bottom w:val="single" w:sz="8" w:space="0" w:color="auto"/>
              <w:right w:val="single" w:sz="8" w:space="0" w:color="auto"/>
            </w:tcBorders>
          </w:tcPr>
          <w:p w14:paraId="62122679" w14:textId="081B1CF5" w:rsidR="77C44A04" w:rsidRDefault="77C44A04" w:rsidP="008766DD">
            <w:pPr>
              <w:spacing w:line="360" w:lineRule="auto"/>
              <w:jc w:val="center"/>
            </w:pPr>
            <w:r w:rsidRPr="77C44A04">
              <w:lastRenderedPageBreak/>
              <w:t>16</w:t>
            </w:r>
          </w:p>
        </w:tc>
        <w:tc>
          <w:tcPr>
            <w:tcW w:w="3660" w:type="dxa"/>
            <w:tcBorders>
              <w:top w:val="single" w:sz="8" w:space="0" w:color="auto"/>
              <w:left w:val="single" w:sz="8" w:space="0" w:color="auto"/>
              <w:bottom w:val="single" w:sz="8" w:space="0" w:color="auto"/>
              <w:right w:val="single" w:sz="8" w:space="0" w:color="auto"/>
            </w:tcBorders>
          </w:tcPr>
          <w:p w14:paraId="160ED8FB" w14:textId="272A6AF3" w:rsidR="77C44A04" w:rsidRDefault="77C44A04" w:rsidP="008766DD">
            <w:pPr>
              <w:spacing w:line="360" w:lineRule="auto"/>
            </w:pPr>
            <w:r w:rsidRPr="77C44A04">
              <w:t xml:space="preserve"> Свод правил СП 78.13330.2012 "СНиП 3.06.03-85. Автомобильные дороги". Актуализированная редакция СНиП 3.06.03-85 (утвержден приказом Министерства регионального развития РФ от 30 июня 2012 г. N 272)</w:t>
            </w:r>
          </w:p>
        </w:tc>
        <w:tc>
          <w:tcPr>
            <w:tcW w:w="3315" w:type="dxa"/>
            <w:tcBorders>
              <w:top w:val="single" w:sz="8" w:space="0" w:color="auto"/>
              <w:left w:val="single" w:sz="8" w:space="0" w:color="auto"/>
              <w:bottom w:val="single" w:sz="8" w:space="0" w:color="auto"/>
              <w:right w:val="single" w:sz="8" w:space="0" w:color="auto"/>
            </w:tcBorders>
          </w:tcPr>
          <w:p w14:paraId="71B2485F" w14:textId="5A6E7E76" w:rsidR="77C44A04" w:rsidRDefault="77C44A04" w:rsidP="008766DD">
            <w:pPr>
              <w:spacing w:line="360" w:lineRule="auto"/>
            </w:pPr>
            <w:r w:rsidRPr="77C44A04">
              <w:t>Оценивается целиком</w:t>
            </w:r>
          </w:p>
        </w:tc>
        <w:tc>
          <w:tcPr>
            <w:tcW w:w="1665" w:type="dxa"/>
            <w:tcBorders>
              <w:top w:val="single" w:sz="8" w:space="0" w:color="auto"/>
              <w:left w:val="single" w:sz="8" w:space="0" w:color="auto"/>
              <w:bottom w:val="single" w:sz="8" w:space="0" w:color="auto"/>
              <w:right w:val="single" w:sz="8" w:space="0" w:color="auto"/>
            </w:tcBorders>
          </w:tcPr>
          <w:p w14:paraId="702FEA07" w14:textId="3A6648E1" w:rsidR="77C44A04" w:rsidRDefault="77C44A04" w:rsidP="008766DD">
            <w:pPr>
              <w:spacing w:line="360" w:lineRule="auto"/>
              <w:jc w:val="center"/>
            </w:pPr>
            <w:r w:rsidRPr="77C44A04">
              <w:t>*</w:t>
            </w:r>
          </w:p>
        </w:tc>
      </w:tr>
      <w:tr w:rsidR="77C44A04" w14:paraId="1C773901" w14:textId="77777777" w:rsidTr="00C94D34">
        <w:tc>
          <w:tcPr>
            <w:tcW w:w="675" w:type="dxa"/>
            <w:tcBorders>
              <w:top w:val="single" w:sz="8" w:space="0" w:color="auto"/>
              <w:left w:val="single" w:sz="8" w:space="0" w:color="auto"/>
              <w:bottom w:val="single" w:sz="8" w:space="0" w:color="auto"/>
              <w:right w:val="single" w:sz="8" w:space="0" w:color="auto"/>
            </w:tcBorders>
          </w:tcPr>
          <w:p w14:paraId="43140B6C" w14:textId="6A12BAE7" w:rsidR="77C44A04" w:rsidRDefault="77C44A04" w:rsidP="008766DD">
            <w:pPr>
              <w:spacing w:line="360" w:lineRule="auto"/>
              <w:jc w:val="center"/>
            </w:pPr>
            <w:r w:rsidRPr="77C44A04">
              <w:t>17</w:t>
            </w:r>
          </w:p>
        </w:tc>
        <w:tc>
          <w:tcPr>
            <w:tcW w:w="3660" w:type="dxa"/>
            <w:tcBorders>
              <w:top w:val="single" w:sz="8" w:space="0" w:color="auto"/>
              <w:left w:val="single" w:sz="8" w:space="0" w:color="auto"/>
              <w:bottom w:val="single" w:sz="8" w:space="0" w:color="auto"/>
              <w:right w:val="single" w:sz="8" w:space="0" w:color="auto"/>
            </w:tcBorders>
          </w:tcPr>
          <w:p w14:paraId="2F07DB04" w14:textId="0CA39C9B" w:rsidR="77C44A04" w:rsidRDefault="77C44A04" w:rsidP="008766DD">
            <w:pPr>
              <w:spacing w:line="360" w:lineRule="auto"/>
            </w:pPr>
            <w:r w:rsidRPr="77C44A04">
              <w:t>Свод правил СП 119.13330.2017 "Железные дороги колеи 1520 мм". Актуализированная редакция СНиП 32-01-95 (утвержден приказом Министерства строительства и жилищно-коммунального хозяйства РФ от 12 декабря 2017 г. N 1648/пр)</w:t>
            </w:r>
          </w:p>
        </w:tc>
        <w:tc>
          <w:tcPr>
            <w:tcW w:w="3315" w:type="dxa"/>
            <w:tcBorders>
              <w:top w:val="single" w:sz="8" w:space="0" w:color="auto"/>
              <w:left w:val="single" w:sz="8" w:space="0" w:color="auto"/>
              <w:bottom w:val="single" w:sz="8" w:space="0" w:color="auto"/>
              <w:right w:val="single" w:sz="8" w:space="0" w:color="auto"/>
            </w:tcBorders>
          </w:tcPr>
          <w:p w14:paraId="10C931A7" w14:textId="1B60393E" w:rsidR="77C44A04" w:rsidRDefault="4F0F5C20" w:rsidP="008766DD">
            <w:pPr>
              <w:spacing w:line="360" w:lineRule="auto"/>
            </w:pPr>
            <w:r w:rsidRPr="4F0F5C20">
              <w:t>В части строительства  и реконструкции железнодорожных путей</w:t>
            </w:r>
          </w:p>
        </w:tc>
        <w:tc>
          <w:tcPr>
            <w:tcW w:w="1665" w:type="dxa"/>
            <w:tcBorders>
              <w:top w:val="single" w:sz="8" w:space="0" w:color="auto"/>
              <w:left w:val="single" w:sz="8" w:space="0" w:color="auto"/>
              <w:bottom w:val="single" w:sz="8" w:space="0" w:color="auto"/>
              <w:right w:val="single" w:sz="8" w:space="0" w:color="auto"/>
            </w:tcBorders>
          </w:tcPr>
          <w:p w14:paraId="70386E28" w14:textId="2EDDE934" w:rsidR="77C44A04" w:rsidRDefault="77C44A04" w:rsidP="001475AF">
            <w:pPr>
              <w:spacing w:line="360" w:lineRule="auto"/>
              <w:jc w:val="center"/>
            </w:pPr>
            <w:r w:rsidRPr="77C44A04">
              <w:t>*</w:t>
            </w:r>
          </w:p>
        </w:tc>
      </w:tr>
      <w:tr w:rsidR="77C44A04" w14:paraId="39699953" w14:textId="77777777" w:rsidTr="00C94D34">
        <w:tc>
          <w:tcPr>
            <w:tcW w:w="675" w:type="dxa"/>
            <w:tcBorders>
              <w:top w:val="single" w:sz="8" w:space="0" w:color="auto"/>
              <w:left w:val="single" w:sz="8" w:space="0" w:color="auto"/>
              <w:bottom w:val="single" w:sz="8" w:space="0" w:color="auto"/>
              <w:right w:val="single" w:sz="8" w:space="0" w:color="auto"/>
            </w:tcBorders>
          </w:tcPr>
          <w:p w14:paraId="2419055F" w14:textId="3005B9D8" w:rsidR="77C44A04" w:rsidRDefault="77C44A04" w:rsidP="001475AF">
            <w:pPr>
              <w:spacing w:line="360" w:lineRule="auto"/>
              <w:jc w:val="center"/>
            </w:pPr>
            <w:r w:rsidRPr="77C44A04">
              <w:t>18</w:t>
            </w:r>
          </w:p>
        </w:tc>
        <w:tc>
          <w:tcPr>
            <w:tcW w:w="3660" w:type="dxa"/>
            <w:tcBorders>
              <w:top w:val="single" w:sz="8" w:space="0" w:color="auto"/>
              <w:left w:val="single" w:sz="8" w:space="0" w:color="auto"/>
              <w:bottom w:val="single" w:sz="8" w:space="0" w:color="auto"/>
              <w:right w:val="single" w:sz="8" w:space="0" w:color="auto"/>
            </w:tcBorders>
          </w:tcPr>
          <w:p w14:paraId="0040BEE8" w14:textId="0DAC01B9" w:rsidR="77C44A04" w:rsidRDefault="77C44A04" w:rsidP="001475AF">
            <w:pPr>
              <w:spacing w:line="360" w:lineRule="auto"/>
            </w:pPr>
            <w:r w:rsidRPr="77C44A04">
              <w:t>Свод правил СП 120.13330.2012 "СНиП 32-02-2003. Метрополитены". Актуализированная редакция СНиП 32-02-2003 (утвержден. приказом Министерства регионального развития РФ от 30 июня 2012 г. N 264)</w:t>
            </w:r>
          </w:p>
        </w:tc>
        <w:tc>
          <w:tcPr>
            <w:tcW w:w="3315" w:type="dxa"/>
            <w:tcBorders>
              <w:top w:val="single" w:sz="8" w:space="0" w:color="auto"/>
              <w:left w:val="single" w:sz="8" w:space="0" w:color="auto"/>
              <w:bottom w:val="single" w:sz="8" w:space="0" w:color="auto"/>
              <w:right w:val="single" w:sz="8" w:space="0" w:color="auto"/>
            </w:tcBorders>
          </w:tcPr>
          <w:p w14:paraId="2BAAAE1C" w14:textId="508C183E" w:rsidR="77C44A04" w:rsidRDefault="4F0F5C20" w:rsidP="001475AF">
            <w:pPr>
              <w:spacing w:line="360" w:lineRule="auto"/>
            </w:pPr>
            <w:r w:rsidRPr="4F0F5C20">
              <w:t>В части производства  и приемке работ при строительстве сооружений и устройств метрополитена</w:t>
            </w:r>
          </w:p>
        </w:tc>
        <w:tc>
          <w:tcPr>
            <w:tcW w:w="1665" w:type="dxa"/>
            <w:tcBorders>
              <w:top w:val="single" w:sz="8" w:space="0" w:color="auto"/>
              <w:left w:val="single" w:sz="8" w:space="0" w:color="auto"/>
              <w:bottom w:val="single" w:sz="8" w:space="0" w:color="auto"/>
              <w:right w:val="single" w:sz="8" w:space="0" w:color="auto"/>
            </w:tcBorders>
          </w:tcPr>
          <w:p w14:paraId="4EBB248A" w14:textId="09541259" w:rsidR="77C44A04" w:rsidRDefault="77C44A04" w:rsidP="001475AF">
            <w:pPr>
              <w:spacing w:line="360" w:lineRule="auto"/>
              <w:jc w:val="center"/>
            </w:pPr>
            <w:r w:rsidRPr="77C44A04">
              <w:t>*</w:t>
            </w:r>
          </w:p>
        </w:tc>
      </w:tr>
      <w:tr w:rsidR="77C44A04" w14:paraId="21661509" w14:textId="77777777" w:rsidTr="00C94D34">
        <w:tc>
          <w:tcPr>
            <w:tcW w:w="675" w:type="dxa"/>
            <w:tcBorders>
              <w:top w:val="single" w:sz="8" w:space="0" w:color="auto"/>
              <w:left w:val="single" w:sz="8" w:space="0" w:color="auto"/>
              <w:bottom w:val="single" w:sz="8" w:space="0" w:color="auto"/>
              <w:right w:val="single" w:sz="8" w:space="0" w:color="auto"/>
            </w:tcBorders>
          </w:tcPr>
          <w:p w14:paraId="35904311" w14:textId="3C54671B" w:rsidR="77C44A04" w:rsidRDefault="77C44A04" w:rsidP="001475AF">
            <w:pPr>
              <w:spacing w:line="360" w:lineRule="auto"/>
              <w:jc w:val="center"/>
            </w:pPr>
            <w:r w:rsidRPr="77C44A04">
              <w:t>19</w:t>
            </w:r>
          </w:p>
        </w:tc>
        <w:tc>
          <w:tcPr>
            <w:tcW w:w="3660" w:type="dxa"/>
            <w:tcBorders>
              <w:top w:val="single" w:sz="8" w:space="0" w:color="auto"/>
              <w:left w:val="single" w:sz="8" w:space="0" w:color="auto"/>
              <w:bottom w:val="single" w:sz="8" w:space="0" w:color="auto"/>
              <w:right w:val="single" w:sz="8" w:space="0" w:color="auto"/>
            </w:tcBorders>
          </w:tcPr>
          <w:p w14:paraId="03097449" w14:textId="75E5DE8F" w:rsidR="77C44A04" w:rsidRDefault="77C44A04" w:rsidP="001475AF">
            <w:pPr>
              <w:spacing w:line="360" w:lineRule="auto"/>
            </w:pPr>
            <w:r w:rsidRPr="77C44A04">
              <w:t>Свод правил СП 122.13330.2012 "СНиП 32-04-97. Тоннели железнодорожные и автодорожные". Актуализированная редакция СНиП 32-04-97 (утвержден. приказом Министерства регионального развития РФ от 30 июня 2012 г. N 278)</w:t>
            </w:r>
          </w:p>
        </w:tc>
        <w:tc>
          <w:tcPr>
            <w:tcW w:w="3315" w:type="dxa"/>
            <w:tcBorders>
              <w:top w:val="single" w:sz="8" w:space="0" w:color="auto"/>
              <w:left w:val="single" w:sz="8" w:space="0" w:color="auto"/>
              <w:bottom w:val="single" w:sz="8" w:space="0" w:color="auto"/>
              <w:right w:val="single" w:sz="8" w:space="0" w:color="auto"/>
            </w:tcBorders>
          </w:tcPr>
          <w:p w14:paraId="437E5E51" w14:textId="6F893118" w:rsidR="77C44A04" w:rsidRDefault="4F0F5C20" w:rsidP="001475AF">
            <w:pPr>
              <w:spacing w:line="360" w:lineRule="auto"/>
            </w:pPr>
            <w:r w:rsidRPr="4F0F5C20">
              <w:t xml:space="preserve">В части строительства  и приемки в эксплуатацию </w:t>
            </w:r>
          </w:p>
        </w:tc>
        <w:tc>
          <w:tcPr>
            <w:tcW w:w="1665" w:type="dxa"/>
            <w:tcBorders>
              <w:top w:val="single" w:sz="8" w:space="0" w:color="auto"/>
              <w:left w:val="single" w:sz="8" w:space="0" w:color="auto"/>
              <w:bottom w:val="single" w:sz="8" w:space="0" w:color="auto"/>
              <w:right w:val="single" w:sz="8" w:space="0" w:color="auto"/>
            </w:tcBorders>
          </w:tcPr>
          <w:p w14:paraId="4A481619" w14:textId="4DB1E192" w:rsidR="77C44A04" w:rsidRDefault="77C44A04" w:rsidP="001475AF">
            <w:pPr>
              <w:spacing w:line="360" w:lineRule="auto"/>
              <w:jc w:val="center"/>
            </w:pPr>
            <w:r w:rsidRPr="77C44A04">
              <w:t>*</w:t>
            </w:r>
          </w:p>
        </w:tc>
      </w:tr>
      <w:tr w:rsidR="77C44A04" w14:paraId="10C66D12" w14:textId="77777777" w:rsidTr="00C94D34">
        <w:tc>
          <w:tcPr>
            <w:tcW w:w="9315" w:type="dxa"/>
            <w:gridSpan w:val="4"/>
            <w:tcBorders>
              <w:top w:val="single" w:sz="8" w:space="0" w:color="auto"/>
              <w:left w:val="single" w:sz="8" w:space="0" w:color="auto"/>
              <w:bottom w:val="single" w:sz="8" w:space="0" w:color="auto"/>
              <w:right w:val="single" w:sz="8" w:space="0" w:color="auto"/>
            </w:tcBorders>
          </w:tcPr>
          <w:p w14:paraId="3E499300" w14:textId="37722760" w:rsidR="77C44A04" w:rsidRDefault="77C44A04" w:rsidP="00254972">
            <w:pPr>
              <w:spacing w:line="360" w:lineRule="auto"/>
              <w:jc w:val="center"/>
              <w:rPr>
                <w:b/>
                <w:bCs/>
              </w:rPr>
            </w:pPr>
            <w:r w:rsidRPr="77C44A04">
              <w:rPr>
                <w:b/>
                <w:bCs/>
              </w:rPr>
              <w:lastRenderedPageBreak/>
              <w:t>Инженерные сети</w:t>
            </w:r>
          </w:p>
        </w:tc>
      </w:tr>
      <w:tr w:rsidR="77C44A04" w14:paraId="658494A8" w14:textId="77777777" w:rsidTr="00C94D34">
        <w:tc>
          <w:tcPr>
            <w:tcW w:w="675" w:type="dxa"/>
            <w:tcBorders>
              <w:top w:val="single" w:sz="8" w:space="0" w:color="auto"/>
              <w:left w:val="single" w:sz="8" w:space="0" w:color="auto"/>
              <w:bottom w:val="single" w:sz="8" w:space="0" w:color="auto"/>
              <w:right w:val="single" w:sz="8" w:space="0" w:color="auto"/>
            </w:tcBorders>
          </w:tcPr>
          <w:p w14:paraId="0B642873" w14:textId="40734398" w:rsidR="77C44A04" w:rsidRDefault="77C44A04" w:rsidP="001475AF">
            <w:pPr>
              <w:spacing w:line="360" w:lineRule="auto"/>
              <w:jc w:val="center"/>
            </w:pPr>
            <w:r w:rsidRPr="77C44A04">
              <w:t>20</w:t>
            </w:r>
          </w:p>
        </w:tc>
        <w:tc>
          <w:tcPr>
            <w:tcW w:w="3660" w:type="dxa"/>
            <w:tcBorders>
              <w:top w:val="nil"/>
              <w:left w:val="single" w:sz="8" w:space="0" w:color="auto"/>
              <w:bottom w:val="single" w:sz="8" w:space="0" w:color="auto"/>
              <w:right w:val="single" w:sz="8" w:space="0" w:color="auto"/>
            </w:tcBorders>
          </w:tcPr>
          <w:p w14:paraId="03021F24" w14:textId="5710F487" w:rsidR="77C44A04" w:rsidRDefault="77C44A04" w:rsidP="00254972">
            <w:pPr>
              <w:spacing w:line="360" w:lineRule="auto"/>
            </w:pPr>
            <w:r w:rsidRPr="77C44A04">
              <w:t>Свод правил СП 86.13330.2014 "СНиП III-42-80*. Магистральные трубопроводы" (утвержден. приказом Министерства строительства и жилищно-коммунального хозяйства РФ от 18 февраля 2014 г. N 61/пр)</w:t>
            </w:r>
          </w:p>
        </w:tc>
        <w:tc>
          <w:tcPr>
            <w:tcW w:w="3315" w:type="dxa"/>
            <w:tcBorders>
              <w:top w:val="nil"/>
              <w:left w:val="single" w:sz="8" w:space="0" w:color="auto"/>
              <w:bottom w:val="single" w:sz="8" w:space="0" w:color="auto"/>
              <w:right w:val="single" w:sz="8" w:space="0" w:color="auto"/>
            </w:tcBorders>
          </w:tcPr>
          <w:p w14:paraId="09D5C4B1" w14:textId="122D09D3" w:rsidR="77C44A04" w:rsidRDefault="77C44A04" w:rsidP="00254972">
            <w:pPr>
              <w:spacing w:line="360" w:lineRule="auto"/>
            </w:pPr>
            <w:r w:rsidRPr="77C44A04">
              <w:t>Оценивается целиком</w:t>
            </w:r>
          </w:p>
        </w:tc>
        <w:tc>
          <w:tcPr>
            <w:tcW w:w="1665" w:type="dxa"/>
            <w:tcBorders>
              <w:top w:val="nil"/>
              <w:left w:val="single" w:sz="8" w:space="0" w:color="auto"/>
              <w:bottom w:val="single" w:sz="8" w:space="0" w:color="auto"/>
              <w:right w:val="single" w:sz="8" w:space="0" w:color="auto"/>
            </w:tcBorders>
          </w:tcPr>
          <w:p w14:paraId="3F9F388C" w14:textId="02FADC65" w:rsidR="77C44A04" w:rsidRDefault="77C44A04" w:rsidP="00254972">
            <w:pPr>
              <w:spacing w:line="360" w:lineRule="auto"/>
              <w:jc w:val="center"/>
            </w:pPr>
            <w:r w:rsidRPr="77C44A04">
              <w:t>*</w:t>
            </w:r>
          </w:p>
        </w:tc>
      </w:tr>
      <w:tr w:rsidR="77C44A04" w14:paraId="14C2A8C3" w14:textId="77777777" w:rsidTr="00C94D34">
        <w:tc>
          <w:tcPr>
            <w:tcW w:w="675" w:type="dxa"/>
            <w:tcBorders>
              <w:top w:val="single" w:sz="8" w:space="0" w:color="auto"/>
              <w:left w:val="single" w:sz="8" w:space="0" w:color="auto"/>
              <w:bottom w:val="single" w:sz="8" w:space="0" w:color="auto"/>
              <w:right w:val="single" w:sz="8" w:space="0" w:color="auto"/>
            </w:tcBorders>
          </w:tcPr>
          <w:p w14:paraId="6A4A5F1F" w14:textId="632C349F" w:rsidR="77C44A04" w:rsidRDefault="77C44A04" w:rsidP="00254972">
            <w:pPr>
              <w:spacing w:line="360" w:lineRule="auto"/>
              <w:jc w:val="center"/>
            </w:pPr>
            <w:r w:rsidRPr="77C44A04">
              <w:t>21</w:t>
            </w:r>
          </w:p>
        </w:tc>
        <w:tc>
          <w:tcPr>
            <w:tcW w:w="3660" w:type="dxa"/>
            <w:tcBorders>
              <w:top w:val="single" w:sz="8" w:space="0" w:color="auto"/>
              <w:left w:val="single" w:sz="8" w:space="0" w:color="auto"/>
              <w:bottom w:val="single" w:sz="8" w:space="0" w:color="auto"/>
              <w:right w:val="single" w:sz="8" w:space="0" w:color="auto"/>
            </w:tcBorders>
          </w:tcPr>
          <w:p w14:paraId="581FBD3D" w14:textId="74EC1004" w:rsidR="77C44A04" w:rsidRDefault="77C44A04" w:rsidP="00254972">
            <w:pPr>
              <w:spacing w:line="360" w:lineRule="auto"/>
            </w:pPr>
            <w:r w:rsidRPr="77C44A04">
              <w:t>Свод правил СП 399.1325800.2018 "Системы водоснабжения и канализации наружные из полимерных материалов. Правила проектирования и монтажа" (утвержден приказом Министерства строительства и жилищно-коммунального хозяйства РФ от 30 ноября 2018 г. N 780/пр)</w:t>
            </w:r>
          </w:p>
        </w:tc>
        <w:tc>
          <w:tcPr>
            <w:tcW w:w="3315" w:type="dxa"/>
            <w:tcBorders>
              <w:top w:val="single" w:sz="8" w:space="0" w:color="auto"/>
              <w:left w:val="single" w:sz="8" w:space="0" w:color="auto"/>
              <w:bottom w:val="single" w:sz="8" w:space="0" w:color="auto"/>
              <w:right w:val="single" w:sz="8" w:space="0" w:color="auto"/>
            </w:tcBorders>
          </w:tcPr>
          <w:p w14:paraId="39B1630E" w14:textId="7AA00520" w:rsidR="77C44A04" w:rsidRDefault="77C44A04" w:rsidP="00254972">
            <w:pPr>
              <w:spacing w:line="360" w:lineRule="auto"/>
            </w:pPr>
            <w:r w:rsidRPr="77C44A04">
              <w:t xml:space="preserve">В части строительства </w:t>
            </w:r>
          </w:p>
        </w:tc>
        <w:tc>
          <w:tcPr>
            <w:tcW w:w="1665" w:type="dxa"/>
            <w:tcBorders>
              <w:top w:val="single" w:sz="8" w:space="0" w:color="auto"/>
              <w:left w:val="single" w:sz="8" w:space="0" w:color="auto"/>
              <w:bottom w:val="single" w:sz="8" w:space="0" w:color="auto"/>
              <w:right w:val="single" w:sz="8" w:space="0" w:color="auto"/>
            </w:tcBorders>
          </w:tcPr>
          <w:p w14:paraId="04F0C1EA" w14:textId="3ABAE75C" w:rsidR="77C44A04" w:rsidRDefault="77C44A04" w:rsidP="00254972">
            <w:pPr>
              <w:spacing w:line="360" w:lineRule="auto"/>
              <w:jc w:val="center"/>
            </w:pPr>
            <w:r w:rsidRPr="77C44A04">
              <w:t>*</w:t>
            </w:r>
          </w:p>
        </w:tc>
      </w:tr>
    </w:tbl>
    <w:p w14:paraId="314D9CD0" w14:textId="28FF8FAE" w:rsidR="00BB21B0" w:rsidRPr="009E6BE0" w:rsidRDefault="77C44A04" w:rsidP="00254972">
      <w:pPr>
        <w:spacing w:line="360" w:lineRule="auto"/>
        <w:ind w:firstLine="426"/>
        <w:jc w:val="center"/>
      </w:pPr>
      <w:r w:rsidRPr="77C44A04">
        <w:t xml:space="preserve"> </w:t>
      </w:r>
    </w:p>
    <w:p w14:paraId="3205B5F4" w14:textId="74267036" w:rsidR="00BB21B0" w:rsidRPr="009E6BE0" w:rsidRDefault="77C44A04" w:rsidP="00254972">
      <w:pPr>
        <w:spacing w:line="360" w:lineRule="auto"/>
        <w:ind w:firstLine="426"/>
        <w:jc w:val="center"/>
      </w:pPr>
      <w:r w:rsidRPr="77C44A04">
        <w:t>Примечание: * требования в документах предъявляются только при включении их в проектно-сметную документацию и/или в договор строительного подряда</w:t>
      </w:r>
    </w:p>
    <w:p w14:paraId="5DA11120" w14:textId="30CFABFC" w:rsidR="00BB21B0" w:rsidRPr="009E6BE0" w:rsidRDefault="00BB21B0" w:rsidP="77C44A04">
      <w:pPr>
        <w:tabs>
          <w:tab w:val="left" w:pos="3627"/>
        </w:tabs>
        <w:spacing w:line="360" w:lineRule="auto"/>
        <w:jc w:val="center"/>
      </w:pPr>
    </w:p>
    <w:p w14:paraId="3C178FA3" w14:textId="2B87F051" w:rsidR="00BB21B0" w:rsidRPr="009E6BE0" w:rsidRDefault="0CA194C2" w:rsidP="77C44A04">
      <w:r>
        <w:br w:type="page"/>
      </w:r>
    </w:p>
    <w:p w14:paraId="1610D0B2" w14:textId="4DFCCAC2" w:rsidR="00BB21B0" w:rsidRPr="00EF3A44" w:rsidDel="00C12498" w:rsidRDefault="00F3445E" w:rsidP="0063458F">
      <w:pPr>
        <w:pStyle w:val="1"/>
        <w:spacing w:before="0"/>
        <w:jc w:val="center"/>
        <w:rPr>
          <w:rFonts w:asciiTheme="majorBidi" w:hAnsiTheme="majorBidi" w:cstheme="majorBidi"/>
          <w:color w:val="auto"/>
        </w:rPr>
      </w:pPr>
      <w:bookmarkStart w:id="83" w:name="_Приложение_Л_1"/>
      <w:bookmarkStart w:id="84" w:name="_Сведения_о_соответствии"/>
      <w:bookmarkStart w:id="85" w:name="_Toc88836482"/>
      <w:bookmarkEnd w:id="83"/>
      <w:bookmarkEnd w:id="84"/>
      <w:r>
        <w:rPr>
          <w:rFonts w:asciiTheme="majorBidi" w:hAnsiTheme="majorBidi" w:cstheme="majorBidi"/>
          <w:color w:val="auto"/>
        </w:rPr>
        <w:lastRenderedPageBreak/>
        <w:t xml:space="preserve">Приложение Л </w:t>
      </w:r>
      <w:r>
        <w:rPr>
          <w:rFonts w:asciiTheme="majorBidi" w:hAnsiTheme="majorBidi" w:cstheme="majorBidi"/>
          <w:color w:val="auto"/>
        </w:rPr>
        <w:br/>
      </w:r>
      <w:r w:rsidR="4F0F5C20" w:rsidRPr="4F0F5C20">
        <w:rPr>
          <w:rFonts w:asciiTheme="majorBidi" w:hAnsiTheme="majorBidi" w:cstheme="majorBidi"/>
          <w:color w:val="auto"/>
        </w:rPr>
        <w:t xml:space="preserve">Сведения о соответствии требованиям </w:t>
      </w:r>
      <w:r w:rsidR="0063458F">
        <w:rPr>
          <w:rFonts w:asciiTheme="majorBidi" w:hAnsiTheme="majorBidi" w:cstheme="majorBidi"/>
          <w:color w:val="auto"/>
        </w:rPr>
        <w:br/>
      </w:r>
      <w:r w:rsidR="4F0F5C20" w:rsidRPr="4F0F5C20">
        <w:rPr>
          <w:rFonts w:asciiTheme="majorBidi" w:hAnsiTheme="majorBidi" w:cstheme="majorBidi"/>
          <w:color w:val="auto"/>
        </w:rPr>
        <w:t>стандартов на процессы выполнения работ</w:t>
      </w:r>
      <w:bookmarkEnd w:id="85"/>
    </w:p>
    <w:p w14:paraId="6FD7A256" w14:textId="77777777" w:rsidR="00BB21B0" w:rsidRPr="00EF3A44" w:rsidDel="00C12498" w:rsidRDefault="00BB21B0" w:rsidP="4F0F5C20">
      <w:pPr>
        <w:spacing w:line="276" w:lineRule="auto"/>
        <w:jc w:val="center"/>
        <w:rPr>
          <w:rFonts w:asciiTheme="majorBidi" w:hAnsiTheme="majorBidi" w:cstheme="majorBidi"/>
          <w:sz w:val="22"/>
          <w:szCs w:val="22"/>
        </w:rPr>
      </w:pPr>
    </w:p>
    <w:tbl>
      <w:tblPr>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000" w:firstRow="0" w:lastRow="0" w:firstColumn="0" w:lastColumn="0" w:noHBand="0" w:noVBand="0"/>
      </w:tblPr>
      <w:tblGrid>
        <w:gridCol w:w="366"/>
        <w:gridCol w:w="957"/>
        <w:gridCol w:w="1015"/>
        <w:gridCol w:w="1144"/>
        <w:gridCol w:w="961"/>
        <w:gridCol w:w="1214"/>
        <w:gridCol w:w="860"/>
        <w:gridCol w:w="835"/>
        <w:gridCol w:w="831"/>
        <w:gridCol w:w="806"/>
        <w:gridCol w:w="1201"/>
      </w:tblGrid>
      <w:tr w:rsidR="4F0F5C20" w14:paraId="455F532B" w14:textId="77777777" w:rsidTr="4F0F5C20">
        <w:trPr>
          <w:trHeight w:val="221"/>
        </w:trPr>
        <w:tc>
          <w:tcPr>
            <w:tcW w:w="450" w:type="dxa"/>
            <w:vMerge w:val="restart"/>
            <w:tcMar>
              <w:top w:w="100" w:type="dxa"/>
              <w:left w:w="100" w:type="dxa"/>
              <w:bottom w:w="100" w:type="dxa"/>
              <w:right w:w="100" w:type="dxa"/>
            </w:tcMar>
          </w:tcPr>
          <w:p w14:paraId="56973A30" w14:textId="77777777" w:rsidR="4F0F5C20" w:rsidRDefault="4F0F5C20" w:rsidP="4F0F5C20">
            <w:pPr>
              <w:spacing w:line="276" w:lineRule="auto"/>
              <w:jc w:val="center"/>
              <w:rPr>
                <w:rFonts w:asciiTheme="majorBidi" w:hAnsiTheme="majorBidi" w:cstheme="majorBidi"/>
                <w:b/>
                <w:bCs/>
              </w:rPr>
            </w:pPr>
            <w:r w:rsidRPr="4F0F5C20">
              <w:rPr>
                <w:rFonts w:asciiTheme="majorBidi" w:hAnsiTheme="majorBidi" w:cstheme="majorBidi"/>
                <w:b/>
                <w:bCs/>
                <w:sz w:val="22"/>
                <w:szCs w:val="22"/>
              </w:rPr>
              <w:t>№</w:t>
            </w:r>
          </w:p>
          <w:p w14:paraId="2464644D" w14:textId="77777777" w:rsidR="4F0F5C20" w:rsidRDefault="4F0F5C20" w:rsidP="4F0F5C20">
            <w:pPr>
              <w:spacing w:line="276" w:lineRule="auto"/>
              <w:jc w:val="center"/>
              <w:rPr>
                <w:rFonts w:asciiTheme="majorBidi" w:hAnsiTheme="majorBidi" w:cstheme="majorBidi"/>
                <w:b/>
                <w:bCs/>
              </w:rPr>
            </w:pPr>
            <w:r w:rsidRPr="4F0F5C20">
              <w:rPr>
                <w:rFonts w:asciiTheme="majorBidi" w:hAnsiTheme="majorBidi" w:cstheme="majorBidi"/>
                <w:b/>
                <w:bCs/>
                <w:sz w:val="22"/>
                <w:szCs w:val="22"/>
              </w:rPr>
              <w:t>п/п</w:t>
            </w:r>
          </w:p>
        </w:tc>
        <w:tc>
          <w:tcPr>
            <w:tcW w:w="2236" w:type="dxa"/>
            <w:vMerge w:val="restart"/>
            <w:tcBorders>
              <w:left w:val="nil"/>
            </w:tcBorders>
            <w:tcMar>
              <w:top w:w="100" w:type="dxa"/>
              <w:left w:w="100" w:type="dxa"/>
              <w:bottom w:w="100" w:type="dxa"/>
              <w:right w:w="100" w:type="dxa"/>
            </w:tcMar>
          </w:tcPr>
          <w:p w14:paraId="5D5A4561" w14:textId="77777777" w:rsidR="4F0F5C20" w:rsidRDefault="4F0F5C20" w:rsidP="4F0F5C20">
            <w:pPr>
              <w:spacing w:line="276" w:lineRule="auto"/>
              <w:jc w:val="center"/>
              <w:rPr>
                <w:rFonts w:asciiTheme="majorBidi" w:hAnsiTheme="majorBidi" w:cstheme="majorBidi"/>
                <w:b/>
                <w:bCs/>
                <w:sz w:val="20"/>
                <w:szCs w:val="20"/>
              </w:rPr>
            </w:pPr>
            <w:r w:rsidRPr="4F0F5C20">
              <w:rPr>
                <w:rFonts w:asciiTheme="majorBidi" w:hAnsiTheme="majorBidi" w:cstheme="majorBidi"/>
                <w:b/>
                <w:bCs/>
                <w:sz w:val="20"/>
                <w:szCs w:val="20"/>
              </w:rPr>
              <w:t>Действующий Договор (ы):</w:t>
            </w:r>
          </w:p>
          <w:p w14:paraId="03C80720" w14:textId="77777777" w:rsidR="4F0F5C20" w:rsidRDefault="4F0F5C20" w:rsidP="4F0F5C20">
            <w:pPr>
              <w:spacing w:line="276" w:lineRule="auto"/>
              <w:jc w:val="center"/>
              <w:rPr>
                <w:rFonts w:asciiTheme="majorBidi" w:hAnsiTheme="majorBidi" w:cstheme="majorBidi"/>
                <w:b/>
                <w:bCs/>
                <w:sz w:val="20"/>
                <w:szCs w:val="20"/>
              </w:rPr>
            </w:pPr>
            <w:r w:rsidRPr="4F0F5C20">
              <w:rPr>
                <w:rFonts w:asciiTheme="majorBidi" w:hAnsiTheme="majorBidi" w:cstheme="majorBidi"/>
                <w:b/>
                <w:bCs/>
                <w:sz w:val="20"/>
                <w:szCs w:val="20"/>
              </w:rPr>
              <w:t>Дата и номер (при наличии),</w:t>
            </w:r>
          </w:p>
          <w:p w14:paraId="2589C80B" w14:textId="77777777" w:rsidR="4F0F5C20" w:rsidRDefault="4F0F5C20" w:rsidP="4F0F5C20">
            <w:pPr>
              <w:spacing w:line="276" w:lineRule="auto"/>
              <w:jc w:val="center"/>
              <w:rPr>
                <w:rFonts w:asciiTheme="majorBidi" w:hAnsiTheme="majorBidi" w:cstheme="majorBidi"/>
                <w:b/>
                <w:bCs/>
              </w:rPr>
            </w:pPr>
            <w:r w:rsidRPr="4F0F5C20">
              <w:rPr>
                <w:rFonts w:asciiTheme="majorBidi" w:hAnsiTheme="majorBidi" w:cstheme="majorBidi"/>
                <w:b/>
                <w:bCs/>
                <w:sz w:val="20"/>
                <w:szCs w:val="20"/>
              </w:rPr>
              <w:t>предмет (строительство, реконструкция, капитальный ремонт), наименование, местоположение объекта строительства - при осуществлении работ застройщиком самостоятельно</w:t>
            </w:r>
          </w:p>
        </w:tc>
        <w:tc>
          <w:tcPr>
            <w:tcW w:w="1701" w:type="dxa"/>
            <w:vMerge w:val="restart"/>
            <w:tcBorders>
              <w:left w:val="nil"/>
            </w:tcBorders>
            <w:tcMar>
              <w:top w:w="100" w:type="dxa"/>
              <w:left w:w="100" w:type="dxa"/>
              <w:bottom w:w="100" w:type="dxa"/>
              <w:right w:w="100" w:type="dxa"/>
            </w:tcMar>
          </w:tcPr>
          <w:p w14:paraId="3576457C" w14:textId="77777777" w:rsidR="4F0F5C20" w:rsidRDefault="4F0F5C20" w:rsidP="4F0F5C20">
            <w:pPr>
              <w:spacing w:line="276" w:lineRule="auto"/>
              <w:jc w:val="center"/>
              <w:rPr>
                <w:rFonts w:asciiTheme="majorBidi" w:hAnsiTheme="majorBidi" w:cstheme="majorBidi"/>
                <w:b/>
                <w:bCs/>
              </w:rPr>
            </w:pPr>
            <w:r w:rsidRPr="4F0F5C20">
              <w:rPr>
                <w:rFonts w:asciiTheme="majorBidi" w:hAnsiTheme="majorBidi" w:cstheme="majorBidi"/>
                <w:b/>
                <w:bCs/>
                <w:sz w:val="22"/>
                <w:szCs w:val="22"/>
              </w:rPr>
              <w:t>Наименование Заказчика (Застройщика), Технического заказчика, Генподрядчика, ИНН, адреса и контактные телефоны</w:t>
            </w:r>
          </w:p>
        </w:tc>
        <w:tc>
          <w:tcPr>
            <w:tcW w:w="1842" w:type="dxa"/>
            <w:vMerge w:val="restart"/>
            <w:tcBorders>
              <w:left w:val="nil"/>
            </w:tcBorders>
            <w:tcMar>
              <w:top w:w="100" w:type="dxa"/>
              <w:left w:w="100" w:type="dxa"/>
              <w:bottom w:w="100" w:type="dxa"/>
              <w:right w:w="100" w:type="dxa"/>
            </w:tcMar>
          </w:tcPr>
          <w:p w14:paraId="547CA2D4" w14:textId="77777777" w:rsidR="4F0F5C20" w:rsidRDefault="4F0F5C20" w:rsidP="4F0F5C20">
            <w:pPr>
              <w:spacing w:line="276" w:lineRule="auto"/>
              <w:jc w:val="center"/>
              <w:rPr>
                <w:rFonts w:asciiTheme="majorBidi" w:hAnsiTheme="majorBidi" w:cstheme="majorBidi"/>
                <w:b/>
                <w:bCs/>
              </w:rPr>
            </w:pPr>
            <w:r w:rsidRPr="4F0F5C20">
              <w:rPr>
                <w:rFonts w:asciiTheme="majorBidi" w:hAnsiTheme="majorBidi" w:cstheme="majorBidi"/>
                <w:b/>
                <w:bCs/>
                <w:sz w:val="22"/>
                <w:szCs w:val="22"/>
              </w:rPr>
              <w:t>В качестве кого выступает член саморегулируемой организации</w:t>
            </w:r>
          </w:p>
          <w:p w14:paraId="4386FF6B" w14:textId="77777777" w:rsidR="4F0F5C20" w:rsidRDefault="4F0F5C20" w:rsidP="4F0F5C20">
            <w:pPr>
              <w:spacing w:line="276" w:lineRule="auto"/>
              <w:jc w:val="center"/>
              <w:rPr>
                <w:rFonts w:asciiTheme="majorBidi" w:hAnsiTheme="majorBidi" w:cstheme="majorBidi"/>
                <w:b/>
                <w:bCs/>
              </w:rPr>
            </w:pPr>
            <w:r w:rsidRPr="4F0F5C20">
              <w:rPr>
                <w:rFonts w:asciiTheme="majorBidi" w:hAnsiTheme="majorBidi" w:cstheme="majorBidi"/>
                <w:b/>
                <w:bCs/>
                <w:sz w:val="22"/>
                <w:szCs w:val="22"/>
              </w:rPr>
              <w:t>(Генеральный подрядчик, подрядчик, технический заказчик, застройщик)</w:t>
            </w:r>
          </w:p>
        </w:tc>
        <w:tc>
          <w:tcPr>
            <w:tcW w:w="1418" w:type="dxa"/>
            <w:vMerge w:val="restart"/>
            <w:tcBorders>
              <w:left w:val="nil"/>
            </w:tcBorders>
            <w:tcMar>
              <w:top w:w="100" w:type="dxa"/>
              <w:left w:w="100" w:type="dxa"/>
              <w:bottom w:w="100" w:type="dxa"/>
              <w:right w:w="100" w:type="dxa"/>
            </w:tcMar>
          </w:tcPr>
          <w:p w14:paraId="1DE0332D" w14:textId="77777777" w:rsidR="4F0F5C20" w:rsidRDefault="4F0F5C20" w:rsidP="4F0F5C20">
            <w:pPr>
              <w:spacing w:line="276" w:lineRule="auto"/>
              <w:jc w:val="center"/>
              <w:rPr>
                <w:rFonts w:asciiTheme="majorBidi" w:hAnsiTheme="majorBidi" w:cstheme="majorBidi"/>
                <w:b/>
                <w:bCs/>
              </w:rPr>
            </w:pPr>
            <w:r w:rsidRPr="4F0F5C20">
              <w:rPr>
                <w:rFonts w:asciiTheme="majorBidi" w:hAnsiTheme="majorBidi" w:cstheme="majorBidi"/>
                <w:b/>
                <w:bCs/>
                <w:sz w:val="22"/>
                <w:szCs w:val="22"/>
              </w:rPr>
              <w:t>Категория объекта (особо опасный, технически сложный, объект использования атомной энергии, не относится к особо опасным и технически сложным</w:t>
            </w:r>
          </w:p>
        </w:tc>
        <w:tc>
          <w:tcPr>
            <w:tcW w:w="1843" w:type="dxa"/>
            <w:vMerge w:val="restart"/>
            <w:tcBorders>
              <w:left w:val="nil"/>
            </w:tcBorders>
            <w:tcMar>
              <w:top w:w="100" w:type="dxa"/>
              <w:left w:w="100" w:type="dxa"/>
              <w:bottom w:w="100" w:type="dxa"/>
              <w:right w:w="100" w:type="dxa"/>
            </w:tcMar>
          </w:tcPr>
          <w:p w14:paraId="0D2D5152" w14:textId="77777777" w:rsidR="4F0F5C20" w:rsidRDefault="4F0F5C20" w:rsidP="4F0F5C20">
            <w:pPr>
              <w:spacing w:line="276" w:lineRule="auto"/>
              <w:jc w:val="center"/>
              <w:rPr>
                <w:rFonts w:asciiTheme="majorBidi" w:hAnsiTheme="majorBidi" w:cstheme="majorBidi"/>
                <w:b/>
                <w:bCs/>
              </w:rPr>
            </w:pPr>
            <w:r w:rsidRPr="4F0F5C20">
              <w:rPr>
                <w:rFonts w:asciiTheme="majorBidi" w:hAnsiTheme="majorBidi" w:cstheme="majorBidi"/>
                <w:b/>
                <w:bCs/>
              </w:rPr>
              <w:t>Сведения об отсутствии неисполненных предписаний органов государственного (муниципального) контроля (надзора) по текущему договору</w:t>
            </w:r>
          </w:p>
        </w:tc>
        <w:tc>
          <w:tcPr>
            <w:tcW w:w="2409" w:type="dxa"/>
            <w:gridSpan w:val="2"/>
            <w:tcBorders>
              <w:left w:val="nil"/>
            </w:tcBorders>
            <w:tcMar>
              <w:top w:w="100" w:type="dxa"/>
              <w:left w:w="100" w:type="dxa"/>
              <w:bottom w:w="100" w:type="dxa"/>
              <w:right w:w="100" w:type="dxa"/>
            </w:tcMar>
          </w:tcPr>
          <w:p w14:paraId="23026CBB" w14:textId="77777777" w:rsidR="4F0F5C20" w:rsidRDefault="4F0F5C20" w:rsidP="4F0F5C20">
            <w:pPr>
              <w:spacing w:line="276" w:lineRule="auto"/>
              <w:jc w:val="center"/>
              <w:rPr>
                <w:rFonts w:asciiTheme="majorBidi" w:hAnsiTheme="majorBidi" w:cstheme="majorBidi"/>
                <w:b/>
                <w:bCs/>
              </w:rPr>
            </w:pPr>
            <w:r w:rsidRPr="4F0F5C20">
              <w:rPr>
                <w:rFonts w:asciiTheme="majorBidi" w:hAnsiTheme="majorBidi" w:cstheme="majorBidi"/>
                <w:b/>
                <w:bCs/>
              </w:rPr>
              <w:t>Соответствие видов выполняемых работ стандартам на процессы выполнения работ</w:t>
            </w:r>
          </w:p>
        </w:tc>
        <w:tc>
          <w:tcPr>
            <w:tcW w:w="1984" w:type="dxa"/>
            <w:gridSpan w:val="2"/>
            <w:tcBorders>
              <w:left w:val="nil"/>
            </w:tcBorders>
          </w:tcPr>
          <w:p w14:paraId="21F2C774" w14:textId="77777777" w:rsidR="4F0F5C20" w:rsidRDefault="4F0F5C20" w:rsidP="4F0F5C20">
            <w:pPr>
              <w:spacing w:line="276" w:lineRule="auto"/>
              <w:jc w:val="center"/>
              <w:rPr>
                <w:rFonts w:asciiTheme="majorBidi" w:hAnsiTheme="majorBidi" w:cstheme="majorBidi"/>
                <w:b/>
                <w:bCs/>
                <w:sz w:val="22"/>
                <w:szCs w:val="22"/>
              </w:rPr>
            </w:pPr>
            <w:r w:rsidRPr="4F0F5C20">
              <w:rPr>
                <w:rFonts w:asciiTheme="majorBidi" w:hAnsiTheme="majorBidi" w:cstheme="majorBidi"/>
                <w:b/>
                <w:bCs/>
                <w:sz w:val="22"/>
                <w:szCs w:val="22"/>
              </w:rPr>
              <w:t>Наличие нарушений, выявленных при осуществлении авторского надзора, строительного контроля</w:t>
            </w:r>
          </w:p>
        </w:tc>
        <w:tc>
          <w:tcPr>
            <w:tcW w:w="1418" w:type="dxa"/>
            <w:tcBorders>
              <w:left w:val="nil"/>
            </w:tcBorders>
          </w:tcPr>
          <w:p w14:paraId="3773C706" w14:textId="77777777" w:rsidR="4F0F5C20" w:rsidRDefault="4F0F5C20" w:rsidP="4F0F5C20">
            <w:pPr>
              <w:spacing w:line="276" w:lineRule="auto"/>
              <w:jc w:val="center"/>
              <w:rPr>
                <w:rFonts w:asciiTheme="majorBidi" w:hAnsiTheme="majorBidi" w:cstheme="majorBidi"/>
                <w:b/>
                <w:bCs/>
                <w:sz w:val="22"/>
                <w:szCs w:val="22"/>
              </w:rPr>
            </w:pPr>
            <w:r w:rsidRPr="4F0F5C20">
              <w:rPr>
                <w:rFonts w:asciiTheme="majorBidi" w:hAnsiTheme="majorBidi" w:cstheme="majorBidi"/>
                <w:b/>
                <w:bCs/>
                <w:sz w:val="22"/>
                <w:szCs w:val="22"/>
              </w:rPr>
              <w:t>Сведения о наличии сертификата соответствия СДОС НОСТРОЙ/область оценки соответствия</w:t>
            </w:r>
          </w:p>
        </w:tc>
      </w:tr>
      <w:tr w:rsidR="4F0F5C20" w14:paraId="15D37520" w14:textId="77777777" w:rsidTr="4F0F5C20">
        <w:trPr>
          <w:trHeight w:val="2360"/>
        </w:trPr>
        <w:tc>
          <w:tcPr>
            <w:tcW w:w="450" w:type="dxa"/>
            <w:vMerge/>
          </w:tcPr>
          <w:p w14:paraId="4850E412" w14:textId="77777777" w:rsidR="00436DE3" w:rsidRDefault="00436DE3"/>
        </w:tc>
        <w:tc>
          <w:tcPr>
            <w:tcW w:w="2236" w:type="dxa"/>
            <w:vMerge/>
          </w:tcPr>
          <w:p w14:paraId="2B0D4689" w14:textId="77777777" w:rsidR="00436DE3" w:rsidRDefault="00436DE3"/>
        </w:tc>
        <w:tc>
          <w:tcPr>
            <w:tcW w:w="1701" w:type="dxa"/>
            <w:vMerge/>
          </w:tcPr>
          <w:p w14:paraId="2C806BD4" w14:textId="77777777" w:rsidR="00436DE3" w:rsidRDefault="00436DE3"/>
        </w:tc>
        <w:tc>
          <w:tcPr>
            <w:tcW w:w="1842" w:type="dxa"/>
            <w:vMerge/>
          </w:tcPr>
          <w:p w14:paraId="387D34BF" w14:textId="77777777" w:rsidR="00436DE3" w:rsidRDefault="00436DE3"/>
        </w:tc>
        <w:tc>
          <w:tcPr>
            <w:tcW w:w="1418" w:type="dxa"/>
            <w:vMerge/>
          </w:tcPr>
          <w:p w14:paraId="5E3EEAE4" w14:textId="77777777" w:rsidR="00436DE3" w:rsidRDefault="00436DE3"/>
        </w:tc>
        <w:tc>
          <w:tcPr>
            <w:tcW w:w="1843" w:type="dxa"/>
            <w:vMerge/>
          </w:tcPr>
          <w:p w14:paraId="4F845C87" w14:textId="77777777" w:rsidR="00436DE3" w:rsidRDefault="00436DE3"/>
        </w:tc>
        <w:tc>
          <w:tcPr>
            <w:tcW w:w="1275" w:type="dxa"/>
            <w:tcBorders>
              <w:top w:val="nil"/>
              <w:left w:val="nil"/>
            </w:tcBorders>
            <w:tcMar>
              <w:top w:w="100" w:type="dxa"/>
              <w:left w:w="100" w:type="dxa"/>
              <w:bottom w:w="100" w:type="dxa"/>
              <w:right w:w="100" w:type="dxa"/>
            </w:tcMar>
          </w:tcPr>
          <w:p w14:paraId="17E18B25" w14:textId="77777777" w:rsidR="4F0F5C20" w:rsidRDefault="4F0F5C20" w:rsidP="4F0F5C20">
            <w:pPr>
              <w:spacing w:line="276" w:lineRule="auto"/>
              <w:jc w:val="center"/>
              <w:rPr>
                <w:rFonts w:asciiTheme="majorBidi" w:hAnsiTheme="majorBidi" w:cstheme="majorBidi"/>
                <w:b/>
                <w:bCs/>
                <w:sz w:val="20"/>
                <w:szCs w:val="20"/>
              </w:rPr>
            </w:pPr>
            <w:r w:rsidRPr="4F0F5C20">
              <w:rPr>
                <w:rFonts w:asciiTheme="majorBidi" w:hAnsiTheme="majorBidi" w:cstheme="majorBidi"/>
                <w:b/>
                <w:bCs/>
                <w:sz w:val="20"/>
                <w:szCs w:val="20"/>
              </w:rPr>
              <w:t>Виды работ, выполняемые на объекте капитального строительства</w:t>
            </w:r>
          </w:p>
        </w:tc>
        <w:tc>
          <w:tcPr>
            <w:tcW w:w="1134" w:type="dxa"/>
            <w:tcBorders>
              <w:top w:val="nil"/>
              <w:left w:val="nil"/>
            </w:tcBorders>
            <w:tcMar>
              <w:top w:w="100" w:type="dxa"/>
              <w:left w:w="100" w:type="dxa"/>
              <w:bottom w:w="100" w:type="dxa"/>
              <w:right w:w="100" w:type="dxa"/>
            </w:tcMar>
          </w:tcPr>
          <w:p w14:paraId="2F7AF621" w14:textId="77777777" w:rsidR="4F0F5C20" w:rsidRDefault="4F0F5C20" w:rsidP="4F0F5C20">
            <w:pPr>
              <w:spacing w:line="276" w:lineRule="auto"/>
              <w:jc w:val="center"/>
              <w:rPr>
                <w:rFonts w:asciiTheme="majorBidi" w:hAnsiTheme="majorBidi" w:cstheme="majorBidi"/>
                <w:sz w:val="20"/>
                <w:szCs w:val="20"/>
              </w:rPr>
            </w:pPr>
            <w:r w:rsidRPr="4F0F5C20">
              <w:rPr>
                <w:rFonts w:asciiTheme="majorBidi" w:hAnsiTheme="majorBidi" w:cstheme="majorBidi"/>
                <w:b/>
                <w:bCs/>
                <w:sz w:val="20"/>
                <w:szCs w:val="20"/>
              </w:rPr>
              <w:t>Перечень стандартов на процессы выполнения работ, в соответствии с которыми выполняются работы</w:t>
            </w:r>
          </w:p>
        </w:tc>
        <w:tc>
          <w:tcPr>
            <w:tcW w:w="992" w:type="dxa"/>
            <w:tcBorders>
              <w:top w:val="nil"/>
              <w:left w:val="nil"/>
              <w:right w:val="single" w:sz="4" w:space="0" w:color="auto"/>
            </w:tcBorders>
          </w:tcPr>
          <w:p w14:paraId="23AC2FAB" w14:textId="77777777" w:rsidR="4F0F5C20" w:rsidRDefault="4F0F5C20" w:rsidP="4F0F5C20">
            <w:pPr>
              <w:spacing w:line="276" w:lineRule="auto"/>
              <w:jc w:val="center"/>
              <w:rPr>
                <w:rFonts w:asciiTheme="majorBidi" w:hAnsiTheme="majorBidi" w:cstheme="majorBidi"/>
                <w:b/>
                <w:bCs/>
                <w:sz w:val="20"/>
                <w:szCs w:val="20"/>
              </w:rPr>
            </w:pPr>
            <w:r w:rsidRPr="4F0F5C20">
              <w:rPr>
                <w:rFonts w:asciiTheme="majorBidi" w:hAnsiTheme="majorBidi" w:cstheme="majorBidi"/>
                <w:b/>
                <w:bCs/>
                <w:sz w:val="20"/>
                <w:szCs w:val="20"/>
              </w:rPr>
              <w:t>Номер и дата предписания, орган выдавший предписание</w:t>
            </w:r>
          </w:p>
        </w:tc>
        <w:tc>
          <w:tcPr>
            <w:tcW w:w="992" w:type="dxa"/>
            <w:tcBorders>
              <w:top w:val="nil"/>
              <w:left w:val="single" w:sz="4" w:space="0" w:color="auto"/>
            </w:tcBorders>
          </w:tcPr>
          <w:p w14:paraId="005A2373" w14:textId="77777777" w:rsidR="4F0F5C20" w:rsidRDefault="4F0F5C20" w:rsidP="4F0F5C20">
            <w:pPr>
              <w:spacing w:line="276" w:lineRule="auto"/>
              <w:jc w:val="center"/>
              <w:rPr>
                <w:rFonts w:asciiTheme="majorBidi" w:hAnsiTheme="majorBidi" w:cstheme="majorBidi"/>
                <w:b/>
                <w:bCs/>
                <w:sz w:val="20"/>
                <w:szCs w:val="20"/>
              </w:rPr>
            </w:pPr>
            <w:r w:rsidRPr="4F0F5C20">
              <w:rPr>
                <w:rFonts w:asciiTheme="majorBidi" w:hAnsiTheme="majorBidi" w:cstheme="majorBidi"/>
                <w:b/>
                <w:bCs/>
                <w:sz w:val="20"/>
                <w:szCs w:val="20"/>
              </w:rPr>
              <w:t>Дата исполнения предписания</w:t>
            </w:r>
          </w:p>
        </w:tc>
        <w:tc>
          <w:tcPr>
            <w:tcW w:w="1418" w:type="dxa"/>
            <w:tcBorders>
              <w:top w:val="nil"/>
              <w:left w:val="single" w:sz="4" w:space="0" w:color="auto"/>
            </w:tcBorders>
          </w:tcPr>
          <w:p w14:paraId="36850DE7" w14:textId="77777777" w:rsidR="4F0F5C20" w:rsidRDefault="4F0F5C20" w:rsidP="4F0F5C20">
            <w:pPr>
              <w:spacing w:line="276" w:lineRule="auto"/>
              <w:jc w:val="center"/>
              <w:rPr>
                <w:rFonts w:asciiTheme="majorBidi" w:hAnsiTheme="majorBidi" w:cstheme="majorBidi"/>
                <w:b/>
                <w:bCs/>
                <w:sz w:val="20"/>
                <w:szCs w:val="20"/>
              </w:rPr>
            </w:pPr>
          </w:p>
        </w:tc>
      </w:tr>
    </w:tbl>
    <w:p w14:paraId="4353EF3D" w14:textId="77777777" w:rsidR="00BB21B0" w:rsidRPr="00EF3A44" w:rsidDel="00C12498" w:rsidRDefault="4F0F5C20" w:rsidP="4F0F5C20">
      <w:pPr>
        <w:spacing w:line="276" w:lineRule="auto"/>
        <w:rPr>
          <w:rFonts w:asciiTheme="majorBidi" w:hAnsiTheme="majorBidi" w:cstheme="majorBidi"/>
        </w:rPr>
      </w:pPr>
      <w:r w:rsidRPr="4F0F5C20">
        <w:rPr>
          <w:rFonts w:asciiTheme="majorBidi" w:hAnsiTheme="majorBidi" w:cstheme="majorBidi"/>
        </w:rPr>
        <w:t>Руководитель/</w:t>
      </w:r>
    </w:p>
    <w:p w14:paraId="3C240527" w14:textId="77777777" w:rsidR="00BB21B0" w:rsidRPr="00EF3A44" w:rsidDel="00C12498" w:rsidRDefault="4F0F5C20" w:rsidP="4F0F5C20">
      <w:pPr>
        <w:spacing w:line="276" w:lineRule="auto"/>
        <w:rPr>
          <w:rFonts w:asciiTheme="majorBidi" w:hAnsiTheme="majorBidi" w:cstheme="majorBidi"/>
        </w:rPr>
      </w:pPr>
      <w:r w:rsidRPr="4F0F5C20">
        <w:rPr>
          <w:rFonts w:asciiTheme="majorBidi" w:hAnsiTheme="majorBidi" w:cstheme="majorBidi"/>
        </w:rPr>
        <w:t xml:space="preserve">Индивидуальный предприниматель       _____________  </w:t>
      </w:r>
      <w:r w:rsidR="00BB21B0">
        <w:tab/>
      </w:r>
      <w:r w:rsidRPr="4F0F5C20">
        <w:rPr>
          <w:rFonts w:asciiTheme="majorBidi" w:hAnsiTheme="majorBidi" w:cstheme="majorBidi"/>
        </w:rPr>
        <w:t>/_____________/</w:t>
      </w:r>
    </w:p>
    <w:p w14:paraId="05B08C2A" w14:textId="77777777" w:rsidR="00BB21B0" w:rsidRPr="00EF3A44" w:rsidDel="00C12498" w:rsidRDefault="4F0F5C20" w:rsidP="4F0F5C20">
      <w:pPr>
        <w:spacing w:line="276" w:lineRule="auto"/>
        <w:ind w:firstLine="708"/>
        <w:rPr>
          <w:rFonts w:asciiTheme="majorBidi" w:hAnsiTheme="majorBidi" w:cstheme="majorBidi"/>
          <w:sz w:val="30"/>
          <w:szCs w:val="30"/>
          <w:vertAlign w:val="superscript"/>
        </w:rPr>
      </w:pPr>
      <w:r w:rsidRPr="4F0F5C20">
        <w:rPr>
          <w:rFonts w:asciiTheme="majorBidi" w:hAnsiTheme="majorBidi" w:cstheme="majorBidi"/>
          <w:sz w:val="30"/>
          <w:szCs w:val="30"/>
          <w:vertAlign w:val="superscript"/>
        </w:rPr>
        <w:t xml:space="preserve">(подпись)                    (И.О.Фамилия)         </w:t>
      </w:r>
      <w:r w:rsidR="00BB21B0">
        <w:tab/>
      </w:r>
    </w:p>
    <w:p w14:paraId="175E1EDB" w14:textId="77777777" w:rsidR="00BB21B0" w:rsidRPr="00EF3A44" w:rsidDel="00C12498" w:rsidRDefault="4F0F5C20" w:rsidP="4F0F5C20">
      <w:pPr>
        <w:spacing w:line="276" w:lineRule="auto"/>
        <w:ind w:firstLine="708"/>
        <w:rPr>
          <w:rFonts w:asciiTheme="majorBidi" w:hAnsiTheme="majorBidi" w:cstheme="majorBidi"/>
          <w:i/>
          <w:iCs/>
        </w:rPr>
      </w:pPr>
      <w:r w:rsidRPr="4F0F5C20">
        <w:rPr>
          <w:rFonts w:asciiTheme="majorBidi" w:hAnsiTheme="majorBidi" w:cstheme="majorBidi"/>
          <w:i/>
          <w:iCs/>
        </w:rPr>
        <w:t xml:space="preserve">                                                             М.П.</w:t>
      </w:r>
    </w:p>
    <w:p w14:paraId="10344935" w14:textId="77777777" w:rsidR="00BB21B0" w:rsidRPr="00EF3A44" w:rsidDel="00C12498" w:rsidRDefault="4F0F5C20" w:rsidP="4F0F5C20">
      <w:pPr>
        <w:spacing w:line="276" w:lineRule="auto"/>
        <w:rPr>
          <w:rFonts w:asciiTheme="majorBidi" w:hAnsiTheme="majorBidi" w:cstheme="majorBidi"/>
        </w:rPr>
      </w:pPr>
      <w:r w:rsidRPr="4F0F5C20">
        <w:rPr>
          <w:rFonts w:asciiTheme="majorBidi" w:hAnsiTheme="majorBidi" w:cstheme="majorBidi"/>
        </w:rPr>
        <w:t>Исполнитель: __________________________</w:t>
      </w:r>
    </w:p>
    <w:p w14:paraId="2F9CDE50" w14:textId="77777777" w:rsidR="00BB21B0" w:rsidRPr="00EF3A44" w:rsidDel="00C12498" w:rsidRDefault="4F0F5C20" w:rsidP="4F0F5C20">
      <w:pPr>
        <w:spacing w:line="276" w:lineRule="auto"/>
        <w:rPr>
          <w:rFonts w:asciiTheme="majorBidi" w:hAnsiTheme="majorBidi" w:cstheme="majorBidi"/>
          <w:vertAlign w:val="superscript"/>
        </w:rPr>
      </w:pPr>
      <w:r w:rsidRPr="4F0F5C20">
        <w:rPr>
          <w:rFonts w:asciiTheme="majorBidi" w:hAnsiTheme="majorBidi" w:cstheme="majorBidi"/>
          <w:vertAlign w:val="superscript"/>
        </w:rPr>
        <w:t xml:space="preserve">                                                (Фамилия Имя Отчество)</w:t>
      </w:r>
    </w:p>
    <w:p w14:paraId="78C99D23" w14:textId="77777777" w:rsidR="00BB21B0" w:rsidRPr="00EF3A44" w:rsidDel="00C12498" w:rsidRDefault="4F0F5C20" w:rsidP="4F0F5C20">
      <w:pPr>
        <w:spacing w:line="276" w:lineRule="auto"/>
        <w:rPr>
          <w:rFonts w:asciiTheme="majorBidi" w:hAnsiTheme="majorBidi" w:cstheme="majorBidi"/>
        </w:rPr>
      </w:pPr>
      <w:r w:rsidRPr="4F0F5C20">
        <w:rPr>
          <w:rFonts w:asciiTheme="majorBidi" w:hAnsiTheme="majorBidi" w:cstheme="majorBidi"/>
        </w:rPr>
        <w:t xml:space="preserve">Телефон:______________________                  </w:t>
      </w:r>
      <w:r w:rsidR="00BB21B0">
        <w:tab/>
      </w:r>
    </w:p>
    <w:p w14:paraId="2B5C0935" w14:textId="0F5A7E45" w:rsidR="00BB21B0" w:rsidRPr="00EF3A44" w:rsidDel="00C12498" w:rsidRDefault="4F0F5C20" w:rsidP="4F0F5C20">
      <w:pPr>
        <w:spacing w:line="276" w:lineRule="auto"/>
        <w:rPr>
          <w:rFonts w:asciiTheme="majorBidi" w:hAnsiTheme="majorBidi" w:cstheme="majorBidi"/>
        </w:rPr>
      </w:pPr>
      <w:r w:rsidRPr="4F0F5C20">
        <w:rPr>
          <w:rFonts w:asciiTheme="majorBidi" w:hAnsiTheme="majorBidi" w:cstheme="majorBidi"/>
        </w:rPr>
        <w:t>«__» ____________ 20__ г.</w:t>
      </w:r>
    </w:p>
    <w:p w14:paraId="5C510E1A" w14:textId="724E0249" w:rsidR="00BB21B0" w:rsidRPr="00EF3A44" w:rsidDel="00C12498" w:rsidRDefault="00BB21B0" w:rsidP="4F0F5C20">
      <w:pPr>
        <w:spacing w:line="276" w:lineRule="auto"/>
      </w:pPr>
      <w:r>
        <w:br w:type="page"/>
      </w:r>
    </w:p>
    <w:p w14:paraId="03ABE7AF" w14:textId="06E2B41E" w:rsidR="00BB21B0" w:rsidRPr="00EF3A44" w:rsidDel="00C12498" w:rsidRDefault="00BB21B0" w:rsidP="4F0F5C20">
      <w:pPr>
        <w:spacing w:line="276" w:lineRule="auto"/>
      </w:pPr>
    </w:p>
    <w:p w14:paraId="0BD1F264" w14:textId="578BCCBC" w:rsidR="00BB21B0" w:rsidRPr="00352E3D" w:rsidRDefault="4F0F5C20">
      <w:pPr>
        <w:pStyle w:val="1"/>
        <w:jc w:val="center"/>
        <w:rPr>
          <w:color w:val="365F91" w:themeColor="accent1" w:themeShade="BF"/>
        </w:rPr>
      </w:pPr>
      <w:bookmarkStart w:id="86" w:name="_Приложение_НФормы_документов,"/>
      <w:bookmarkStart w:id="87" w:name="_Toc88836483"/>
      <w:bookmarkEnd w:id="86"/>
      <w:r w:rsidRPr="4F0F5C20">
        <w:rPr>
          <w:rFonts w:asciiTheme="majorBidi" w:hAnsiTheme="majorBidi" w:cstheme="majorBidi"/>
          <w:color w:val="auto"/>
        </w:rPr>
        <w:t xml:space="preserve">Приложение </w:t>
      </w:r>
      <w:r w:rsidR="00634792">
        <w:rPr>
          <w:rFonts w:asciiTheme="majorBidi" w:hAnsiTheme="majorBidi" w:cstheme="majorBidi"/>
          <w:color w:val="auto"/>
        </w:rPr>
        <w:t xml:space="preserve">М </w:t>
      </w:r>
      <w:r w:rsidR="00EB0389">
        <w:rPr>
          <w:rFonts w:asciiTheme="majorBidi" w:hAnsiTheme="majorBidi" w:cstheme="majorBidi"/>
          <w:color w:val="auto"/>
        </w:rPr>
        <w:br/>
      </w:r>
      <w:r w:rsidRPr="4F0F5C20">
        <w:rPr>
          <w:rFonts w:asciiTheme="majorBidi" w:hAnsiTheme="majorBidi" w:cstheme="majorBidi"/>
          <w:color w:val="auto"/>
        </w:rPr>
        <w:t>Формы документов, предоставляемые членом саморегулируемой организации при осуществлении контроля соблюдения требований стандартов саморегулируемой организации, в том числе квалификационных стандартов, условий членства в саморегулируемой организации и иных внутренних документов саморегулируемой организации</w:t>
      </w:r>
      <w:bookmarkEnd w:id="87"/>
    </w:p>
    <w:p w14:paraId="104C8D38" w14:textId="77777777" w:rsidR="00BB21B0" w:rsidRPr="00EF3A44" w:rsidRDefault="00BB21B0" w:rsidP="00D70B5D">
      <w:pPr>
        <w:spacing w:line="276" w:lineRule="auto"/>
        <w:jc w:val="right"/>
        <w:rPr>
          <w:rFonts w:asciiTheme="majorBidi" w:hAnsiTheme="majorBidi" w:cstheme="majorBidi"/>
        </w:rPr>
      </w:pPr>
      <w:r w:rsidRPr="00EF3A44">
        <w:rPr>
          <w:rFonts w:asciiTheme="majorBidi" w:hAnsiTheme="majorBidi" w:cstheme="majorBidi"/>
        </w:rPr>
        <w:t>Раздел № 1</w:t>
      </w:r>
    </w:p>
    <w:p w14:paraId="428A8A8F" w14:textId="77777777" w:rsidR="00BB21B0" w:rsidRPr="00EF3A44" w:rsidRDefault="00BB21B0" w:rsidP="00D70B5D">
      <w:pPr>
        <w:spacing w:line="276" w:lineRule="auto"/>
        <w:jc w:val="center"/>
        <w:rPr>
          <w:rFonts w:asciiTheme="majorBidi" w:hAnsiTheme="majorBidi" w:cstheme="majorBidi"/>
        </w:rPr>
      </w:pPr>
      <w:r w:rsidRPr="00EF3A44">
        <w:rPr>
          <w:rFonts w:asciiTheme="majorBidi" w:hAnsiTheme="majorBidi" w:cstheme="majorBidi"/>
        </w:rPr>
        <w:t>Общие сведения</w:t>
      </w:r>
    </w:p>
    <w:p w14:paraId="57F26BE3" w14:textId="77777777" w:rsidR="00BB21B0" w:rsidRPr="00EF3A44" w:rsidRDefault="00BB21B0" w:rsidP="00D70B5D">
      <w:pPr>
        <w:spacing w:line="276" w:lineRule="auto"/>
        <w:jc w:val="center"/>
        <w:rPr>
          <w:rFonts w:asciiTheme="majorBidi" w:hAnsiTheme="majorBidi" w:cstheme="majorBidi"/>
        </w:rPr>
      </w:pPr>
    </w:p>
    <w:tbl>
      <w:tblPr>
        <w:tblW w:w="963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11"/>
        <w:gridCol w:w="2950"/>
        <w:gridCol w:w="5975"/>
      </w:tblGrid>
      <w:tr w:rsidR="00BB21B0" w:rsidRPr="00EF3A44" w14:paraId="6AF38E77" w14:textId="77777777" w:rsidTr="0DA37CB4">
        <w:trPr>
          <w:trHeight w:val="760"/>
        </w:trPr>
        <w:tc>
          <w:tcPr>
            <w:tcW w:w="711" w:type="dxa"/>
            <w:tcMar>
              <w:top w:w="100" w:type="dxa"/>
              <w:left w:w="100" w:type="dxa"/>
              <w:bottom w:w="100" w:type="dxa"/>
              <w:right w:w="100" w:type="dxa"/>
            </w:tcMar>
          </w:tcPr>
          <w:p w14:paraId="0A21B870" w14:textId="77777777" w:rsidR="00BB21B0" w:rsidRPr="00EF3A44" w:rsidRDefault="00BB21B0" w:rsidP="00E769B8">
            <w:pPr>
              <w:spacing w:line="276" w:lineRule="auto"/>
              <w:ind w:left="180"/>
              <w:jc w:val="center"/>
              <w:rPr>
                <w:rFonts w:asciiTheme="majorBidi" w:hAnsiTheme="majorBidi" w:cstheme="majorBidi"/>
              </w:rPr>
            </w:pPr>
            <w:r w:rsidRPr="00EF3A44">
              <w:rPr>
                <w:rFonts w:asciiTheme="majorBidi" w:hAnsiTheme="majorBidi" w:cstheme="majorBidi"/>
              </w:rPr>
              <w:t>№</w:t>
            </w:r>
          </w:p>
          <w:p w14:paraId="4AAD536A" w14:textId="77777777" w:rsidR="00BB21B0" w:rsidRPr="00EF3A44" w:rsidRDefault="00BB21B0" w:rsidP="00E769B8">
            <w:pPr>
              <w:spacing w:line="276" w:lineRule="auto"/>
              <w:ind w:left="180"/>
              <w:jc w:val="center"/>
              <w:rPr>
                <w:rFonts w:asciiTheme="majorBidi" w:hAnsiTheme="majorBidi" w:cstheme="majorBidi"/>
              </w:rPr>
            </w:pPr>
            <w:r w:rsidRPr="00EF3A44">
              <w:rPr>
                <w:rFonts w:asciiTheme="majorBidi" w:hAnsiTheme="majorBidi" w:cstheme="majorBidi"/>
              </w:rPr>
              <w:t>пп</w:t>
            </w:r>
          </w:p>
        </w:tc>
        <w:tc>
          <w:tcPr>
            <w:tcW w:w="2950" w:type="dxa"/>
            <w:tcBorders>
              <w:left w:val="nil"/>
            </w:tcBorders>
            <w:tcMar>
              <w:top w:w="100" w:type="dxa"/>
              <w:left w:w="100" w:type="dxa"/>
              <w:bottom w:w="100" w:type="dxa"/>
              <w:right w:w="100" w:type="dxa"/>
            </w:tcMar>
          </w:tcPr>
          <w:p w14:paraId="7665E238" w14:textId="77777777" w:rsidR="00BB21B0" w:rsidRPr="00EF3A44" w:rsidRDefault="00BB21B0" w:rsidP="00E769B8">
            <w:pPr>
              <w:spacing w:line="276" w:lineRule="auto"/>
              <w:ind w:left="120"/>
              <w:jc w:val="center"/>
              <w:rPr>
                <w:rFonts w:asciiTheme="majorBidi" w:hAnsiTheme="majorBidi" w:cstheme="majorBidi"/>
              </w:rPr>
            </w:pPr>
            <w:r w:rsidRPr="00EF3A44">
              <w:rPr>
                <w:rFonts w:asciiTheme="majorBidi" w:hAnsiTheme="majorBidi" w:cstheme="majorBidi"/>
              </w:rPr>
              <w:t>Реквизиты</w:t>
            </w:r>
          </w:p>
        </w:tc>
        <w:tc>
          <w:tcPr>
            <w:tcW w:w="5975" w:type="dxa"/>
            <w:tcBorders>
              <w:left w:val="nil"/>
            </w:tcBorders>
            <w:tcMar>
              <w:top w:w="100" w:type="dxa"/>
              <w:left w:w="100" w:type="dxa"/>
              <w:bottom w:w="100" w:type="dxa"/>
              <w:right w:w="100" w:type="dxa"/>
            </w:tcMar>
          </w:tcPr>
          <w:p w14:paraId="3DA480F2" w14:textId="77777777" w:rsidR="00BB21B0" w:rsidRPr="00EF3A44" w:rsidRDefault="00BB21B0" w:rsidP="00E769B8">
            <w:pPr>
              <w:spacing w:line="276" w:lineRule="auto"/>
              <w:ind w:left="120"/>
              <w:jc w:val="center"/>
              <w:rPr>
                <w:rFonts w:asciiTheme="majorBidi" w:hAnsiTheme="majorBidi" w:cstheme="majorBidi"/>
              </w:rPr>
            </w:pPr>
            <w:r w:rsidRPr="00EF3A44">
              <w:rPr>
                <w:rFonts w:asciiTheme="majorBidi" w:hAnsiTheme="majorBidi" w:cstheme="majorBidi"/>
              </w:rPr>
              <w:t>Значение</w:t>
            </w:r>
          </w:p>
        </w:tc>
      </w:tr>
      <w:tr w:rsidR="00BB21B0" w:rsidRPr="00EF3A44" w14:paraId="3AB1F4C5" w14:textId="77777777" w:rsidTr="0DA37CB4">
        <w:trPr>
          <w:trHeight w:val="480"/>
        </w:trPr>
        <w:tc>
          <w:tcPr>
            <w:tcW w:w="711" w:type="dxa"/>
            <w:tcBorders>
              <w:top w:val="nil"/>
            </w:tcBorders>
            <w:tcMar>
              <w:top w:w="100" w:type="dxa"/>
              <w:left w:w="100" w:type="dxa"/>
              <w:bottom w:w="100" w:type="dxa"/>
              <w:right w:w="100" w:type="dxa"/>
            </w:tcMar>
          </w:tcPr>
          <w:p w14:paraId="1CAD612C" w14:textId="77777777" w:rsidR="00BB21B0" w:rsidRPr="00EF3A44" w:rsidRDefault="00BB21B0" w:rsidP="00E769B8">
            <w:pPr>
              <w:spacing w:line="276" w:lineRule="auto"/>
              <w:ind w:left="100"/>
              <w:jc w:val="center"/>
              <w:rPr>
                <w:rFonts w:asciiTheme="majorBidi" w:hAnsiTheme="majorBidi" w:cstheme="majorBidi"/>
              </w:rPr>
            </w:pPr>
            <w:r w:rsidRPr="00EF3A44">
              <w:rPr>
                <w:rFonts w:asciiTheme="majorBidi" w:hAnsiTheme="majorBidi" w:cstheme="majorBidi"/>
              </w:rPr>
              <w:t>1</w:t>
            </w:r>
          </w:p>
        </w:tc>
        <w:tc>
          <w:tcPr>
            <w:tcW w:w="2950" w:type="dxa"/>
            <w:tcBorders>
              <w:top w:val="nil"/>
              <w:left w:val="nil"/>
            </w:tcBorders>
            <w:tcMar>
              <w:top w:w="100" w:type="dxa"/>
              <w:left w:w="100" w:type="dxa"/>
              <w:bottom w:w="100" w:type="dxa"/>
              <w:right w:w="100" w:type="dxa"/>
            </w:tcMar>
          </w:tcPr>
          <w:p w14:paraId="427584DD" w14:textId="77777777" w:rsidR="00BB21B0" w:rsidRPr="00EF3A44" w:rsidRDefault="00BB21B0" w:rsidP="00E769B8">
            <w:pPr>
              <w:spacing w:line="276" w:lineRule="auto"/>
              <w:ind w:left="120"/>
              <w:jc w:val="center"/>
              <w:rPr>
                <w:rFonts w:asciiTheme="majorBidi" w:hAnsiTheme="majorBidi" w:cstheme="majorBidi"/>
              </w:rPr>
            </w:pPr>
            <w:r w:rsidRPr="00EF3A44">
              <w:rPr>
                <w:rFonts w:asciiTheme="majorBidi" w:hAnsiTheme="majorBidi" w:cstheme="majorBidi"/>
              </w:rPr>
              <w:t>Полное наименование</w:t>
            </w:r>
          </w:p>
        </w:tc>
        <w:tc>
          <w:tcPr>
            <w:tcW w:w="5975" w:type="dxa"/>
            <w:tcBorders>
              <w:top w:val="nil"/>
              <w:left w:val="nil"/>
            </w:tcBorders>
            <w:tcMar>
              <w:top w:w="100" w:type="dxa"/>
              <w:left w:w="100" w:type="dxa"/>
              <w:bottom w:w="100" w:type="dxa"/>
              <w:right w:w="100" w:type="dxa"/>
            </w:tcMar>
          </w:tcPr>
          <w:p w14:paraId="3176EEBF" w14:textId="77777777" w:rsidR="00BB21B0" w:rsidRPr="00EF3A44" w:rsidRDefault="00BB21B0" w:rsidP="00E769B8">
            <w:pPr>
              <w:spacing w:line="276" w:lineRule="auto"/>
              <w:ind w:left="100"/>
              <w:jc w:val="center"/>
              <w:rPr>
                <w:rFonts w:asciiTheme="majorBidi" w:hAnsiTheme="majorBidi" w:cstheme="majorBidi"/>
              </w:rPr>
            </w:pPr>
          </w:p>
        </w:tc>
      </w:tr>
      <w:tr w:rsidR="00BB21B0" w:rsidRPr="00EF3A44" w14:paraId="0197345C" w14:textId="77777777" w:rsidTr="0DA37CB4">
        <w:trPr>
          <w:trHeight w:val="760"/>
        </w:trPr>
        <w:tc>
          <w:tcPr>
            <w:tcW w:w="711" w:type="dxa"/>
            <w:tcBorders>
              <w:top w:val="nil"/>
            </w:tcBorders>
            <w:tcMar>
              <w:top w:w="100" w:type="dxa"/>
              <w:left w:w="100" w:type="dxa"/>
              <w:bottom w:w="100" w:type="dxa"/>
              <w:right w:w="100" w:type="dxa"/>
            </w:tcMar>
          </w:tcPr>
          <w:p w14:paraId="58080C2C" w14:textId="77777777" w:rsidR="00BB21B0" w:rsidRPr="00EF3A44" w:rsidRDefault="00BB21B0" w:rsidP="00E769B8">
            <w:pPr>
              <w:spacing w:line="276" w:lineRule="auto"/>
              <w:ind w:left="100"/>
              <w:jc w:val="center"/>
              <w:rPr>
                <w:rFonts w:asciiTheme="majorBidi" w:hAnsiTheme="majorBidi" w:cstheme="majorBidi"/>
              </w:rPr>
            </w:pPr>
            <w:r w:rsidRPr="00EF3A44">
              <w:rPr>
                <w:rFonts w:asciiTheme="majorBidi" w:hAnsiTheme="majorBidi" w:cstheme="majorBidi"/>
              </w:rPr>
              <w:t>2</w:t>
            </w:r>
          </w:p>
        </w:tc>
        <w:tc>
          <w:tcPr>
            <w:tcW w:w="2950" w:type="dxa"/>
            <w:tcBorders>
              <w:top w:val="nil"/>
              <w:left w:val="nil"/>
            </w:tcBorders>
            <w:tcMar>
              <w:top w:w="100" w:type="dxa"/>
              <w:left w:w="100" w:type="dxa"/>
              <w:bottom w:w="100" w:type="dxa"/>
              <w:right w:w="100" w:type="dxa"/>
            </w:tcMar>
          </w:tcPr>
          <w:p w14:paraId="47C7CF52" w14:textId="77777777" w:rsidR="00BB21B0" w:rsidRPr="00EF3A44" w:rsidRDefault="00BB21B0" w:rsidP="00E769B8">
            <w:pPr>
              <w:spacing w:line="276" w:lineRule="auto"/>
              <w:ind w:left="120" w:right="-20"/>
              <w:jc w:val="center"/>
              <w:rPr>
                <w:rFonts w:asciiTheme="majorBidi" w:hAnsiTheme="majorBidi" w:cstheme="majorBidi"/>
              </w:rPr>
            </w:pPr>
            <w:r w:rsidRPr="00EF3A44">
              <w:rPr>
                <w:rFonts w:asciiTheme="majorBidi" w:hAnsiTheme="majorBidi" w:cstheme="majorBidi"/>
              </w:rPr>
              <w:t>Сокращенное наименование</w:t>
            </w:r>
          </w:p>
        </w:tc>
        <w:tc>
          <w:tcPr>
            <w:tcW w:w="5975" w:type="dxa"/>
            <w:tcBorders>
              <w:top w:val="nil"/>
              <w:left w:val="nil"/>
            </w:tcBorders>
            <w:tcMar>
              <w:top w:w="100" w:type="dxa"/>
              <w:left w:w="100" w:type="dxa"/>
              <w:bottom w:w="100" w:type="dxa"/>
              <w:right w:w="100" w:type="dxa"/>
            </w:tcMar>
          </w:tcPr>
          <w:p w14:paraId="576966BD" w14:textId="77777777" w:rsidR="00BB21B0" w:rsidRPr="00EF3A44" w:rsidRDefault="00BB21B0" w:rsidP="00E769B8">
            <w:pPr>
              <w:spacing w:line="276" w:lineRule="auto"/>
              <w:ind w:left="100"/>
              <w:jc w:val="center"/>
              <w:rPr>
                <w:rFonts w:asciiTheme="majorBidi" w:hAnsiTheme="majorBidi" w:cstheme="majorBidi"/>
              </w:rPr>
            </w:pPr>
          </w:p>
        </w:tc>
      </w:tr>
      <w:tr w:rsidR="00BB21B0" w:rsidRPr="00EF3A44" w14:paraId="16CA2D65" w14:textId="77777777" w:rsidTr="0DA37CB4">
        <w:trPr>
          <w:trHeight w:val="760"/>
        </w:trPr>
        <w:tc>
          <w:tcPr>
            <w:tcW w:w="711" w:type="dxa"/>
            <w:tcBorders>
              <w:top w:val="nil"/>
            </w:tcBorders>
            <w:tcMar>
              <w:top w:w="100" w:type="dxa"/>
              <w:left w:w="100" w:type="dxa"/>
              <w:bottom w:w="100" w:type="dxa"/>
              <w:right w:w="100" w:type="dxa"/>
            </w:tcMar>
          </w:tcPr>
          <w:p w14:paraId="20C05CC7" w14:textId="77777777" w:rsidR="00BB21B0" w:rsidRPr="00EF3A44" w:rsidRDefault="00BB21B0" w:rsidP="00E769B8">
            <w:pPr>
              <w:spacing w:line="276" w:lineRule="auto"/>
              <w:ind w:left="100"/>
              <w:jc w:val="center"/>
              <w:rPr>
                <w:rFonts w:asciiTheme="majorBidi" w:hAnsiTheme="majorBidi" w:cstheme="majorBidi"/>
              </w:rPr>
            </w:pPr>
            <w:r w:rsidRPr="00EF3A44">
              <w:rPr>
                <w:rFonts w:asciiTheme="majorBidi" w:hAnsiTheme="majorBidi" w:cstheme="majorBidi"/>
              </w:rPr>
              <w:t>3</w:t>
            </w:r>
          </w:p>
        </w:tc>
        <w:tc>
          <w:tcPr>
            <w:tcW w:w="2950" w:type="dxa"/>
            <w:tcBorders>
              <w:top w:val="nil"/>
              <w:left w:val="nil"/>
            </w:tcBorders>
            <w:tcMar>
              <w:top w:w="100" w:type="dxa"/>
              <w:left w:w="100" w:type="dxa"/>
              <w:bottom w:w="100" w:type="dxa"/>
              <w:right w:w="100" w:type="dxa"/>
            </w:tcMar>
          </w:tcPr>
          <w:p w14:paraId="0EB41058" w14:textId="77777777" w:rsidR="00BB21B0" w:rsidRPr="00EF3A44" w:rsidRDefault="00BB21B0" w:rsidP="00E769B8">
            <w:pPr>
              <w:spacing w:line="276" w:lineRule="auto"/>
              <w:ind w:left="120"/>
              <w:jc w:val="center"/>
              <w:rPr>
                <w:rFonts w:asciiTheme="majorBidi" w:hAnsiTheme="majorBidi" w:cstheme="majorBidi"/>
              </w:rPr>
            </w:pPr>
            <w:r w:rsidRPr="00EF3A44">
              <w:rPr>
                <w:rFonts w:asciiTheme="majorBidi" w:hAnsiTheme="majorBidi" w:cstheme="majorBidi"/>
              </w:rPr>
              <w:t>ОГРН/ОГРНИП,</w:t>
            </w:r>
          </w:p>
          <w:p w14:paraId="2CE3BAFA" w14:textId="77777777" w:rsidR="00BB21B0" w:rsidRPr="00EF3A44" w:rsidRDefault="00BB21B0" w:rsidP="00E769B8">
            <w:pPr>
              <w:spacing w:line="276" w:lineRule="auto"/>
              <w:ind w:left="120"/>
              <w:jc w:val="center"/>
              <w:rPr>
                <w:rFonts w:asciiTheme="majorBidi" w:hAnsiTheme="majorBidi" w:cstheme="majorBidi"/>
              </w:rPr>
            </w:pPr>
            <w:r w:rsidRPr="00EF3A44">
              <w:rPr>
                <w:rFonts w:asciiTheme="majorBidi" w:hAnsiTheme="majorBidi" w:cstheme="majorBidi"/>
              </w:rPr>
              <w:t>дата государственной регистрации</w:t>
            </w:r>
          </w:p>
        </w:tc>
        <w:tc>
          <w:tcPr>
            <w:tcW w:w="5975" w:type="dxa"/>
            <w:tcBorders>
              <w:top w:val="nil"/>
              <w:left w:val="nil"/>
            </w:tcBorders>
            <w:tcMar>
              <w:top w:w="100" w:type="dxa"/>
              <w:left w:w="100" w:type="dxa"/>
              <w:bottom w:w="100" w:type="dxa"/>
              <w:right w:w="100" w:type="dxa"/>
            </w:tcMar>
          </w:tcPr>
          <w:p w14:paraId="3788D117" w14:textId="77777777" w:rsidR="00BB21B0" w:rsidRPr="00EF3A44" w:rsidRDefault="00BB21B0" w:rsidP="00E769B8">
            <w:pPr>
              <w:spacing w:line="276" w:lineRule="auto"/>
              <w:ind w:left="100"/>
              <w:jc w:val="center"/>
              <w:rPr>
                <w:rFonts w:asciiTheme="majorBidi" w:hAnsiTheme="majorBidi" w:cstheme="majorBidi"/>
              </w:rPr>
            </w:pPr>
          </w:p>
        </w:tc>
      </w:tr>
      <w:tr w:rsidR="00BB21B0" w:rsidRPr="00EF3A44" w14:paraId="7C550AD7" w14:textId="77777777" w:rsidTr="0DA37CB4">
        <w:trPr>
          <w:trHeight w:val="760"/>
        </w:trPr>
        <w:tc>
          <w:tcPr>
            <w:tcW w:w="711" w:type="dxa"/>
            <w:tcBorders>
              <w:top w:val="nil"/>
            </w:tcBorders>
            <w:tcMar>
              <w:top w:w="100" w:type="dxa"/>
              <w:left w:w="100" w:type="dxa"/>
              <w:bottom w:w="100" w:type="dxa"/>
              <w:right w:w="100" w:type="dxa"/>
            </w:tcMar>
          </w:tcPr>
          <w:p w14:paraId="653C492A" w14:textId="77777777" w:rsidR="00BB21B0" w:rsidRPr="00EF3A44" w:rsidRDefault="00BB21B0" w:rsidP="00E769B8">
            <w:pPr>
              <w:spacing w:line="276" w:lineRule="auto"/>
              <w:ind w:left="100"/>
              <w:jc w:val="center"/>
              <w:rPr>
                <w:rFonts w:asciiTheme="majorBidi" w:hAnsiTheme="majorBidi" w:cstheme="majorBidi"/>
              </w:rPr>
            </w:pPr>
            <w:r w:rsidRPr="00EF3A44">
              <w:rPr>
                <w:rFonts w:asciiTheme="majorBidi" w:hAnsiTheme="majorBidi" w:cstheme="majorBidi"/>
              </w:rPr>
              <w:t>4</w:t>
            </w:r>
          </w:p>
        </w:tc>
        <w:tc>
          <w:tcPr>
            <w:tcW w:w="2950" w:type="dxa"/>
            <w:tcBorders>
              <w:top w:val="nil"/>
              <w:left w:val="nil"/>
            </w:tcBorders>
            <w:tcMar>
              <w:top w:w="100" w:type="dxa"/>
              <w:left w:w="100" w:type="dxa"/>
              <w:bottom w:w="100" w:type="dxa"/>
              <w:right w:w="100" w:type="dxa"/>
            </w:tcMar>
          </w:tcPr>
          <w:p w14:paraId="54CFC96A" w14:textId="77777777" w:rsidR="00BB21B0" w:rsidRPr="00EF3A44" w:rsidRDefault="00BB21B0" w:rsidP="00E769B8">
            <w:pPr>
              <w:spacing w:line="276" w:lineRule="auto"/>
              <w:ind w:left="120" w:right="-20"/>
              <w:jc w:val="center"/>
              <w:rPr>
                <w:rFonts w:asciiTheme="majorBidi" w:hAnsiTheme="majorBidi" w:cstheme="majorBidi"/>
              </w:rPr>
            </w:pPr>
            <w:r w:rsidRPr="00EF3A44">
              <w:rPr>
                <w:rFonts w:asciiTheme="majorBidi" w:hAnsiTheme="majorBidi" w:cstheme="majorBidi"/>
              </w:rPr>
              <w:t>ИНН, КПП,</w:t>
            </w:r>
          </w:p>
          <w:p w14:paraId="426EDCB2" w14:textId="77777777" w:rsidR="00BB21B0" w:rsidRPr="00EF3A44" w:rsidRDefault="00BB21B0" w:rsidP="00E769B8">
            <w:pPr>
              <w:spacing w:line="276" w:lineRule="auto"/>
              <w:ind w:left="120" w:right="-20"/>
              <w:jc w:val="center"/>
              <w:rPr>
                <w:rFonts w:asciiTheme="majorBidi" w:hAnsiTheme="majorBidi" w:cstheme="majorBidi"/>
              </w:rPr>
            </w:pPr>
            <w:r w:rsidRPr="00EF3A44">
              <w:rPr>
                <w:rFonts w:asciiTheme="majorBidi" w:hAnsiTheme="majorBidi" w:cstheme="majorBidi"/>
              </w:rPr>
              <w:t>дата постановки на учет</w:t>
            </w:r>
          </w:p>
        </w:tc>
        <w:tc>
          <w:tcPr>
            <w:tcW w:w="5975" w:type="dxa"/>
            <w:tcBorders>
              <w:top w:val="nil"/>
              <w:left w:val="nil"/>
            </w:tcBorders>
            <w:tcMar>
              <w:top w:w="100" w:type="dxa"/>
              <w:left w:w="100" w:type="dxa"/>
              <w:bottom w:w="100" w:type="dxa"/>
              <w:right w:w="100" w:type="dxa"/>
            </w:tcMar>
          </w:tcPr>
          <w:p w14:paraId="321575CD" w14:textId="77777777" w:rsidR="00BB21B0" w:rsidRPr="00EF3A44" w:rsidRDefault="00BB21B0" w:rsidP="00E769B8">
            <w:pPr>
              <w:spacing w:line="276" w:lineRule="auto"/>
              <w:ind w:left="100"/>
              <w:jc w:val="center"/>
              <w:rPr>
                <w:rFonts w:asciiTheme="majorBidi" w:hAnsiTheme="majorBidi" w:cstheme="majorBidi"/>
              </w:rPr>
            </w:pPr>
          </w:p>
        </w:tc>
      </w:tr>
      <w:tr w:rsidR="00BB21B0" w:rsidRPr="00EF3A44" w14:paraId="70D65DEA" w14:textId="77777777" w:rsidTr="0DA37CB4">
        <w:trPr>
          <w:trHeight w:val="2140"/>
        </w:trPr>
        <w:tc>
          <w:tcPr>
            <w:tcW w:w="711" w:type="dxa"/>
            <w:tcBorders>
              <w:top w:val="nil"/>
            </w:tcBorders>
            <w:tcMar>
              <w:top w:w="100" w:type="dxa"/>
              <w:left w:w="100" w:type="dxa"/>
              <w:bottom w:w="100" w:type="dxa"/>
              <w:right w:w="100" w:type="dxa"/>
            </w:tcMar>
          </w:tcPr>
          <w:p w14:paraId="658DE459" w14:textId="77777777" w:rsidR="00BB21B0" w:rsidRPr="00EF3A44" w:rsidRDefault="00BB21B0" w:rsidP="00E769B8">
            <w:pPr>
              <w:spacing w:line="276" w:lineRule="auto"/>
              <w:ind w:left="100"/>
              <w:jc w:val="center"/>
              <w:rPr>
                <w:rFonts w:asciiTheme="majorBidi" w:hAnsiTheme="majorBidi" w:cstheme="majorBidi"/>
              </w:rPr>
            </w:pPr>
            <w:r w:rsidRPr="00EF3A44">
              <w:rPr>
                <w:rFonts w:asciiTheme="majorBidi" w:hAnsiTheme="majorBidi" w:cstheme="majorBidi"/>
              </w:rPr>
              <w:t>5</w:t>
            </w:r>
          </w:p>
        </w:tc>
        <w:tc>
          <w:tcPr>
            <w:tcW w:w="2950" w:type="dxa"/>
            <w:tcBorders>
              <w:top w:val="nil"/>
              <w:left w:val="nil"/>
            </w:tcBorders>
            <w:tcMar>
              <w:top w:w="100" w:type="dxa"/>
              <w:left w:w="100" w:type="dxa"/>
              <w:bottom w:w="100" w:type="dxa"/>
              <w:right w:w="100" w:type="dxa"/>
            </w:tcMar>
          </w:tcPr>
          <w:p w14:paraId="0F7E091F" w14:textId="77777777" w:rsidR="00BB21B0" w:rsidRPr="00EF3A44" w:rsidRDefault="00BB21B0" w:rsidP="00E769B8">
            <w:pPr>
              <w:spacing w:line="276" w:lineRule="auto"/>
              <w:ind w:left="120" w:right="-20"/>
              <w:jc w:val="center"/>
              <w:rPr>
                <w:rFonts w:asciiTheme="majorBidi" w:hAnsiTheme="majorBidi" w:cstheme="majorBidi"/>
              </w:rPr>
            </w:pPr>
            <w:r w:rsidRPr="00EF3A44">
              <w:rPr>
                <w:rFonts w:asciiTheme="majorBidi" w:hAnsiTheme="majorBidi" w:cstheme="majorBidi"/>
              </w:rPr>
              <w:t>Адрес юридического лица по месту нахождения/</w:t>
            </w:r>
          </w:p>
          <w:p w14:paraId="7130951E" w14:textId="77777777" w:rsidR="00BB21B0" w:rsidRPr="00EF3A44" w:rsidRDefault="00BB21B0" w:rsidP="00E769B8">
            <w:pPr>
              <w:spacing w:line="276" w:lineRule="auto"/>
              <w:ind w:left="120" w:right="-20"/>
              <w:jc w:val="center"/>
              <w:rPr>
                <w:rFonts w:asciiTheme="majorBidi" w:hAnsiTheme="majorBidi" w:cstheme="majorBidi"/>
              </w:rPr>
            </w:pPr>
            <w:r w:rsidRPr="00EF3A44">
              <w:rPr>
                <w:rFonts w:asciiTheme="majorBidi" w:hAnsiTheme="majorBidi" w:cstheme="majorBidi"/>
              </w:rPr>
              <w:t>адрес регистрации по месту жительства индивидуального предпринимателя</w:t>
            </w:r>
          </w:p>
        </w:tc>
        <w:tc>
          <w:tcPr>
            <w:tcW w:w="5975" w:type="dxa"/>
            <w:tcBorders>
              <w:top w:val="nil"/>
              <w:left w:val="nil"/>
            </w:tcBorders>
            <w:tcMar>
              <w:top w:w="100" w:type="dxa"/>
              <w:left w:w="100" w:type="dxa"/>
              <w:bottom w:w="100" w:type="dxa"/>
              <w:right w:w="100" w:type="dxa"/>
            </w:tcMar>
          </w:tcPr>
          <w:p w14:paraId="6FD59C34" w14:textId="77777777" w:rsidR="00BB21B0" w:rsidRPr="00EF3A44" w:rsidRDefault="00BB21B0" w:rsidP="00E769B8">
            <w:pPr>
              <w:spacing w:line="276" w:lineRule="auto"/>
              <w:ind w:left="100"/>
              <w:jc w:val="center"/>
              <w:rPr>
                <w:rFonts w:asciiTheme="majorBidi" w:hAnsiTheme="majorBidi" w:cstheme="majorBidi"/>
              </w:rPr>
            </w:pPr>
          </w:p>
        </w:tc>
      </w:tr>
      <w:tr w:rsidR="00BB21B0" w:rsidRPr="00EF3A44" w14:paraId="76D11F45" w14:textId="77777777" w:rsidTr="0DA37CB4">
        <w:trPr>
          <w:trHeight w:val="1040"/>
        </w:trPr>
        <w:tc>
          <w:tcPr>
            <w:tcW w:w="711" w:type="dxa"/>
            <w:tcBorders>
              <w:top w:val="nil"/>
            </w:tcBorders>
            <w:tcMar>
              <w:top w:w="100" w:type="dxa"/>
              <w:left w:w="100" w:type="dxa"/>
              <w:bottom w:w="100" w:type="dxa"/>
              <w:right w:w="100" w:type="dxa"/>
            </w:tcMar>
          </w:tcPr>
          <w:p w14:paraId="6ADDD0EB" w14:textId="77777777" w:rsidR="00BB21B0" w:rsidRPr="00EF3A44" w:rsidRDefault="00BB21B0" w:rsidP="00E769B8">
            <w:pPr>
              <w:spacing w:line="276" w:lineRule="auto"/>
              <w:ind w:left="100"/>
              <w:jc w:val="center"/>
              <w:rPr>
                <w:rFonts w:asciiTheme="majorBidi" w:hAnsiTheme="majorBidi" w:cstheme="majorBidi"/>
              </w:rPr>
            </w:pPr>
            <w:r w:rsidRPr="00EF3A44">
              <w:rPr>
                <w:rFonts w:asciiTheme="majorBidi" w:hAnsiTheme="majorBidi" w:cstheme="majorBidi"/>
              </w:rPr>
              <w:t>6</w:t>
            </w:r>
          </w:p>
        </w:tc>
        <w:tc>
          <w:tcPr>
            <w:tcW w:w="2950" w:type="dxa"/>
            <w:tcBorders>
              <w:top w:val="nil"/>
              <w:left w:val="nil"/>
            </w:tcBorders>
            <w:tcMar>
              <w:top w:w="100" w:type="dxa"/>
              <w:left w:w="100" w:type="dxa"/>
              <w:bottom w:w="100" w:type="dxa"/>
              <w:right w:w="100" w:type="dxa"/>
            </w:tcMar>
          </w:tcPr>
          <w:p w14:paraId="5AA4AB66" w14:textId="77777777" w:rsidR="00BB21B0" w:rsidRPr="00EF3A44" w:rsidRDefault="00BB21B0" w:rsidP="00E769B8">
            <w:pPr>
              <w:spacing w:line="276" w:lineRule="auto"/>
              <w:ind w:left="120" w:right="-20"/>
              <w:jc w:val="center"/>
              <w:rPr>
                <w:rFonts w:asciiTheme="majorBidi" w:hAnsiTheme="majorBidi" w:cstheme="majorBidi"/>
              </w:rPr>
            </w:pPr>
            <w:r w:rsidRPr="00EF3A44">
              <w:rPr>
                <w:rFonts w:asciiTheme="majorBidi" w:hAnsiTheme="majorBidi" w:cstheme="majorBidi"/>
              </w:rPr>
              <w:t>Адрес направления корреспонденции (почтовый адрес)</w:t>
            </w:r>
          </w:p>
        </w:tc>
        <w:tc>
          <w:tcPr>
            <w:tcW w:w="5975" w:type="dxa"/>
            <w:tcBorders>
              <w:top w:val="nil"/>
              <w:left w:val="nil"/>
            </w:tcBorders>
            <w:tcMar>
              <w:top w:w="100" w:type="dxa"/>
              <w:left w:w="100" w:type="dxa"/>
              <w:bottom w:w="100" w:type="dxa"/>
              <w:right w:w="100" w:type="dxa"/>
            </w:tcMar>
          </w:tcPr>
          <w:p w14:paraId="7A5054C6" w14:textId="77777777" w:rsidR="00BB21B0" w:rsidRPr="00EF3A44" w:rsidRDefault="00BB21B0" w:rsidP="00E769B8">
            <w:pPr>
              <w:spacing w:line="276" w:lineRule="auto"/>
              <w:ind w:left="100"/>
              <w:jc w:val="center"/>
              <w:rPr>
                <w:rFonts w:asciiTheme="majorBidi" w:hAnsiTheme="majorBidi" w:cstheme="majorBidi"/>
              </w:rPr>
            </w:pPr>
          </w:p>
        </w:tc>
      </w:tr>
      <w:tr w:rsidR="00BB21B0" w:rsidRPr="00EF3A44" w14:paraId="4427AD79" w14:textId="77777777" w:rsidTr="0DA37CB4">
        <w:trPr>
          <w:trHeight w:val="1860"/>
        </w:trPr>
        <w:tc>
          <w:tcPr>
            <w:tcW w:w="711" w:type="dxa"/>
            <w:tcBorders>
              <w:top w:val="nil"/>
            </w:tcBorders>
            <w:tcMar>
              <w:top w:w="100" w:type="dxa"/>
              <w:left w:w="100" w:type="dxa"/>
              <w:bottom w:w="100" w:type="dxa"/>
              <w:right w:w="100" w:type="dxa"/>
            </w:tcMar>
          </w:tcPr>
          <w:p w14:paraId="4FA99745" w14:textId="77777777" w:rsidR="00BB21B0" w:rsidRPr="00EF3A44" w:rsidRDefault="00BB21B0" w:rsidP="00E769B8">
            <w:pPr>
              <w:spacing w:line="276" w:lineRule="auto"/>
              <w:ind w:left="100"/>
              <w:jc w:val="center"/>
              <w:rPr>
                <w:rFonts w:asciiTheme="majorBidi" w:hAnsiTheme="majorBidi" w:cstheme="majorBidi"/>
              </w:rPr>
            </w:pPr>
            <w:r w:rsidRPr="00EF3A44">
              <w:rPr>
                <w:rFonts w:asciiTheme="majorBidi" w:hAnsiTheme="majorBidi" w:cstheme="majorBidi"/>
              </w:rPr>
              <w:t>7</w:t>
            </w:r>
          </w:p>
        </w:tc>
        <w:tc>
          <w:tcPr>
            <w:tcW w:w="2950" w:type="dxa"/>
            <w:tcBorders>
              <w:top w:val="nil"/>
              <w:left w:val="nil"/>
            </w:tcBorders>
            <w:tcMar>
              <w:top w:w="100" w:type="dxa"/>
              <w:left w:w="100" w:type="dxa"/>
              <w:bottom w:w="100" w:type="dxa"/>
              <w:right w:w="100" w:type="dxa"/>
            </w:tcMar>
          </w:tcPr>
          <w:p w14:paraId="381D1FFD" w14:textId="77777777" w:rsidR="00BB21B0" w:rsidRPr="00EF3A44" w:rsidRDefault="00BB21B0" w:rsidP="00E769B8">
            <w:pPr>
              <w:spacing w:line="276" w:lineRule="auto"/>
              <w:ind w:left="120" w:right="-20"/>
              <w:jc w:val="center"/>
              <w:rPr>
                <w:rFonts w:asciiTheme="majorBidi" w:hAnsiTheme="majorBidi" w:cstheme="majorBidi"/>
              </w:rPr>
            </w:pPr>
            <w:r w:rsidRPr="00EF3A44">
              <w:rPr>
                <w:rFonts w:asciiTheme="majorBidi" w:hAnsiTheme="majorBidi" w:cstheme="majorBidi"/>
              </w:rPr>
              <w:t>Дополнительные адреса</w:t>
            </w:r>
          </w:p>
          <w:p w14:paraId="5060F24B" w14:textId="77777777" w:rsidR="00BB21B0" w:rsidRPr="00EF3A44" w:rsidRDefault="00BB21B0" w:rsidP="00E769B8">
            <w:pPr>
              <w:spacing w:line="276" w:lineRule="auto"/>
              <w:ind w:left="120" w:right="-20"/>
              <w:jc w:val="center"/>
              <w:rPr>
                <w:rFonts w:asciiTheme="majorBidi" w:hAnsiTheme="majorBidi" w:cstheme="majorBidi"/>
              </w:rPr>
            </w:pPr>
            <w:r w:rsidRPr="00EF3A44">
              <w:rPr>
                <w:rFonts w:asciiTheme="majorBidi" w:hAnsiTheme="majorBidi" w:cstheme="majorBidi"/>
              </w:rPr>
              <w:t>(фактический адрес, адреса дополнительных офисов, филиалов и представительств)</w:t>
            </w:r>
          </w:p>
        </w:tc>
        <w:tc>
          <w:tcPr>
            <w:tcW w:w="5975" w:type="dxa"/>
            <w:tcBorders>
              <w:top w:val="nil"/>
              <w:left w:val="nil"/>
            </w:tcBorders>
            <w:tcMar>
              <w:top w:w="100" w:type="dxa"/>
              <w:left w:w="100" w:type="dxa"/>
              <w:bottom w:w="100" w:type="dxa"/>
              <w:right w:w="100" w:type="dxa"/>
            </w:tcMar>
          </w:tcPr>
          <w:p w14:paraId="323C08BB" w14:textId="77777777" w:rsidR="00BB21B0" w:rsidRPr="00EF3A44" w:rsidRDefault="00BB21B0" w:rsidP="00E769B8">
            <w:pPr>
              <w:spacing w:line="276" w:lineRule="auto"/>
              <w:ind w:left="100"/>
              <w:jc w:val="center"/>
              <w:rPr>
                <w:rFonts w:asciiTheme="majorBidi" w:hAnsiTheme="majorBidi" w:cstheme="majorBidi"/>
              </w:rPr>
            </w:pPr>
          </w:p>
        </w:tc>
      </w:tr>
      <w:tr w:rsidR="00BB21B0" w:rsidRPr="00EF3A44" w14:paraId="1B67C6E8" w14:textId="77777777" w:rsidTr="0DA37CB4">
        <w:trPr>
          <w:trHeight w:val="480"/>
        </w:trPr>
        <w:tc>
          <w:tcPr>
            <w:tcW w:w="711" w:type="dxa"/>
            <w:vMerge w:val="restart"/>
            <w:tcBorders>
              <w:top w:val="nil"/>
            </w:tcBorders>
            <w:tcMar>
              <w:top w:w="100" w:type="dxa"/>
              <w:left w:w="100" w:type="dxa"/>
              <w:bottom w:w="100" w:type="dxa"/>
              <w:right w:w="100" w:type="dxa"/>
            </w:tcMar>
          </w:tcPr>
          <w:p w14:paraId="4136D5FF" w14:textId="77777777" w:rsidR="00BB21B0" w:rsidRPr="00EF3A44" w:rsidRDefault="00BB21B0" w:rsidP="00E769B8">
            <w:pPr>
              <w:spacing w:line="276" w:lineRule="auto"/>
              <w:ind w:left="100"/>
              <w:jc w:val="center"/>
              <w:rPr>
                <w:rFonts w:asciiTheme="majorBidi" w:hAnsiTheme="majorBidi" w:cstheme="majorBidi"/>
              </w:rPr>
            </w:pPr>
            <w:r w:rsidRPr="00EF3A44">
              <w:rPr>
                <w:rFonts w:asciiTheme="majorBidi" w:hAnsiTheme="majorBidi" w:cstheme="majorBidi"/>
              </w:rPr>
              <w:lastRenderedPageBreak/>
              <w:t>8</w:t>
            </w:r>
          </w:p>
        </w:tc>
        <w:tc>
          <w:tcPr>
            <w:tcW w:w="2950" w:type="dxa"/>
            <w:vMerge w:val="restart"/>
            <w:tcBorders>
              <w:top w:val="nil"/>
              <w:left w:val="nil"/>
            </w:tcBorders>
            <w:tcMar>
              <w:top w:w="100" w:type="dxa"/>
              <w:left w:w="100" w:type="dxa"/>
              <w:bottom w:w="100" w:type="dxa"/>
              <w:right w:w="100" w:type="dxa"/>
            </w:tcMar>
          </w:tcPr>
          <w:p w14:paraId="6FBC65B6" w14:textId="77777777" w:rsidR="00BB21B0" w:rsidRPr="00EF3A44" w:rsidRDefault="00BB21B0" w:rsidP="00E769B8">
            <w:pPr>
              <w:spacing w:line="276" w:lineRule="auto"/>
              <w:ind w:left="120" w:right="-20"/>
              <w:jc w:val="center"/>
              <w:rPr>
                <w:rFonts w:asciiTheme="majorBidi" w:hAnsiTheme="majorBidi" w:cstheme="majorBidi"/>
              </w:rPr>
            </w:pPr>
            <w:r w:rsidRPr="00EF3A44">
              <w:rPr>
                <w:rFonts w:asciiTheme="majorBidi" w:hAnsiTheme="majorBidi" w:cstheme="majorBidi"/>
              </w:rPr>
              <w:t>Адреса электронной почты (e-mail)</w:t>
            </w:r>
          </w:p>
        </w:tc>
        <w:tc>
          <w:tcPr>
            <w:tcW w:w="5975" w:type="dxa"/>
            <w:tcBorders>
              <w:top w:val="nil"/>
              <w:left w:val="nil"/>
            </w:tcBorders>
            <w:tcMar>
              <w:top w:w="100" w:type="dxa"/>
              <w:left w:w="100" w:type="dxa"/>
              <w:bottom w:w="100" w:type="dxa"/>
              <w:right w:w="100" w:type="dxa"/>
            </w:tcMar>
          </w:tcPr>
          <w:p w14:paraId="2996DB4C" w14:textId="77777777" w:rsidR="00BB21B0" w:rsidRPr="00EF3A44" w:rsidRDefault="00BB21B0" w:rsidP="00E769B8">
            <w:pPr>
              <w:spacing w:line="276" w:lineRule="auto"/>
              <w:ind w:left="120" w:right="-20"/>
              <w:jc w:val="center"/>
              <w:rPr>
                <w:rFonts w:asciiTheme="majorBidi" w:hAnsiTheme="majorBidi" w:cstheme="majorBidi"/>
              </w:rPr>
            </w:pPr>
            <w:r w:rsidRPr="00EF3A44">
              <w:rPr>
                <w:rFonts w:asciiTheme="majorBidi" w:hAnsiTheme="majorBidi" w:cstheme="majorBidi"/>
              </w:rPr>
              <w:t>e-mail 1</w:t>
            </w:r>
          </w:p>
        </w:tc>
      </w:tr>
      <w:tr w:rsidR="00BB21B0" w:rsidRPr="00EF3A44" w14:paraId="68B91C26" w14:textId="77777777" w:rsidTr="0DA37CB4">
        <w:trPr>
          <w:trHeight w:val="480"/>
        </w:trPr>
        <w:tc>
          <w:tcPr>
            <w:tcW w:w="711" w:type="dxa"/>
            <w:vMerge/>
            <w:tcMar>
              <w:top w:w="100" w:type="dxa"/>
              <w:left w:w="100" w:type="dxa"/>
              <w:bottom w:w="100" w:type="dxa"/>
              <w:right w:w="100" w:type="dxa"/>
            </w:tcMar>
          </w:tcPr>
          <w:p w14:paraId="77467304" w14:textId="77777777" w:rsidR="00BB21B0" w:rsidRPr="00EF3A44" w:rsidRDefault="00BB21B0" w:rsidP="00E769B8">
            <w:pPr>
              <w:spacing w:line="360" w:lineRule="auto"/>
              <w:ind w:left="100"/>
              <w:jc w:val="center"/>
              <w:rPr>
                <w:rFonts w:asciiTheme="majorBidi" w:hAnsiTheme="majorBidi" w:cstheme="majorBidi"/>
              </w:rPr>
            </w:pPr>
          </w:p>
        </w:tc>
        <w:tc>
          <w:tcPr>
            <w:tcW w:w="2950" w:type="dxa"/>
            <w:vMerge/>
            <w:tcMar>
              <w:top w:w="100" w:type="dxa"/>
              <w:left w:w="100" w:type="dxa"/>
              <w:bottom w:w="100" w:type="dxa"/>
              <w:right w:w="100" w:type="dxa"/>
            </w:tcMar>
          </w:tcPr>
          <w:p w14:paraId="64B75E41" w14:textId="77777777" w:rsidR="00BB21B0" w:rsidRPr="00EF3A44" w:rsidRDefault="00BB21B0" w:rsidP="00E769B8">
            <w:pPr>
              <w:spacing w:line="360" w:lineRule="auto"/>
              <w:ind w:left="100"/>
              <w:jc w:val="center"/>
              <w:rPr>
                <w:rFonts w:asciiTheme="majorBidi" w:hAnsiTheme="majorBidi" w:cstheme="majorBidi"/>
              </w:rPr>
            </w:pPr>
          </w:p>
        </w:tc>
        <w:tc>
          <w:tcPr>
            <w:tcW w:w="5975" w:type="dxa"/>
            <w:tcBorders>
              <w:top w:val="nil"/>
              <w:left w:val="nil"/>
            </w:tcBorders>
            <w:tcMar>
              <w:top w:w="100" w:type="dxa"/>
              <w:left w:w="100" w:type="dxa"/>
              <w:bottom w:w="100" w:type="dxa"/>
              <w:right w:w="100" w:type="dxa"/>
            </w:tcMar>
          </w:tcPr>
          <w:p w14:paraId="69A7E2EA" w14:textId="77777777" w:rsidR="00BB21B0" w:rsidRPr="00EF3A44" w:rsidRDefault="00BB21B0" w:rsidP="00E769B8">
            <w:pPr>
              <w:spacing w:line="276" w:lineRule="auto"/>
              <w:ind w:left="120" w:right="-20"/>
              <w:jc w:val="center"/>
              <w:rPr>
                <w:rFonts w:asciiTheme="majorBidi" w:hAnsiTheme="majorBidi" w:cstheme="majorBidi"/>
              </w:rPr>
            </w:pPr>
            <w:r w:rsidRPr="00EF3A44">
              <w:rPr>
                <w:rFonts w:asciiTheme="majorBidi" w:hAnsiTheme="majorBidi" w:cstheme="majorBidi"/>
              </w:rPr>
              <w:t>e-mail 2</w:t>
            </w:r>
          </w:p>
        </w:tc>
      </w:tr>
      <w:tr w:rsidR="00BB21B0" w:rsidRPr="00EF3A44" w14:paraId="7D5A36B0" w14:textId="77777777" w:rsidTr="0DA37CB4">
        <w:trPr>
          <w:trHeight w:val="480"/>
        </w:trPr>
        <w:tc>
          <w:tcPr>
            <w:tcW w:w="711" w:type="dxa"/>
            <w:vMerge/>
            <w:tcMar>
              <w:top w:w="100" w:type="dxa"/>
              <w:left w:w="100" w:type="dxa"/>
              <w:bottom w:w="100" w:type="dxa"/>
              <w:right w:w="100" w:type="dxa"/>
            </w:tcMar>
          </w:tcPr>
          <w:p w14:paraId="2079C249" w14:textId="77777777" w:rsidR="00BB21B0" w:rsidRPr="00EF3A44" w:rsidRDefault="00BB21B0" w:rsidP="00E769B8">
            <w:pPr>
              <w:spacing w:line="360" w:lineRule="auto"/>
              <w:ind w:left="100"/>
              <w:jc w:val="center"/>
              <w:rPr>
                <w:rFonts w:asciiTheme="majorBidi" w:hAnsiTheme="majorBidi" w:cstheme="majorBidi"/>
              </w:rPr>
            </w:pPr>
          </w:p>
        </w:tc>
        <w:tc>
          <w:tcPr>
            <w:tcW w:w="2950" w:type="dxa"/>
            <w:vMerge/>
            <w:tcMar>
              <w:top w:w="100" w:type="dxa"/>
              <w:left w:w="100" w:type="dxa"/>
              <w:bottom w:w="100" w:type="dxa"/>
              <w:right w:w="100" w:type="dxa"/>
            </w:tcMar>
          </w:tcPr>
          <w:p w14:paraId="7A1F343F" w14:textId="77777777" w:rsidR="00BB21B0" w:rsidRPr="00EF3A44" w:rsidRDefault="00BB21B0" w:rsidP="00E769B8">
            <w:pPr>
              <w:spacing w:line="360" w:lineRule="auto"/>
              <w:ind w:left="100"/>
              <w:jc w:val="center"/>
              <w:rPr>
                <w:rFonts w:asciiTheme="majorBidi" w:hAnsiTheme="majorBidi" w:cstheme="majorBidi"/>
              </w:rPr>
            </w:pPr>
          </w:p>
        </w:tc>
        <w:tc>
          <w:tcPr>
            <w:tcW w:w="5975" w:type="dxa"/>
            <w:tcBorders>
              <w:top w:val="nil"/>
              <w:left w:val="nil"/>
            </w:tcBorders>
            <w:tcMar>
              <w:top w:w="100" w:type="dxa"/>
              <w:left w:w="100" w:type="dxa"/>
              <w:bottom w:w="100" w:type="dxa"/>
              <w:right w:w="100" w:type="dxa"/>
            </w:tcMar>
          </w:tcPr>
          <w:p w14:paraId="1A244AE7" w14:textId="77777777" w:rsidR="00BB21B0" w:rsidRPr="00EF3A44" w:rsidRDefault="00BB21B0" w:rsidP="00E769B8">
            <w:pPr>
              <w:spacing w:line="276" w:lineRule="auto"/>
              <w:ind w:left="120" w:right="-20"/>
              <w:jc w:val="center"/>
              <w:rPr>
                <w:rFonts w:asciiTheme="majorBidi" w:hAnsiTheme="majorBidi" w:cstheme="majorBidi"/>
              </w:rPr>
            </w:pPr>
            <w:r w:rsidRPr="00EF3A44">
              <w:rPr>
                <w:rFonts w:asciiTheme="majorBidi" w:hAnsiTheme="majorBidi" w:cstheme="majorBidi"/>
              </w:rPr>
              <w:t>e-mail 3</w:t>
            </w:r>
          </w:p>
        </w:tc>
      </w:tr>
      <w:tr w:rsidR="00BB21B0" w:rsidRPr="00EF3A44" w14:paraId="58F7BF2C" w14:textId="77777777" w:rsidTr="0DA37CB4">
        <w:trPr>
          <w:trHeight w:val="1320"/>
        </w:trPr>
        <w:tc>
          <w:tcPr>
            <w:tcW w:w="711" w:type="dxa"/>
            <w:tcBorders>
              <w:top w:val="nil"/>
            </w:tcBorders>
            <w:tcMar>
              <w:top w:w="100" w:type="dxa"/>
              <w:left w:w="100" w:type="dxa"/>
              <w:bottom w:w="100" w:type="dxa"/>
              <w:right w:w="100" w:type="dxa"/>
            </w:tcMar>
          </w:tcPr>
          <w:p w14:paraId="08F0F5AD" w14:textId="77777777" w:rsidR="00BB21B0" w:rsidRPr="00EF3A44" w:rsidRDefault="00BB21B0" w:rsidP="00E769B8">
            <w:pPr>
              <w:spacing w:line="276" w:lineRule="auto"/>
              <w:ind w:left="100"/>
              <w:jc w:val="center"/>
              <w:rPr>
                <w:rFonts w:asciiTheme="majorBidi" w:hAnsiTheme="majorBidi" w:cstheme="majorBidi"/>
              </w:rPr>
            </w:pPr>
            <w:r w:rsidRPr="00EF3A44">
              <w:rPr>
                <w:rFonts w:asciiTheme="majorBidi" w:hAnsiTheme="majorBidi" w:cstheme="majorBidi"/>
              </w:rPr>
              <w:t>9</w:t>
            </w:r>
          </w:p>
        </w:tc>
        <w:tc>
          <w:tcPr>
            <w:tcW w:w="2950" w:type="dxa"/>
            <w:tcBorders>
              <w:top w:val="nil"/>
              <w:left w:val="nil"/>
            </w:tcBorders>
            <w:tcMar>
              <w:top w:w="100" w:type="dxa"/>
              <w:left w:w="100" w:type="dxa"/>
              <w:bottom w:w="100" w:type="dxa"/>
              <w:right w:w="100" w:type="dxa"/>
            </w:tcMar>
          </w:tcPr>
          <w:p w14:paraId="1F0DAB84" w14:textId="77777777" w:rsidR="00BB21B0" w:rsidRPr="00EF3A44" w:rsidRDefault="00BB21B0" w:rsidP="00E769B8">
            <w:pPr>
              <w:spacing w:line="276" w:lineRule="auto"/>
              <w:ind w:left="120" w:right="-20"/>
              <w:jc w:val="center"/>
              <w:rPr>
                <w:rFonts w:asciiTheme="majorBidi" w:hAnsiTheme="majorBidi" w:cstheme="majorBidi"/>
              </w:rPr>
            </w:pPr>
            <w:r w:rsidRPr="00EF3A44">
              <w:rPr>
                <w:rFonts w:asciiTheme="majorBidi" w:hAnsiTheme="majorBidi" w:cstheme="majorBidi"/>
              </w:rPr>
              <w:t>Адреса сайтов в информационно-коммуникационной сети Интернет</w:t>
            </w:r>
          </w:p>
        </w:tc>
        <w:tc>
          <w:tcPr>
            <w:tcW w:w="5975" w:type="dxa"/>
            <w:tcBorders>
              <w:top w:val="nil"/>
              <w:left w:val="nil"/>
            </w:tcBorders>
            <w:tcMar>
              <w:top w:w="100" w:type="dxa"/>
              <w:left w:w="100" w:type="dxa"/>
              <w:bottom w:w="100" w:type="dxa"/>
              <w:right w:w="100" w:type="dxa"/>
            </w:tcMar>
          </w:tcPr>
          <w:p w14:paraId="6A79AD3C" w14:textId="77777777" w:rsidR="00BB21B0" w:rsidRPr="00EF3A44" w:rsidRDefault="00BB21B0" w:rsidP="00E769B8">
            <w:pPr>
              <w:spacing w:line="276" w:lineRule="auto"/>
              <w:ind w:left="100"/>
              <w:jc w:val="center"/>
              <w:rPr>
                <w:rFonts w:asciiTheme="majorBidi" w:hAnsiTheme="majorBidi" w:cstheme="majorBidi"/>
              </w:rPr>
            </w:pPr>
          </w:p>
        </w:tc>
      </w:tr>
      <w:tr w:rsidR="00BB21B0" w:rsidRPr="00EF3A44" w14:paraId="1E604E5C" w14:textId="77777777" w:rsidTr="0DA37CB4">
        <w:trPr>
          <w:trHeight w:val="760"/>
        </w:trPr>
        <w:tc>
          <w:tcPr>
            <w:tcW w:w="711" w:type="dxa"/>
            <w:tcBorders>
              <w:top w:val="nil"/>
            </w:tcBorders>
            <w:tcMar>
              <w:top w:w="100" w:type="dxa"/>
              <w:left w:w="100" w:type="dxa"/>
              <w:bottom w:w="100" w:type="dxa"/>
              <w:right w:w="100" w:type="dxa"/>
            </w:tcMar>
          </w:tcPr>
          <w:p w14:paraId="336DD5CC" w14:textId="77777777" w:rsidR="00BB21B0" w:rsidRPr="00EF3A44" w:rsidRDefault="00BB21B0" w:rsidP="00E769B8">
            <w:pPr>
              <w:spacing w:line="276" w:lineRule="auto"/>
              <w:ind w:left="100"/>
              <w:jc w:val="center"/>
              <w:rPr>
                <w:rFonts w:asciiTheme="majorBidi" w:hAnsiTheme="majorBidi" w:cstheme="majorBidi"/>
              </w:rPr>
            </w:pPr>
            <w:r w:rsidRPr="00EF3A44">
              <w:rPr>
                <w:rFonts w:asciiTheme="majorBidi" w:hAnsiTheme="majorBidi" w:cstheme="majorBidi"/>
              </w:rPr>
              <w:t>10</w:t>
            </w:r>
          </w:p>
        </w:tc>
        <w:tc>
          <w:tcPr>
            <w:tcW w:w="2950" w:type="dxa"/>
            <w:tcBorders>
              <w:top w:val="nil"/>
              <w:left w:val="nil"/>
            </w:tcBorders>
            <w:tcMar>
              <w:top w:w="100" w:type="dxa"/>
              <w:left w:w="100" w:type="dxa"/>
              <w:bottom w:w="100" w:type="dxa"/>
              <w:right w:w="100" w:type="dxa"/>
            </w:tcMar>
          </w:tcPr>
          <w:p w14:paraId="17AFD2A5" w14:textId="77777777" w:rsidR="00BB21B0" w:rsidRPr="00EF3A44" w:rsidRDefault="00BB21B0" w:rsidP="00E769B8">
            <w:pPr>
              <w:spacing w:line="276" w:lineRule="auto"/>
              <w:ind w:left="120" w:right="-20"/>
              <w:jc w:val="center"/>
              <w:rPr>
                <w:rFonts w:asciiTheme="majorBidi" w:hAnsiTheme="majorBidi" w:cstheme="majorBidi"/>
              </w:rPr>
            </w:pPr>
            <w:r w:rsidRPr="00EF3A44">
              <w:rPr>
                <w:rFonts w:asciiTheme="majorBidi" w:hAnsiTheme="majorBidi" w:cstheme="majorBidi"/>
              </w:rPr>
              <w:t>Контактный телефон/факс</w:t>
            </w:r>
          </w:p>
        </w:tc>
        <w:tc>
          <w:tcPr>
            <w:tcW w:w="5975" w:type="dxa"/>
            <w:tcBorders>
              <w:top w:val="nil"/>
              <w:left w:val="nil"/>
            </w:tcBorders>
            <w:tcMar>
              <w:top w:w="100" w:type="dxa"/>
              <w:left w:w="100" w:type="dxa"/>
              <w:bottom w:w="100" w:type="dxa"/>
              <w:right w:w="100" w:type="dxa"/>
            </w:tcMar>
          </w:tcPr>
          <w:p w14:paraId="4F30CE1F" w14:textId="77777777" w:rsidR="00BB21B0" w:rsidRPr="00EF3A44" w:rsidRDefault="00BB21B0" w:rsidP="00E769B8">
            <w:pPr>
              <w:spacing w:line="276" w:lineRule="auto"/>
              <w:ind w:left="100"/>
              <w:jc w:val="center"/>
              <w:rPr>
                <w:rFonts w:asciiTheme="majorBidi" w:hAnsiTheme="majorBidi" w:cstheme="majorBidi"/>
              </w:rPr>
            </w:pPr>
          </w:p>
        </w:tc>
      </w:tr>
      <w:tr w:rsidR="00BB21B0" w:rsidRPr="00EF3A44" w14:paraId="6A03FA1C" w14:textId="77777777" w:rsidTr="0DA37CB4">
        <w:trPr>
          <w:trHeight w:val="1040"/>
        </w:trPr>
        <w:tc>
          <w:tcPr>
            <w:tcW w:w="711" w:type="dxa"/>
            <w:tcBorders>
              <w:top w:val="nil"/>
            </w:tcBorders>
            <w:tcMar>
              <w:top w:w="100" w:type="dxa"/>
              <w:left w:w="100" w:type="dxa"/>
              <w:bottom w:w="100" w:type="dxa"/>
              <w:right w:w="100" w:type="dxa"/>
            </w:tcMar>
          </w:tcPr>
          <w:p w14:paraId="14E33A2A" w14:textId="2D0F971F" w:rsidR="00BB21B0" w:rsidRPr="00EF3A44" w:rsidRDefault="00B54FF7">
            <w:pPr>
              <w:spacing w:line="276" w:lineRule="auto"/>
              <w:ind w:left="100"/>
              <w:jc w:val="center"/>
              <w:rPr>
                <w:rFonts w:asciiTheme="majorBidi" w:hAnsiTheme="majorBidi" w:cstheme="majorBidi"/>
              </w:rPr>
            </w:pPr>
            <w:r w:rsidRPr="00EF3A44">
              <w:rPr>
                <w:rFonts w:asciiTheme="majorBidi" w:hAnsiTheme="majorBidi" w:cstheme="majorBidi"/>
              </w:rPr>
              <w:t>11</w:t>
            </w:r>
          </w:p>
        </w:tc>
        <w:tc>
          <w:tcPr>
            <w:tcW w:w="2950" w:type="dxa"/>
            <w:tcBorders>
              <w:top w:val="nil"/>
              <w:left w:val="nil"/>
            </w:tcBorders>
            <w:tcMar>
              <w:top w:w="100" w:type="dxa"/>
              <w:left w:w="100" w:type="dxa"/>
              <w:bottom w:w="100" w:type="dxa"/>
              <w:right w:w="100" w:type="dxa"/>
            </w:tcMar>
          </w:tcPr>
          <w:p w14:paraId="6C3B1AB2" w14:textId="77777777" w:rsidR="00BB21B0" w:rsidRPr="00EF3A44" w:rsidRDefault="00BB21B0" w:rsidP="00E769B8">
            <w:pPr>
              <w:spacing w:line="276" w:lineRule="auto"/>
              <w:ind w:left="120" w:right="-20"/>
              <w:jc w:val="center"/>
              <w:rPr>
                <w:rFonts w:asciiTheme="majorBidi" w:hAnsiTheme="majorBidi" w:cstheme="majorBidi"/>
              </w:rPr>
            </w:pPr>
            <w:r w:rsidRPr="00EF3A44">
              <w:rPr>
                <w:rFonts w:asciiTheme="majorBidi" w:hAnsiTheme="majorBidi" w:cstheme="majorBidi"/>
              </w:rPr>
              <w:t>Контактное (уполномоченное)</w:t>
            </w:r>
          </w:p>
          <w:p w14:paraId="327C1CC5" w14:textId="77777777" w:rsidR="00BB21B0" w:rsidRPr="00EF3A44" w:rsidRDefault="00BB21B0" w:rsidP="00E769B8">
            <w:pPr>
              <w:spacing w:line="276" w:lineRule="auto"/>
              <w:ind w:left="120" w:right="-20"/>
              <w:jc w:val="center"/>
              <w:rPr>
                <w:rFonts w:asciiTheme="majorBidi" w:hAnsiTheme="majorBidi" w:cstheme="majorBidi"/>
              </w:rPr>
            </w:pPr>
            <w:r w:rsidRPr="00EF3A44">
              <w:rPr>
                <w:rFonts w:asciiTheme="majorBidi" w:hAnsiTheme="majorBidi" w:cstheme="majorBidi"/>
              </w:rPr>
              <w:t>лицо (ФИО, телефон)</w:t>
            </w:r>
          </w:p>
        </w:tc>
        <w:tc>
          <w:tcPr>
            <w:tcW w:w="5975" w:type="dxa"/>
            <w:tcBorders>
              <w:top w:val="nil"/>
              <w:left w:val="nil"/>
            </w:tcBorders>
            <w:tcMar>
              <w:top w:w="100" w:type="dxa"/>
              <w:left w:w="100" w:type="dxa"/>
              <w:bottom w:w="100" w:type="dxa"/>
              <w:right w:w="100" w:type="dxa"/>
            </w:tcMar>
          </w:tcPr>
          <w:p w14:paraId="5E688004" w14:textId="77777777" w:rsidR="00BB21B0" w:rsidRPr="00EF3A44" w:rsidRDefault="00BB21B0" w:rsidP="00E769B8">
            <w:pPr>
              <w:spacing w:line="276" w:lineRule="auto"/>
              <w:ind w:left="100"/>
              <w:jc w:val="center"/>
              <w:rPr>
                <w:rFonts w:asciiTheme="majorBidi" w:hAnsiTheme="majorBidi" w:cstheme="majorBidi"/>
              </w:rPr>
            </w:pPr>
          </w:p>
        </w:tc>
      </w:tr>
    </w:tbl>
    <w:p w14:paraId="3FF9DD56" w14:textId="77777777" w:rsidR="00BB21B0" w:rsidRPr="00EF3A44" w:rsidRDefault="00BB21B0" w:rsidP="00D70B5D">
      <w:pPr>
        <w:spacing w:line="276" w:lineRule="auto"/>
        <w:jc w:val="center"/>
        <w:rPr>
          <w:rFonts w:asciiTheme="majorBidi" w:hAnsiTheme="majorBidi" w:cstheme="majorBidi"/>
        </w:rPr>
      </w:pPr>
    </w:p>
    <w:p w14:paraId="6FAD10F1" w14:textId="77777777" w:rsidR="00BB21B0" w:rsidRPr="00EF3A44" w:rsidRDefault="00BB21B0" w:rsidP="00D70B5D">
      <w:pPr>
        <w:spacing w:line="276" w:lineRule="auto"/>
        <w:jc w:val="center"/>
        <w:rPr>
          <w:rFonts w:asciiTheme="majorBidi" w:hAnsiTheme="majorBidi" w:cstheme="majorBidi"/>
        </w:rPr>
      </w:pPr>
    </w:p>
    <w:p w14:paraId="5D6FF28C" w14:textId="77777777" w:rsidR="00BB21B0" w:rsidRPr="00EF3A44" w:rsidRDefault="00BB21B0" w:rsidP="00D70B5D">
      <w:pPr>
        <w:spacing w:line="276" w:lineRule="auto"/>
        <w:jc w:val="both"/>
        <w:rPr>
          <w:rFonts w:asciiTheme="majorBidi" w:hAnsiTheme="majorBidi" w:cstheme="majorBidi"/>
        </w:rPr>
      </w:pPr>
    </w:p>
    <w:tbl>
      <w:tblPr>
        <w:tblW w:w="963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1"/>
        <w:gridCol w:w="8760"/>
        <w:gridCol w:w="255"/>
      </w:tblGrid>
      <w:tr w:rsidR="00BB21B0" w:rsidRPr="00EF3A44" w14:paraId="0B6C42CA" w14:textId="77777777" w:rsidTr="0019492B">
        <w:trPr>
          <w:trHeight w:val="2960"/>
        </w:trPr>
        <w:tc>
          <w:tcPr>
            <w:tcW w:w="621" w:type="dxa"/>
            <w:tcBorders>
              <w:top w:val="nil"/>
              <w:left w:val="nil"/>
              <w:bottom w:val="nil"/>
              <w:right w:val="nil"/>
            </w:tcBorders>
            <w:tcMar>
              <w:top w:w="100" w:type="dxa"/>
              <w:left w:w="100" w:type="dxa"/>
              <w:bottom w:w="100" w:type="dxa"/>
              <w:right w:w="100" w:type="dxa"/>
            </w:tcMar>
          </w:tcPr>
          <w:p w14:paraId="2AB8CE96" w14:textId="77777777" w:rsidR="00BB21B0" w:rsidRPr="00EF3A44" w:rsidRDefault="00BB21B0" w:rsidP="00E769B8">
            <w:pPr>
              <w:widowControl w:val="0"/>
              <w:spacing w:line="276" w:lineRule="auto"/>
              <w:rPr>
                <w:rFonts w:asciiTheme="majorBidi" w:hAnsiTheme="majorBidi" w:cstheme="majorBidi"/>
                <w:b/>
                <w:color w:val="4F81BD"/>
              </w:rPr>
            </w:pPr>
          </w:p>
        </w:tc>
        <w:tc>
          <w:tcPr>
            <w:tcW w:w="8760" w:type="dxa"/>
            <w:tcBorders>
              <w:top w:val="nil"/>
              <w:left w:val="nil"/>
              <w:bottom w:val="nil"/>
              <w:right w:val="nil"/>
            </w:tcBorders>
            <w:tcMar>
              <w:top w:w="100" w:type="dxa"/>
              <w:left w:w="100" w:type="dxa"/>
              <w:bottom w:w="100" w:type="dxa"/>
              <w:right w:w="100" w:type="dxa"/>
            </w:tcMar>
          </w:tcPr>
          <w:p w14:paraId="0EDA0F49" w14:textId="77777777" w:rsidR="00BB21B0" w:rsidRPr="00EF3A44" w:rsidRDefault="00BB21B0" w:rsidP="00E769B8">
            <w:pPr>
              <w:spacing w:line="276" w:lineRule="auto"/>
              <w:jc w:val="both"/>
              <w:rPr>
                <w:rFonts w:asciiTheme="majorBidi" w:hAnsiTheme="majorBidi" w:cstheme="majorBidi"/>
              </w:rPr>
            </w:pPr>
            <w:r w:rsidRPr="00EF3A44">
              <w:rPr>
                <w:rFonts w:asciiTheme="majorBidi" w:hAnsiTheme="majorBidi" w:cstheme="majorBidi"/>
              </w:rPr>
              <w:t>Руководитель/</w:t>
            </w:r>
          </w:p>
          <w:p w14:paraId="5E891F3C" w14:textId="77777777" w:rsidR="00BB21B0" w:rsidRPr="00EF3A44" w:rsidRDefault="00BB21B0" w:rsidP="00E769B8">
            <w:pPr>
              <w:spacing w:line="276" w:lineRule="auto"/>
              <w:jc w:val="both"/>
              <w:rPr>
                <w:rFonts w:asciiTheme="majorBidi" w:hAnsiTheme="majorBidi" w:cstheme="majorBidi"/>
              </w:rPr>
            </w:pPr>
            <w:r w:rsidRPr="00EF3A44">
              <w:rPr>
                <w:rFonts w:asciiTheme="majorBidi" w:hAnsiTheme="majorBidi" w:cstheme="majorBidi"/>
              </w:rPr>
              <w:t xml:space="preserve">Индивидуальный предприниматель________________  </w:t>
            </w:r>
            <w:r w:rsidRPr="00EF3A44">
              <w:rPr>
                <w:rFonts w:asciiTheme="majorBidi" w:hAnsiTheme="majorBidi" w:cstheme="majorBidi"/>
              </w:rPr>
              <w:tab/>
              <w:t>/_____________/</w:t>
            </w:r>
          </w:p>
          <w:p w14:paraId="4D803815" w14:textId="77777777" w:rsidR="00BB21B0" w:rsidRPr="00EF3A44" w:rsidRDefault="00BB21B0" w:rsidP="00E769B8">
            <w:pPr>
              <w:spacing w:line="276" w:lineRule="auto"/>
              <w:ind w:firstLine="700"/>
              <w:jc w:val="both"/>
              <w:rPr>
                <w:rFonts w:asciiTheme="majorBidi" w:hAnsiTheme="majorBidi" w:cstheme="majorBidi"/>
              </w:rPr>
            </w:pPr>
            <w:r w:rsidRPr="00EF3A44">
              <w:rPr>
                <w:rFonts w:asciiTheme="majorBidi" w:hAnsiTheme="majorBidi" w:cstheme="majorBidi"/>
              </w:rPr>
              <w:tab/>
              <w:t xml:space="preserve">                                                (подпись)        (И.О.Фамилия)         </w:t>
            </w:r>
            <w:r w:rsidRPr="00EF3A44">
              <w:rPr>
                <w:rFonts w:asciiTheme="majorBidi" w:hAnsiTheme="majorBidi" w:cstheme="majorBidi"/>
              </w:rPr>
              <w:tab/>
            </w:r>
          </w:p>
          <w:p w14:paraId="4AF45E10" w14:textId="77777777" w:rsidR="00BB21B0" w:rsidRPr="00EF3A44" w:rsidRDefault="00BB21B0" w:rsidP="00E769B8">
            <w:pPr>
              <w:spacing w:line="276" w:lineRule="auto"/>
              <w:ind w:firstLine="700"/>
              <w:jc w:val="both"/>
              <w:rPr>
                <w:rFonts w:asciiTheme="majorBidi" w:hAnsiTheme="majorBidi" w:cstheme="majorBidi"/>
                <w:i/>
              </w:rPr>
            </w:pPr>
            <w:r w:rsidRPr="00EF3A44">
              <w:rPr>
                <w:rFonts w:asciiTheme="majorBidi" w:hAnsiTheme="majorBidi" w:cstheme="majorBidi"/>
                <w:i/>
              </w:rPr>
              <w:tab/>
              <w:t xml:space="preserve">                                                             М.П.</w:t>
            </w:r>
          </w:p>
          <w:p w14:paraId="1BC95CE3" w14:textId="77777777" w:rsidR="00BB21B0" w:rsidRPr="00EF3A44" w:rsidRDefault="00BB21B0" w:rsidP="00E769B8">
            <w:pPr>
              <w:spacing w:line="276" w:lineRule="auto"/>
              <w:jc w:val="both"/>
              <w:rPr>
                <w:rFonts w:asciiTheme="majorBidi" w:hAnsiTheme="majorBidi" w:cstheme="majorBidi"/>
              </w:rPr>
            </w:pPr>
          </w:p>
        </w:tc>
        <w:tc>
          <w:tcPr>
            <w:tcW w:w="255" w:type="dxa"/>
            <w:tcBorders>
              <w:top w:val="nil"/>
              <w:left w:val="nil"/>
              <w:bottom w:val="nil"/>
              <w:right w:val="nil"/>
            </w:tcBorders>
            <w:tcMar>
              <w:top w:w="100" w:type="dxa"/>
              <w:left w:w="100" w:type="dxa"/>
              <w:bottom w:w="100" w:type="dxa"/>
              <w:right w:w="100" w:type="dxa"/>
            </w:tcMar>
          </w:tcPr>
          <w:p w14:paraId="16FD3879" w14:textId="77777777" w:rsidR="00BB21B0" w:rsidRPr="00EF3A44" w:rsidRDefault="00BB21B0" w:rsidP="00E769B8">
            <w:pPr>
              <w:spacing w:after="200" w:line="276" w:lineRule="auto"/>
              <w:jc w:val="both"/>
              <w:rPr>
                <w:rFonts w:asciiTheme="majorBidi" w:hAnsiTheme="majorBidi" w:cstheme="majorBidi"/>
              </w:rPr>
            </w:pPr>
          </w:p>
        </w:tc>
      </w:tr>
    </w:tbl>
    <w:p w14:paraId="4D50B577" w14:textId="77777777" w:rsidR="00BB21B0" w:rsidRPr="00EF3A44" w:rsidRDefault="00BB21B0" w:rsidP="00D70B5D">
      <w:pPr>
        <w:spacing w:line="276" w:lineRule="auto"/>
        <w:jc w:val="right"/>
        <w:rPr>
          <w:rFonts w:asciiTheme="majorBidi" w:hAnsiTheme="majorBidi" w:cstheme="majorBidi"/>
        </w:rPr>
      </w:pPr>
      <w:r w:rsidRPr="00EF3A44">
        <w:rPr>
          <w:rFonts w:asciiTheme="majorBidi" w:hAnsiTheme="majorBidi" w:cstheme="majorBidi"/>
        </w:rPr>
        <w:br w:type="page"/>
      </w:r>
    </w:p>
    <w:p w14:paraId="2C4E6EDF" w14:textId="2CAC6FCC" w:rsidR="00BB21B0" w:rsidRPr="00EF3A44" w:rsidRDefault="0DA37CB4" w:rsidP="00D70B5D">
      <w:pPr>
        <w:spacing w:line="276" w:lineRule="auto"/>
        <w:jc w:val="right"/>
        <w:rPr>
          <w:rFonts w:asciiTheme="majorBidi" w:hAnsiTheme="majorBidi" w:cstheme="majorBidi"/>
        </w:rPr>
      </w:pPr>
      <w:r w:rsidRPr="00EF3A44">
        <w:rPr>
          <w:rFonts w:asciiTheme="majorBidi" w:hAnsiTheme="majorBidi" w:cstheme="majorBidi"/>
        </w:rPr>
        <w:lastRenderedPageBreak/>
        <w:t>Раздел № 2</w:t>
      </w:r>
    </w:p>
    <w:p w14:paraId="7D5478B4" w14:textId="77777777" w:rsidR="00BB21B0" w:rsidRPr="00EF3A44" w:rsidRDefault="00BB21B0" w:rsidP="00D70B5D">
      <w:pPr>
        <w:spacing w:line="276" w:lineRule="auto"/>
        <w:jc w:val="center"/>
        <w:rPr>
          <w:rFonts w:asciiTheme="majorBidi" w:hAnsiTheme="majorBidi" w:cstheme="majorBidi"/>
        </w:rPr>
      </w:pPr>
      <w:r w:rsidRPr="00EF3A44">
        <w:rPr>
          <w:rFonts w:asciiTheme="majorBidi" w:hAnsiTheme="majorBidi" w:cstheme="majorBidi"/>
        </w:rPr>
        <w:t>Сведения*</w:t>
      </w:r>
    </w:p>
    <w:p w14:paraId="2CA7957E" w14:textId="77777777" w:rsidR="00BB21B0" w:rsidRPr="00EF3A44" w:rsidRDefault="00BB21B0" w:rsidP="00D70B5D">
      <w:pPr>
        <w:spacing w:line="276" w:lineRule="auto"/>
        <w:jc w:val="center"/>
        <w:rPr>
          <w:rFonts w:asciiTheme="majorBidi" w:hAnsiTheme="majorBidi" w:cstheme="majorBidi"/>
        </w:rPr>
      </w:pPr>
      <w:r w:rsidRPr="00EF3A44">
        <w:rPr>
          <w:rFonts w:asciiTheme="majorBidi" w:hAnsiTheme="majorBidi" w:cstheme="majorBidi"/>
        </w:rPr>
        <w:t>о системе контроля качества работ и охране труда</w:t>
      </w:r>
    </w:p>
    <w:p w14:paraId="341EBF3E" w14:textId="77777777" w:rsidR="00BB21B0" w:rsidRPr="00EF3A44" w:rsidRDefault="00BB21B0" w:rsidP="00D70B5D">
      <w:pPr>
        <w:spacing w:line="276"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0"/>
        <w:gridCol w:w="3136"/>
      </w:tblGrid>
      <w:tr w:rsidR="00BB21B0" w:rsidRPr="00EF3A44" w14:paraId="1BAE632F" w14:textId="77777777" w:rsidTr="0DA37CB4">
        <w:tc>
          <w:tcPr>
            <w:tcW w:w="10625" w:type="dxa"/>
          </w:tcPr>
          <w:p w14:paraId="1A9B7768" w14:textId="77777777" w:rsidR="00BB21B0" w:rsidRPr="00EF3A44" w:rsidRDefault="00BB21B0" w:rsidP="002E32A5">
            <w:pPr>
              <w:spacing w:line="276" w:lineRule="auto"/>
              <w:jc w:val="center"/>
              <w:rPr>
                <w:rFonts w:asciiTheme="majorBidi" w:hAnsiTheme="majorBidi" w:cstheme="majorBidi"/>
                <w:b/>
                <w:bCs/>
                <w:sz w:val="20"/>
                <w:szCs w:val="20"/>
              </w:rPr>
            </w:pPr>
            <w:r w:rsidRPr="00EF3A44">
              <w:rPr>
                <w:rFonts w:asciiTheme="majorBidi" w:hAnsiTheme="majorBidi" w:cstheme="majorBidi"/>
                <w:b/>
                <w:bCs/>
                <w:sz w:val="20"/>
                <w:szCs w:val="20"/>
              </w:rPr>
              <w:t>Наименование показателя</w:t>
            </w:r>
          </w:p>
        </w:tc>
        <w:tc>
          <w:tcPr>
            <w:tcW w:w="4139" w:type="dxa"/>
          </w:tcPr>
          <w:p w14:paraId="59408801" w14:textId="77777777" w:rsidR="00BB21B0" w:rsidRPr="00EF3A44" w:rsidRDefault="0DA37CB4" w:rsidP="002E32A5">
            <w:pPr>
              <w:spacing w:line="276" w:lineRule="auto"/>
              <w:jc w:val="center"/>
              <w:rPr>
                <w:rFonts w:asciiTheme="majorBidi" w:hAnsiTheme="majorBidi" w:cstheme="majorBidi"/>
                <w:b/>
                <w:bCs/>
                <w:sz w:val="20"/>
                <w:szCs w:val="20"/>
              </w:rPr>
            </w:pPr>
            <w:r w:rsidRPr="00EF3A44">
              <w:rPr>
                <w:rFonts w:asciiTheme="majorBidi" w:hAnsiTheme="majorBidi" w:cstheme="majorBidi"/>
                <w:b/>
                <w:bCs/>
                <w:sz w:val="20"/>
                <w:szCs w:val="20"/>
              </w:rPr>
              <w:t>Значение показателя*</w:t>
            </w:r>
          </w:p>
        </w:tc>
      </w:tr>
      <w:tr w:rsidR="00BB21B0" w:rsidRPr="00EF3A44" w14:paraId="17E0E708" w14:textId="77777777" w:rsidTr="0DA37CB4">
        <w:tc>
          <w:tcPr>
            <w:tcW w:w="10625" w:type="dxa"/>
          </w:tcPr>
          <w:p w14:paraId="0C1FCD3B" w14:textId="77777777" w:rsidR="00BB21B0" w:rsidRPr="00EF3A44" w:rsidRDefault="00BB21B0" w:rsidP="002E32A5">
            <w:pPr>
              <w:spacing w:line="276" w:lineRule="auto"/>
              <w:jc w:val="center"/>
              <w:rPr>
                <w:rFonts w:asciiTheme="majorBidi" w:hAnsiTheme="majorBidi" w:cstheme="majorBidi"/>
                <w:sz w:val="20"/>
                <w:szCs w:val="20"/>
              </w:rPr>
            </w:pPr>
            <w:r w:rsidRPr="00EF3A44">
              <w:rPr>
                <w:rFonts w:asciiTheme="majorBidi" w:hAnsiTheme="majorBidi" w:cstheme="majorBidi"/>
                <w:sz w:val="20"/>
                <w:szCs w:val="20"/>
              </w:rPr>
              <w:t>Наличие сертификата о соответствии системы менеджмента качества требованиям ГОСТ Р ИСО (ИСО) 9001</w:t>
            </w:r>
          </w:p>
        </w:tc>
        <w:tc>
          <w:tcPr>
            <w:tcW w:w="4139" w:type="dxa"/>
          </w:tcPr>
          <w:p w14:paraId="3B110B07" w14:textId="77777777" w:rsidR="00BB21B0" w:rsidRPr="00EF3A44" w:rsidRDefault="00BB21B0" w:rsidP="002E32A5">
            <w:pPr>
              <w:spacing w:line="276" w:lineRule="auto"/>
              <w:jc w:val="center"/>
              <w:rPr>
                <w:rFonts w:asciiTheme="majorBidi" w:hAnsiTheme="majorBidi" w:cstheme="majorBidi"/>
                <w:sz w:val="20"/>
                <w:szCs w:val="20"/>
              </w:rPr>
            </w:pPr>
            <w:r w:rsidRPr="00EF3A44">
              <w:rPr>
                <w:rFonts w:asciiTheme="majorBidi" w:hAnsiTheme="majorBidi" w:cstheme="majorBidi"/>
                <w:sz w:val="20"/>
                <w:szCs w:val="20"/>
              </w:rPr>
              <w:t>Да/нет</w:t>
            </w:r>
          </w:p>
        </w:tc>
      </w:tr>
      <w:tr w:rsidR="00BB21B0" w:rsidRPr="00EF3A44" w14:paraId="711B2AF9" w14:textId="77777777" w:rsidTr="0DA37CB4">
        <w:tc>
          <w:tcPr>
            <w:tcW w:w="10625" w:type="dxa"/>
          </w:tcPr>
          <w:p w14:paraId="2A0BEF6E" w14:textId="77777777" w:rsidR="00BB21B0" w:rsidRPr="00EF3A44" w:rsidRDefault="00BB21B0" w:rsidP="002D5B3B">
            <w:pPr>
              <w:spacing w:line="276" w:lineRule="auto"/>
              <w:jc w:val="center"/>
              <w:rPr>
                <w:rFonts w:asciiTheme="majorBidi" w:hAnsiTheme="majorBidi" w:cstheme="majorBidi"/>
                <w:sz w:val="20"/>
                <w:szCs w:val="20"/>
              </w:rPr>
            </w:pPr>
            <w:r w:rsidRPr="00EF3A44">
              <w:rPr>
                <w:rFonts w:asciiTheme="majorBidi" w:hAnsiTheme="majorBidi" w:cstheme="majorBidi"/>
                <w:sz w:val="20"/>
                <w:szCs w:val="20"/>
              </w:rPr>
              <w:t xml:space="preserve">Наличие </w:t>
            </w:r>
            <w:r w:rsidR="002D5B3B" w:rsidRPr="00EF3A44">
              <w:rPr>
                <w:rFonts w:asciiTheme="majorBidi" w:hAnsiTheme="majorBidi" w:cstheme="majorBidi"/>
                <w:sz w:val="20"/>
                <w:szCs w:val="20"/>
              </w:rPr>
              <w:t xml:space="preserve">системы </w:t>
            </w:r>
            <w:r w:rsidRPr="00EF3A44">
              <w:rPr>
                <w:rFonts w:asciiTheme="majorBidi" w:hAnsiTheme="majorBidi" w:cstheme="majorBidi"/>
                <w:sz w:val="20"/>
                <w:szCs w:val="20"/>
              </w:rPr>
              <w:t>внутренн</w:t>
            </w:r>
            <w:r w:rsidR="002D5B3B" w:rsidRPr="00EF3A44">
              <w:rPr>
                <w:rFonts w:asciiTheme="majorBidi" w:hAnsiTheme="majorBidi" w:cstheme="majorBidi"/>
                <w:sz w:val="20"/>
                <w:szCs w:val="20"/>
              </w:rPr>
              <w:t>их</w:t>
            </w:r>
            <w:r w:rsidRPr="00EF3A44">
              <w:rPr>
                <w:rFonts w:asciiTheme="majorBidi" w:hAnsiTheme="majorBidi" w:cstheme="majorBidi"/>
                <w:sz w:val="20"/>
                <w:szCs w:val="20"/>
              </w:rPr>
              <w:t xml:space="preserve"> документ</w:t>
            </w:r>
            <w:r w:rsidR="009E3ACD" w:rsidRPr="00EF3A44">
              <w:rPr>
                <w:rFonts w:asciiTheme="majorBidi" w:hAnsiTheme="majorBidi" w:cstheme="majorBidi"/>
                <w:sz w:val="20"/>
                <w:szCs w:val="20"/>
              </w:rPr>
              <w:t>ов</w:t>
            </w:r>
            <w:r w:rsidR="002D5B3B" w:rsidRPr="00EF3A44">
              <w:rPr>
                <w:rFonts w:asciiTheme="majorBidi" w:hAnsiTheme="majorBidi" w:cstheme="majorBidi"/>
                <w:sz w:val="20"/>
                <w:szCs w:val="20"/>
              </w:rPr>
              <w:t>п</w:t>
            </w:r>
            <w:r w:rsidRPr="00EF3A44">
              <w:rPr>
                <w:rFonts w:asciiTheme="majorBidi" w:hAnsiTheme="majorBidi" w:cstheme="majorBidi"/>
                <w:sz w:val="20"/>
                <w:szCs w:val="20"/>
              </w:rPr>
              <w:t>о контрол</w:t>
            </w:r>
            <w:r w:rsidR="002D5B3B" w:rsidRPr="00EF3A44">
              <w:rPr>
                <w:rFonts w:asciiTheme="majorBidi" w:hAnsiTheme="majorBidi" w:cstheme="majorBidi"/>
                <w:sz w:val="20"/>
                <w:szCs w:val="20"/>
              </w:rPr>
              <w:t>ю</w:t>
            </w:r>
            <w:r w:rsidRPr="00EF3A44">
              <w:rPr>
                <w:rFonts w:asciiTheme="majorBidi" w:hAnsiTheme="majorBidi" w:cstheme="majorBidi"/>
                <w:sz w:val="20"/>
                <w:szCs w:val="20"/>
              </w:rPr>
              <w:t xml:space="preserve"> качества</w:t>
            </w:r>
            <w:r w:rsidR="002D5B3B" w:rsidRPr="00EF3A44">
              <w:rPr>
                <w:rFonts w:asciiTheme="majorBidi" w:hAnsiTheme="majorBidi" w:cstheme="majorBidi"/>
                <w:sz w:val="20"/>
                <w:szCs w:val="20"/>
              </w:rPr>
              <w:t xml:space="preserve"> строительства, реконструкции, капитального ремонта объектов капитального строительства</w:t>
            </w:r>
          </w:p>
        </w:tc>
        <w:tc>
          <w:tcPr>
            <w:tcW w:w="4139" w:type="dxa"/>
          </w:tcPr>
          <w:p w14:paraId="26ED1A6A" w14:textId="77777777" w:rsidR="00BB21B0" w:rsidRPr="00EF3A44" w:rsidRDefault="00BB21B0" w:rsidP="002E32A5">
            <w:pPr>
              <w:spacing w:line="276" w:lineRule="auto"/>
              <w:jc w:val="center"/>
              <w:rPr>
                <w:rFonts w:asciiTheme="majorBidi" w:hAnsiTheme="majorBidi" w:cstheme="majorBidi"/>
                <w:sz w:val="20"/>
                <w:szCs w:val="20"/>
              </w:rPr>
            </w:pPr>
            <w:r w:rsidRPr="00EF3A44">
              <w:rPr>
                <w:rFonts w:asciiTheme="majorBidi" w:hAnsiTheme="majorBidi" w:cstheme="majorBidi"/>
                <w:sz w:val="20"/>
                <w:szCs w:val="20"/>
              </w:rPr>
              <w:t>Да/нет</w:t>
            </w:r>
          </w:p>
        </w:tc>
      </w:tr>
      <w:tr w:rsidR="00BB21B0" w:rsidRPr="00EF3A44" w14:paraId="12DE7216" w14:textId="77777777" w:rsidTr="0DA37CB4">
        <w:tc>
          <w:tcPr>
            <w:tcW w:w="10625" w:type="dxa"/>
          </w:tcPr>
          <w:p w14:paraId="3A4C83D3" w14:textId="77777777" w:rsidR="00BB21B0" w:rsidRPr="00EF3A44" w:rsidRDefault="00BB21B0" w:rsidP="002E32A5">
            <w:pPr>
              <w:spacing w:line="276" w:lineRule="auto"/>
              <w:jc w:val="center"/>
              <w:rPr>
                <w:rFonts w:asciiTheme="majorBidi" w:hAnsiTheme="majorBidi" w:cstheme="majorBidi"/>
                <w:sz w:val="20"/>
                <w:szCs w:val="20"/>
              </w:rPr>
            </w:pPr>
            <w:r w:rsidRPr="00EF3A44">
              <w:rPr>
                <w:rFonts w:asciiTheme="majorBidi" w:hAnsiTheme="majorBidi" w:cstheme="majorBidi"/>
                <w:sz w:val="20"/>
                <w:szCs w:val="20"/>
              </w:rPr>
              <w:t>Наличие внутреннего подразделения, осуществляющего строительный контроль</w:t>
            </w:r>
          </w:p>
        </w:tc>
        <w:tc>
          <w:tcPr>
            <w:tcW w:w="4139" w:type="dxa"/>
          </w:tcPr>
          <w:p w14:paraId="246A08C0" w14:textId="77777777" w:rsidR="00BB21B0" w:rsidRPr="00EF3A44" w:rsidRDefault="00BB21B0" w:rsidP="002E32A5">
            <w:pPr>
              <w:spacing w:line="276" w:lineRule="auto"/>
              <w:jc w:val="center"/>
              <w:rPr>
                <w:rFonts w:asciiTheme="majorBidi" w:hAnsiTheme="majorBidi" w:cstheme="majorBidi"/>
                <w:sz w:val="20"/>
                <w:szCs w:val="20"/>
              </w:rPr>
            </w:pPr>
            <w:r w:rsidRPr="00EF3A44">
              <w:rPr>
                <w:rFonts w:asciiTheme="majorBidi" w:hAnsiTheme="majorBidi" w:cstheme="majorBidi"/>
                <w:sz w:val="20"/>
                <w:szCs w:val="20"/>
              </w:rPr>
              <w:t>Да/нет</w:t>
            </w:r>
          </w:p>
        </w:tc>
      </w:tr>
      <w:tr w:rsidR="00BB21B0" w:rsidRPr="00EF3A44" w14:paraId="315AEF82" w14:textId="77777777" w:rsidTr="0DA37CB4">
        <w:tc>
          <w:tcPr>
            <w:tcW w:w="10625" w:type="dxa"/>
          </w:tcPr>
          <w:p w14:paraId="7ACB82A4" w14:textId="77777777" w:rsidR="00BB21B0" w:rsidRPr="00EF3A44" w:rsidRDefault="00BB21B0" w:rsidP="002E32A5">
            <w:pPr>
              <w:spacing w:line="276" w:lineRule="auto"/>
              <w:jc w:val="center"/>
              <w:rPr>
                <w:rFonts w:asciiTheme="majorBidi" w:hAnsiTheme="majorBidi" w:cstheme="majorBidi"/>
                <w:sz w:val="20"/>
                <w:szCs w:val="20"/>
              </w:rPr>
            </w:pPr>
            <w:r w:rsidRPr="00EF3A44">
              <w:rPr>
                <w:rFonts w:asciiTheme="majorBidi" w:hAnsiTheme="majorBidi" w:cstheme="majorBidi"/>
                <w:sz w:val="20"/>
                <w:szCs w:val="20"/>
              </w:rPr>
              <w:t>Наличие собственной испытательной лаборатории, перечень контролируемых показателей</w:t>
            </w:r>
          </w:p>
        </w:tc>
        <w:tc>
          <w:tcPr>
            <w:tcW w:w="4139" w:type="dxa"/>
          </w:tcPr>
          <w:p w14:paraId="6C5FC6CF" w14:textId="77777777" w:rsidR="00BB21B0" w:rsidRPr="00EF3A44" w:rsidRDefault="00BB21B0" w:rsidP="002E32A5">
            <w:pPr>
              <w:spacing w:line="276" w:lineRule="auto"/>
              <w:jc w:val="center"/>
              <w:rPr>
                <w:rFonts w:asciiTheme="majorBidi" w:hAnsiTheme="majorBidi" w:cstheme="majorBidi"/>
                <w:sz w:val="20"/>
                <w:szCs w:val="20"/>
              </w:rPr>
            </w:pPr>
            <w:r w:rsidRPr="00EF3A44">
              <w:rPr>
                <w:rFonts w:asciiTheme="majorBidi" w:hAnsiTheme="majorBidi" w:cstheme="majorBidi"/>
                <w:sz w:val="20"/>
                <w:szCs w:val="20"/>
              </w:rPr>
              <w:t>Да/нет,</w:t>
            </w:r>
            <w:r w:rsidRPr="00EF3A44">
              <w:rPr>
                <w:rFonts w:asciiTheme="majorBidi" w:hAnsiTheme="majorBidi" w:cstheme="majorBidi"/>
                <w:sz w:val="20"/>
                <w:szCs w:val="20"/>
              </w:rPr>
              <w:br/>
              <w:t>указать контролируемые показатели</w:t>
            </w:r>
          </w:p>
        </w:tc>
      </w:tr>
      <w:tr w:rsidR="00BB21B0" w:rsidRPr="00EF3A44" w14:paraId="768407E0" w14:textId="77777777" w:rsidTr="0DA37CB4">
        <w:tc>
          <w:tcPr>
            <w:tcW w:w="10625" w:type="dxa"/>
          </w:tcPr>
          <w:p w14:paraId="08A30EE5" w14:textId="77777777" w:rsidR="00BB21B0" w:rsidRPr="00EF3A44" w:rsidRDefault="00BB21B0" w:rsidP="002E32A5">
            <w:pPr>
              <w:spacing w:line="276" w:lineRule="auto"/>
              <w:jc w:val="center"/>
              <w:rPr>
                <w:rFonts w:asciiTheme="majorBidi" w:hAnsiTheme="majorBidi" w:cstheme="majorBidi"/>
                <w:sz w:val="20"/>
                <w:szCs w:val="20"/>
              </w:rPr>
            </w:pPr>
            <w:r w:rsidRPr="00EF3A44">
              <w:rPr>
                <w:rFonts w:asciiTheme="majorBidi" w:hAnsiTheme="majorBidi" w:cstheme="majorBidi"/>
                <w:sz w:val="20"/>
                <w:szCs w:val="20"/>
              </w:rPr>
              <w:t>Наличие договора на проведение испытаний сторонней испытательной лабораторией, перечень контролируемых показателей</w:t>
            </w:r>
          </w:p>
        </w:tc>
        <w:tc>
          <w:tcPr>
            <w:tcW w:w="4139" w:type="dxa"/>
          </w:tcPr>
          <w:p w14:paraId="727F114C" w14:textId="77777777" w:rsidR="00BB21B0" w:rsidRPr="00EF3A44" w:rsidRDefault="00BB21B0" w:rsidP="002E32A5">
            <w:pPr>
              <w:spacing w:line="276" w:lineRule="auto"/>
              <w:jc w:val="center"/>
              <w:rPr>
                <w:rFonts w:asciiTheme="majorBidi" w:hAnsiTheme="majorBidi" w:cstheme="majorBidi"/>
                <w:sz w:val="20"/>
                <w:szCs w:val="20"/>
              </w:rPr>
            </w:pPr>
            <w:r w:rsidRPr="00EF3A44">
              <w:rPr>
                <w:rFonts w:asciiTheme="majorBidi" w:hAnsiTheme="majorBidi" w:cstheme="majorBidi"/>
                <w:sz w:val="20"/>
                <w:szCs w:val="20"/>
              </w:rPr>
              <w:t>Да/нет,</w:t>
            </w:r>
          </w:p>
          <w:p w14:paraId="0FC793F6" w14:textId="77777777" w:rsidR="00BB21B0" w:rsidRPr="00EF3A44" w:rsidRDefault="00BB21B0" w:rsidP="002E32A5">
            <w:pPr>
              <w:spacing w:line="276" w:lineRule="auto"/>
              <w:jc w:val="center"/>
              <w:rPr>
                <w:rFonts w:asciiTheme="majorBidi" w:hAnsiTheme="majorBidi" w:cstheme="majorBidi"/>
                <w:sz w:val="20"/>
                <w:szCs w:val="20"/>
              </w:rPr>
            </w:pPr>
            <w:r w:rsidRPr="00EF3A44">
              <w:rPr>
                <w:rFonts w:asciiTheme="majorBidi" w:hAnsiTheme="majorBidi" w:cstheme="majorBidi"/>
                <w:sz w:val="20"/>
                <w:szCs w:val="20"/>
              </w:rPr>
              <w:t>указать контролируемые показатели</w:t>
            </w:r>
          </w:p>
        </w:tc>
      </w:tr>
      <w:tr w:rsidR="002D5B3B" w:rsidRPr="00EF3A44" w14:paraId="6934DE35" w14:textId="77777777" w:rsidTr="0DA37CB4">
        <w:tc>
          <w:tcPr>
            <w:tcW w:w="10625" w:type="dxa"/>
          </w:tcPr>
          <w:p w14:paraId="422F0F77" w14:textId="77777777" w:rsidR="002D5B3B" w:rsidRPr="00EF3A44" w:rsidRDefault="002D5B3B" w:rsidP="002D5B3B">
            <w:pPr>
              <w:spacing w:line="276" w:lineRule="auto"/>
              <w:jc w:val="center"/>
              <w:rPr>
                <w:rFonts w:asciiTheme="majorBidi" w:hAnsiTheme="majorBidi" w:cstheme="majorBidi"/>
                <w:sz w:val="20"/>
                <w:szCs w:val="20"/>
              </w:rPr>
            </w:pPr>
            <w:r w:rsidRPr="00EF3A44">
              <w:rPr>
                <w:rFonts w:asciiTheme="majorBidi" w:hAnsiTheme="majorBidi" w:cstheme="majorBidi"/>
                <w:sz w:val="20"/>
                <w:szCs w:val="20"/>
              </w:rPr>
              <w:t>Наличие лиц, ответственных за охрану труда и соответствующих требованиям законодательства РФ</w:t>
            </w:r>
          </w:p>
        </w:tc>
        <w:tc>
          <w:tcPr>
            <w:tcW w:w="4139" w:type="dxa"/>
          </w:tcPr>
          <w:p w14:paraId="22712212" w14:textId="77777777" w:rsidR="002D5B3B" w:rsidRPr="00EF3A44" w:rsidRDefault="002D5B3B" w:rsidP="002E32A5">
            <w:pPr>
              <w:spacing w:line="276" w:lineRule="auto"/>
              <w:jc w:val="center"/>
              <w:rPr>
                <w:rFonts w:asciiTheme="majorBidi" w:hAnsiTheme="majorBidi" w:cstheme="majorBidi"/>
                <w:sz w:val="20"/>
                <w:szCs w:val="20"/>
              </w:rPr>
            </w:pPr>
            <w:r w:rsidRPr="00EF3A44">
              <w:rPr>
                <w:rFonts w:asciiTheme="majorBidi" w:hAnsiTheme="majorBidi" w:cstheme="majorBidi"/>
                <w:sz w:val="20"/>
                <w:szCs w:val="20"/>
              </w:rPr>
              <w:t>Да/нет</w:t>
            </w:r>
          </w:p>
        </w:tc>
      </w:tr>
      <w:tr w:rsidR="002D5B3B" w:rsidRPr="00EF3A44" w14:paraId="3EA65D65" w14:textId="77777777" w:rsidTr="0DA37CB4">
        <w:trPr>
          <w:trHeight w:val="813"/>
        </w:trPr>
        <w:tc>
          <w:tcPr>
            <w:tcW w:w="10625" w:type="dxa"/>
          </w:tcPr>
          <w:p w14:paraId="2C3D9702" w14:textId="77777777" w:rsidR="002D5B3B" w:rsidRPr="00EF3A44" w:rsidRDefault="002D5B3B" w:rsidP="002D5B3B">
            <w:pPr>
              <w:spacing w:line="276" w:lineRule="auto"/>
              <w:jc w:val="center"/>
              <w:rPr>
                <w:rFonts w:asciiTheme="majorBidi" w:hAnsiTheme="majorBidi" w:cstheme="majorBidi"/>
                <w:sz w:val="20"/>
                <w:szCs w:val="20"/>
              </w:rPr>
            </w:pPr>
            <w:r w:rsidRPr="00EF3A44">
              <w:rPr>
                <w:rFonts w:asciiTheme="majorBidi" w:hAnsiTheme="majorBidi" w:cstheme="majorBidi"/>
                <w:sz w:val="20"/>
                <w:szCs w:val="20"/>
              </w:rPr>
              <w:t xml:space="preserve">Наличие системы </w:t>
            </w:r>
            <w:r w:rsidR="005C6CE0" w:rsidRPr="00EF3A44">
              <w:rPr>
                <w:rFonts w:asciiTheme="majorBidi" w:hAnsiTheme="majorBidi" w:cstheme="majorBidi"/>
                <w:sz w:val="20"/>
                <w:szCs w:val="20"/>
              </w:rPr>
              <w:t xml:space="preserve">управления охраной труда </w:t>
            </w:r>
            <w:r w:rsidR="005C6CE0" w:rsidRPr="00EF3A44">
              <w:rPr>
                <w:rFonts w:asciiTheme="majorBidi" w:hAnsiTheme="majorBidi" w:cstheme="majorBidi"/>
                <w:sz w:val="20"/>
                <w:szCs w:val="20"/>
              </w:rPr>
              <w:br/>
            </w:r>
            <w:r w:rsidRPr="00EF3A44">
              <w:rPr>
                <w:rFonts w:asciiTheme="majorBidi" w:hAnsiTheme="majorBidi" w:cstheme="majorBidi"/>
                <w:sz w:val="20"/>
                <w:szCs w:val="20"/>
              </w:rPr>
              <w:t>(</w:t>
            </w:r>
            <w:r w:rsidR="005C6CE0" w:rsidRPr="00EF3A44">
              <w:rPr>
                <w:rFonts w:asciiTheme="majorBidi" w:hAnsiTheme="majorBidi" w:cstheme="majorBidi"/>
                <w:sz w:val="20"/>
                <w:szCs w:val="20"/>
              </w:rPr>
              <w:t xml:space="preserve">положение о СУОТ, </w:t>
            </w:r>
            <w:r w:rsidRPr="00EF3A44">
              <w:rPr>
                <w:rFonts w:asciiTheme="majorBidi" w:hAnsiTheme="majorBidi" w:cstheme="majorBidi"/>
                <w:sz w:val="20"/>
                <w:szCs w:val="20"/>
              </w:rPr>
              <w:t>инструкции, журналы и т.п.)</w:t>
            </w:r>
          </w:p>
        </w:tc>
        <w:tc>
          <w:tcPr>
            <w:tcW w:w="4139" w:type="dxa"/>
          </w:tcPr>
          <w:p w14:paraId="51D6F5F3" w14:textId="77777777" w:rsidR="002D5B3B" w:rsidRPr="00EF3A44" w:rsidRDefault="002D5B3B" w:rsidP="002E32A5">
            <w:pPr>
              <w:spacing w:line="276" w:lineRule="auto"/>
              <w:jc w:val="center"/>
              <w:rPr>
                <w:rFonts w:asciiTheme="majorBidi" w:hAnsiTheme="majorBidi" w:cstheme="majorBidi"/>
                <w:sz w:val="20"/>
                <w:szCs w:val="20"/>
              </w:rPr>
            </w:pPr>
            <w:r w:rsidRPr="00EF3A44">
              <w:rPr>
                <w:rFonts w:asciiTheme="majorBidi" w:hAnsiTheme="majorBidi" w:cstheme="majorBidi"/>
                <w:sz w:val="20"/>
                <w:szCs w:val="20"/>
              </w:rPr>
              <w:t>Да/нет</w:t>
            </w:r>
          </w:p>
        </w:tc>
      </w:tr>
    </w:tbl>
    <w:p w14:paraId="0F59B7AC" w14:textId="77777777" w:rsidR="00BB21B0" w:rsidRPr="00EF3A44" w:rsidRDefault="00BB21B0" w:rsidP="00D70B5D">
      <w:pPr>
        <w:spacing w:line="276" w:lineRule="auto"/>
        <w:ind w:firstLine="700"/>
        <w:jc w:val="both"/>
        <w:rPr>
          <w:rFonts w:asciiTheme="majorBidi" w:hAnsiTheme="majorBidi" w:cstheme="majorBidi"/>
        </w:rPr>
      </w:pPr>
    </w:p>
    <w:p w14:paraId="7FE7FC00" w14:textId="77777777" w:rsidR="001F3E88" w:rsidRPr="00EF3A44" w:rsidRDefault="2CD5EF42" w:rsidP="002F1833">
      <w:pPr>
        <w:pStyle w:val="a6"/>
        <w:numPr>
          <w:ilvl w:val="0"/>
          <w:numId w:val="6"/>
        </w:numPr>
        <w:jc w:val="both"/>
        <w:rPr>
          <w:rFonts w:asciiTheme="majorBidi" w:hAnsiTheme="majorBidi" w:cstheme="majorBidi"/>
        </w:rPr>
      </w:pPr>
      <w:r w:rsidRPr="00EF3A44">
        <w:rPr>
          <w:rFonts w:asciiTheme="majorBidi" w:hAnsiTheme="majorBidi" w:cstheme="majorBidi"/>
        </w:rPr>
        <w:t xml:space="preserve">По показателям, отмеченным как имеющиеся у члена саморегулируемой организации, прикладываются заверенные копии соответствующих документов.  </w:t>
      </w:r>
    </w:p>
    <w:tbl>
      <w:tblPr>
        <w:tblW w:w="963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1"/>
        <w:gridCol w:w="8760"/>
        <w:gridCol w:w="255"/>
      </w:tblGrid>
      <w:tr w:rsidR="00BB21B0" w:rsidRPr="00EF3A44" w14:paraId="707A1B06" w14:textId="77777777" w:rsidTr="00BB797D">
        <w:trPr>
          <w:trHeight w:val="2960"/>
        </w:trPr>
        <w:tc>
          <w:tcPr>
            <w:tcW w:w="621" w:type="dxa"/>
            <w:tcBorders>
              <w:top w:val="nil"/>
              <w:left w:val="nil"/>
              <w:bottom w:val="nil"/>
              <w:right w:val="nil"/>
            </w:tcBorders>
            <w:tcMar>
              <w:top w:w="100" w:type="dxa"/>
              <w:left w:w="100" w:type="dxa"/>
              <w:bottom w:w="100" w:type="dxa"/>
              <w:right w:w="100" w:type="dxa"/>
            </w:tcMar>
          </w:tcPr>
          <w:p w14:paraId="01BB86E3" w14:textId="77777777" w:rsidR="00BB21B0" w:rsidRPr="00EF3A44" w:rsidRDefault="00BB21B0" w:rsidP="00BB797D">
            <w:pPr>
              <w:widowControl w:val="0"/>
              <w:spacing w:line="276" w:lineRule="auto"/>
              <w:rPr>
                <w:rFonts w:asciiTheme="majorBidi" w:hAnsiTheme="majorBidi" w:cstheme="majorBidi"/>
                <w:b/>
                <w:color w:val="4F81BD"/>
              </w:rPr>
            </w:pPr>
          </w:p>
        </w:tc>
        <w:tc>
          <w:tcPr>
            <w:tcW w:w="8760" w:type="dxa"/>
            <w:tcBorders>
              <w:top w:val="nil"/>
              <w:left w:val="nil"/>
              <w:bottom w:val="nil"/>
              <w:right w:val="nil"/>
            </w:tcBorders>
            <w:tcMar>
              <w:top w:w="100" w:type="dxa"/>
              <w:left w:w="100" w:type="dxa"/>
              <w:bottom w:w="100" w:type="dxa"/>
              <w:right w:w="100" w:type="dxa"/>
            </w:tcMar>
          </w:tcPr>
          <w:p w14:paraId="123261BF" w14:textId="77777777" w:rsidR="00BB21B0" w:rsidRPr="00EF3A44" w:rsidRDefault="00BB21B0" w:rsidP="00BB797D">
            <w:pPr>
              <w:spacing w:line="276" w:lineRule="auto"/>
              <w:jc w:val="both"/>
              <w:rPr>
                <w:rFonts w:asciiTheme="majorBidi" w:hAnsiTheme="majorBidi" w:cstheme="majorBidi"/>
              </w:rPr>
            </w:pPr>
            <w:r w:rsidRPr="00EF3A44">
              <w:rPr>
                <w:rFonts w:asciiTheme="majorBidi" w:hAnsiTheme="majorBidi" w:cstheme="majorBidi"/>
              </w:rPr>
              <w:t>Руководитель/</w:t>
            </w:r>
          </w:p>
          <w:p w14:paraId="31DCA778" w14:textId="77777777" w:rsidR="00BB21B0" w:rsidRPr="00EF3A44" w:rsidRDefault="00BB21B0" w:rsidP="00BB797D">
            <w:pPr>
              <w:spacing w:line="276" w:lineRule="auto"/>
              <w:jc w:val="both"/>
              <w:rPr>
                <w:rFonts w:asciiTheme="majorBidi" w:hAnsiTheme="majorBidi" w:cstheme="majorBidi"/>
              </w:rPr>
            </w:pPr>
            <w:r w:rsidRPr="00EF3A44">
              <w:rPr>
                <w:rFonts w:asciiTheme="majorBidi" w:hAnsiTheme="majorBidi" w:cstheme="majorBidi"/>
              </w:rPr>
              <w:t xml:space="preserve">Индивидуальный предприниматель       _____________  </w:t>
            </w:r>
            <w:r w:rsidRPr="00EF3A44">
              <w:rPr>
                <w:rFonts w:asciiTheme="majorBidi" w:hAnsiTheme="majorBidi" w:cstheme="majorBidi"/>
              </w:rPr>
              <w:tab/>
              <w:t>/_____________/</w:t>
            </w:r>
          </w:p>
          <w:p w14:paraId="79117138" w14:textId="77777777" w:rsidR="00BB21B0" w:rsidRPr="00EF3A44" w:rsidRDefault="00BB21B0" w:rsidP="00BB797D">
            <w:pPr>
              <w:spacing w:line="276" w:lineRule="auto"/>
              <w:ind w:firstLine="700"/>
              <w:jc w:val="both"/>
              <w:rPr>
                <w:rFonts w:asciiTheme="majorBidi" w:hAnsiTheme="majorBidi" w:cstheme="majorBidi"/>
                <w:sz w:val="30"/>
                <w:szCs w:val="30"/>
                <w:vertAlign w:val="superscript"/>
              </w:rPr>
            </w:pPr>
            <w:r w:rsidRPr="00EF3A44">
              <w:rPr>
                <w:rFonts w:asciiTheme="majorBidi" w:hAnsiTheme="majorBidi" w:cstheme="majorBidi"/>
              </w:rPr>
              <w:tab/>
            </w:r>
            <w:r w:rsidRPr="00EF3A44">
              <w:rPr>
                <w:rFonts w:asciiTheme="majorBidi" w:hAnsiTheme="majorBidi" w:cstheme="majorBidi"/>
                <w:sz w:val="30"/>
                <w:szCs w:val="30"/>
                <w:vertAlign w:val="superscript"/>
              </w:rPr>
              <w:t xml:space="preserve">(подпись)                    (И.О.Фамилия)         </w:t>
            </w:r>
            <w:r w:rsidRPr="00EF3A44">
              <w:rPr>
                <w:rFonts w:asciiTheme="majorBidi" w:hAnsiTheme="majorBidi" w:cstheme="majorBidi"/>
                <w:sz w:val="30"/>
                <w:szCs w:val="30"/>
                <w:vertAlign w:val="superscript"/>
              </w:rPr>
              <w:tab/>
            </w:r>
          </w:p>
          <w:p w14:paraId="2D316E40" w14:textId="77777777" w:rsidR="00BB21B0" w:rsidRPr="00EF3A44" w:rsidRDefault="00BB21B0" w:rsidP="00BB797D">
            <w:pPr>
              <w:spacing w:line="276" w:lineRule="auto"/>
              <w:ind w:firstLine="700"/>
              <w:jc w:val="both"/>
              <w:rPr>
                <w:rFonts w:asciiTheme="majorBidi" w:hAnsiTheme="majorBidi" w:cstheme="majorBidi"/>
                <w:i/>
              </w:rPr>
            </w:pPr>
            <w:r w:rsidRPr="00EF3A44">
              <w:rPr>
                <w:rFonts w:asciiTheme="majorBidi" w:hAnsiTheme="majorBidi" w:cstheme="majorBidi"/>
                <w:i/>
              </w:rPr>
              <w:tab/>
              <w:t xml:space="preserve">                                                             М.П.</w:t>
            </w:r>
          </w:p>
          <w:p w14:paraId="5C5F5F4C" w14:textId="77777777" w:rsidR="00BB21B0" w:rsidRPr="00EF3A44" w:rsidRDefault="00BB21B0" w:rsidP="00BB797D">
            <w:pPr>
              <w:spacing w:line="276" w:lineRule="auto"/>
              <w:jc w:val="both"/>
              <w:rPr>
                <w:rFonts w:asciiTheme="majorBidi" w:hAnsiTheme="majorBidi" w:cstheme="majorBidi"/>
              </w:rPr>
            </w:pPr>
            <w:r w:rsidRPr="00EF3A44">
              <w:rPr>
                <w:rFonts w:asciiTheme="majorBidi" w:hAnsiTheme="majorBidi" w:cstheme="majorBidi"/>
              </w:rPr>
              <w:t>Исполнитель: __________________________</w:t>
            </w:r>
          </w:p>
          <w:p w14:paraId="51D7BC7A" w14:textId="77777777" w:rsidR="00BB21B0" w:rsidRPr="00EF3A44" w:rsidRDefault="00BB21B0" w:rsidP="00BB797D">
            <w:pPr>
              <w:spacing w:line="276" w:lineRule="auto"/>
              <w:jc w:val="both"/>
              <w:rPr>
                <w:rFonts w:asciiTheme="majorBidi" w:hAnsiTheme="majorBidi" w:cstheme="majorBidi"/>
                <w:vertAlign w:val="superscript"/>
              </w:rPr>
            </w:pPr>
            <w:r w:rsidRPr="00EF3A44">
              <w:rPr>
                <w:rFonts w:asciiTheme="majorBidi" w:hAnsiTheme="majorBidi" w:cstheme="majorBidi"/>
                <w:vertAlign w:val="superscript"/>
              </w:rPr>
              <w:t xml:space="preserve">                                                (Фамилия Имя Отчество)</w:t>
            </w:r>
          </w:p>
          <w:p w14:paraId="5C66744D" w14:textId="77777777" w:rsidR="00BB21B0" w:rsidRPr="00EF3A44" w:rsidRDefault="00BB21B0" w:rsidP="00BB797D">
            <w:pPr>
              <w:spacing w:line="276" w:lineRule="auto"/>
              <w:jc w:val="both"/>
              <w:rPr>
                <w:rFonts w:asciiTheme="majorBidi" w:hAnsiTheme="majorBidi" w:cstheme="majorBidi"/>
              </w:rPr>
            </w:pPr>
            <w:r w:rsidRPr="00EF3A44">
              <w:rPr>
                <w:rFonts w:asciiTheme="majorBidi" w:hAnsiTheme="majorBidi" w:cstheme="majorBidi"/>
              </w:rPr>
              <w:t xml:space="preserve">Телефон:______________________                  </w:t>
            </w:r>
            <w:r w:rsidRPr="00EF3A44">
              <w:rPr>
                <w:rFonts w:asciiTheme="majorBidi" w:hAnsiTheme="majorBidi" w:cstheme="majorBidi"/>
              </w:rPr>
              <w:tab/>
            </w:r>
          </w:p>
          <w:p w14:paraId="6188A1F6" w14:textId="77777777" w:rsidR="00BB21B0" w:rsidRPr="00EF3A44" w:rsidRDefault="00BB21B0" w:rsidP="00BB797D">
            <w:pPr>
              <w:spacing w:line="276" w:lineRule="auto"/>
              <w:jc w:val="both"/>
              <w:rPr>
                <w:rFonts w:asciiTheme="majorBidi" w:hAnsiTheme="majorBidi" w:cstheme="majorBidi"/>
              </w:rPr>
            </w:pPr>
            <w:r w:rsidRPr="00EF3A44">
              <w:rPr>
                <w:rFonts w:asciiTheme="majorBidi" w:hAnsiTheme="majorBidi" w:cstheme="majorBidi"/>
              </w:rPr>
              <w:t>«__» ____________ 20__ г.</w:t>
            </w:r>
          </w:p>
        </w:tc>
        <w:tc>
          <w:tcPr>
            <w:tcW w:w="255" w:type="dxa"/>
            <w:tcBorders>
              <w:top w:val="nil"/>
              <w:left w:val="nil"/>
              <w:bottom w:val="nil"/>
              <w:right w:val="nil"/>
            </w:tcBorders>
            <w:tcMar>
              <w:top w:w="100" w:type="dxa"/>
              <w:left w:w="100" w:type="dxa"/>
              <w:bottom w:w="100" w:type="dxa"/>
              <w:right w:w="100" w:type="dxa"/>
            </w:tcMar>
          </w:tcPr>
          <w:p w14:paraId="51BA3B19" w14:textId="77777777" w:rsidR="00BB21B0" w:rsidRPr="00EF3A44" w:rsidRDefault="00BB21B0" w:rsidP="00BB797D">
            <w:pPr>
              <w:spacing w:after="200" w:line="276" w:lineRule="auto"/>
              <w:jc w:val="both"/>
              <w:rPr>
                <w:rFonts w:asciiTheme="majorBidi" w:hAnsiTheme="majorBidi" w:cstheme="majorBidi"/>
              </w:rPr>
            </w:pPr>
          </w:p>
        </w:tc>
      </w:tr>
    </w:tbl>
    <w:p w14:paraId="176BB96E" w14:textId="77777777" w:rsidR="00BB21B0" w:rsidRPr="00EF3A44" w:rsidRDefault="00BB21B0" w:rsidP="00D70B5D">
      <w:pPr>
        <w:spacing w:line="276" w:lineRule="auto"/>
        <w:jc w:val="both"/>
        <w:rPr>
          <w:rFonts w:asciiTheme="majorBidi" w:hAnsiTheme="majorBidi" w:cstheme="majorBidi"/>
          <w:sz w:val="22"/>
          <w:szCs w:val="22"/>
        </w:rPr>
      </w:pPr>
    </w:p>
    <w:p w14:paraId="1AB57B5E" w14:textId="77777777" w:rsidR="00BB21B0" w:rsidRPr="00EF3A44" w:rsidRDefault="00BB21B0" w:rsidP="00D70B5D">
      <w:pPr>
        <w:spacing w:line="276" w:lineRule="auto"/>
        <w:jc w:val="right"/>
        <w:rPr>
          <w:rFonts w:asciiTheme="majorBidi" w:hAnsiTheme="majorBidi" w:cstheme="majorBidi"/>
          <w:sz w:val="22"/>
          <w:szCs w:val="22"/>
        </w:rPr>
        <w:sectPr w:rsidR="00BB21B0" w:rsidRPr="00EF3A44" w:rsidSect="0073748B">
          <w:pgSz w:w="11906" w:h="16838" w:code="9"/>
          <w:pgMar w:top="1134" w:right="849" w:bottom="1134" w:left="851" w:header="284" w:footer="284" w:gutter="0"/>
          <w:cols w:space="708"/>
          <w:docGrid w:linePitch="360"/>
        </w:sectPr>
      </w:pPr>
    </w:p>
    <w:p w14:paraId="3F4A86C9" w14:textId="1ED03AB6" w:rsidR="00BB21B0" w:rsidRPr="00EF3A44" w:rsidRDefault="0DA37CB4" w:rsidP="00D70B5D">
      <w:pPr>
        <w:spacing w:line="276" w:lineRule="auto"/>
        <w:jc w:val="right"/>
        <w:rPr>
          <w:rFonts w:asciiTheme="majorBidi" w:hAnsiTheme="majorBidi" w:cstheme="majorBidi"/>
        </w:rPr>
      </w:pPr>
      <w:r w:rsidRPr="00EF3A44">
        <w:rPr>
          <w:rFonts w:asciiTheme="majorBidi" w:hAnsiTheme="majorBidi" w:cstheme="majorBidi"/>
        </w:rPr>
        <w:lastRenderedPageBreak/>
        <w:t>Раздел № 3</w:t>
      </w:r>
    </w:p>
    <w:p w14:paraId="1C15CD0D" w14:textId="77777777" w:rsidR="00BB21B0" w:rsidRPr="00EF3A44" w:rsidRDefault="00BB21B0" w:rsidP="00D70B5D">
      <w:pPr>
        <w:spacing w:line="276" w:lineRule="auto"/>
        <w:jc w:val="center"/>
        <w:rPr>
          <w:rFonts w:asciiTheme="majorBidi" w:hAnsiTheme="majorBidi" w:cstheme="majorBidi"/>
        </w:rPr>
      </w:pPr>
      <w:r w:rsidRPr="00EF3A44">
        <w:rPr>
          <w:rFonts w:asciiTheme="majorBidi" w:hAnsiTheme="majorBidi" w:cstheme="majorBidi"/>
        </w:rPr>
        <w:t>Сведения</w:t>
      </w:r>
    </w:p>
    <w:p w14:paraId="0B682A11" w14:textId="77777777" w:rsidR="00BB21B0" w:rsidRPr="00EF3A44" w:rsidRDefault="00BB21B0" w:rsidP="00D70B5D">
      <w:pPr>
        <w:spacing w:line="276" w:lineRule="auto"/>
        <w:jc w:val="center"/>
        <w:rPr>
          <w:rFonts w:asciiTheme="majorBidi" w:hAnsiTheme="majorBidi" w:cstheme="majorBidi"/>
        </w:rPr>
      </w:pPr>
      <w:r w:rsidRPr="00EF3A44">
        <w:rPr>
          <w:rFonts w:asciiTheme="majorBidi" w:hAnsiTheme="majorBidi" w:cstheme="majorBidi"/>
        </w:rPr>
        <w:t>об образовании, квалификации, стаже работы,</w:t>
      </w:r>
    </w:p>
    <w:p w14:paraId="36228673" w14:textId="77777777" w:rsidR="00BB21B0" w:rsidRPr="00EF3A44" w:rsidRDefault="00BB21B0" w:rsidP="00D70B5D">
      <w:pPr>
        <w:spacing w:line="276" w:lineRule="auto"/>
        <w:jc w:val="center"/>
        <w:rPr>
          <w:rFonts w:asciiTheme="majorBidi" w:hAnsiTheme="majorBidi" w:cstheme="majorBidi"/>
        </w:rPr>
      </w:pPr>
      <w:r w:rsidRPr="00EF3A44">
        <w:rPr>
          <w:rFonts w:asciiTheme="majorBidi" w:hAnsiTheme="majorBidi" w:cstheme="majorBidi"/>
        </w:rPr>
        <w:t>повышении квалификации и аттестации специалистов, в т.ч. специалистов по организации строительства, реконструкции, капитального ремонта объектов капитального строительства</w:t>
      </w:r>
    </w:p>
    <w:p w14:paraId="658CAD10" w14:textId="77777777" w:rsidR="00BB21B0" w:rsidRPr="00EF3A44" w:rsidRDefault="00BB21B0" w:rsidP="00D70B5D">
      <w:pPr>
        <w:spacing w:line="276" w:lineRule="auto"/>
        <w:jc w:val="center"/>
        <w:rPr>
          <w:rFonts w:asciiTheme="majorBidi" w:hAnsiTheme="majorBidi" w:cstheme="majorBidi"/>
        </w:rPr>
      </w:pPr>
      <w:r w:rsidRPr="00EF3A44">
        <w:rPr>
          <w:rFonts w:asciiTheme="majorBidi" w:hAnsiTheme="majorBidi" w:cstheme="majorBidi"/>
        </w:rPr>
        <w:t>(на дату предоставления сведений)</w:t>
      </w:r>
    </w:p>
    <w:tbl>
      <w:tblPr>
        <w:tblW w:w="14664" w:type="dxa"/>
        <w:tblInd w:w="-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28"/>
        <w:gridCol w:w="2024"/>
        <w:gridCol w:w="1559"/>
        <w:gridCol w:w="2410"/>
        <w:gridCol w:w="1753"/>
        <w:gridCol w:w="1507"/>
        <w:gridCol w:w="335"/>
        <w:gridCol w:w="1418"/>
        <w:gridCol w:w="283"/>
        <w:gridCol w:w="1224"/>
        <w:gridCol w:w="1617"/>
        <w:gridCol w:w="6"/>
      </w:tblGrid>
      <w:tr w:rsidR="00D22CCB" w:rsidRPr="00EF3A44" w14:paraId="2BFB9F02" w14:textId="77777777" w:rsidTr="002E32A5">
        <w:trPr>
          <w:gridAfter w:val="1"/>
          <w:wAfter w:w="6" w:type="dxa"/>
          <w:trHeight w:val="255"/>
        </w:trPr>
        <w:tc>
          <w:tcPr>
            <w:tcW w:w="528" w:type="dxa"/>
            <w:vMerge w:val="restart"/>
            <w:tcMar>
              <w:top w:w="100" w:type="dxa"/>
              <w:left w:w="100" w:type="dxa"/>
              <w:bottom w:w="100" w:type="dxa"/>
              <w:right w:w="100" w:type="dxa"/>
            </w:tcMar>
          </w:tcPr>
          <w:p w14:paraId="60D81CFF" w14:textId="77777777" w:rsidR="00BB21B0" w:rsidRPr="00EF3A44" w:rsidRDefault="00BB21B0" w:rsidP="004E38EB">
            <w:pPr>
              <w:spacing w:line="276" w:lineRule="auto"/>
              <w:jc w:val="center"/>
              <w:rPr>
                <w:rFonts w:asciiTheme="majorBidi" w:hAnsiTheme="majorBidi" w:cstheme="majorBidi"/>
                <w:b/>
                <w:bCs/>
              </w:rPr>
            </w:pPr>
            <w:r w:rsidRPr="00EF3A44">
              <w:rPr>
                <w:rFonts w:asciiTheme="majorBidi" w:hAnsiTheme="majorBidi" w:cstheme="majorBidi"/>
                <w:b/>
                <w:bCs/>
                <w:sz w:val="22"/>
                <w:szCs w:val="22"/>
              </w:rPr>
              <w:t>№</w:t>
            </w:r>
          </w:p>
          <w:p w14:paraId="5DDD48D6" w14:textId="77777777" w:rsidR="00BB21B0" w:rsidRPr="00EF3A44" w:rsidRDefault="00BB21B0" w:rsidP="004E38EB">
            <w:pPr>
              <w:spacing w:line="276" w:lineRule="auto"/>
              <w:jc w:val="center"/>
              <w:rPr>
                <w:rFonts w:asciiTheme="majorBidi" w:hAnsiTheme="majorBidi" w:cstheme="majorBidi"/>
                <w:b/>
                <w:bCs/>
              </w:rPr>
            </w:pPr>
            <w:r w:rsidRPr="00EF3A44">
              <w:rPr>
                <w:rFonts w:asciiTheme="majorBidi" w:hAnsiTheme="majorBidi" w:cstheme="majorBidi"/>
                <w:b/>
                <w:bCs/>
                <w:sz w:val="22"/>
                <w:szCs w:val="22"/>
              </w:rPr>
              <w:t>п/п</w:t>
            </w:r>
          </w:p>
        </w:tc>
        <w:tc>
          <w:tcPr>
            <w:tcW w:w="2024" w:type="dxa"/>
            <w:vMerge w:val="restart"/>
            <w:tcBorders>
              <w:left w:val="nil"/>
            </w:tcBorders>
            <w:tcMar>
              <w:top w:w="100" w:type="dxa"/>
              <w:left w:w="100" w:type="dxa"/>
              <w:bottom w:w="100" w:type="dxa"/>
              <w:right w:w="100" w:type="dxa"/>
            </w:tcMar>
          </w:tcPr>
          <w:p w14:paraId="0D4030A8" w14:textId="77777777" w:rsidR="00BB21B0" w:rsidRPr="00EF3A44" w:rsidRDefault="00BB21B0" w:rsidP="004E38EB">
            <w:pPr>
              <w:spacing w:line="276" w:lineRule="auto"/>
              <w:jc w:val="center"/>
              <w:rPr>
                <w:rFonts w:asciiTheme="majorBidi" w:hAnsiTheme="majorBidi" w:cstheme="majorBidi"/>
                <w:b/>
                <w:bCs/>
              </w:rPr>
            </w:pPr>
            <w:r w:rsidRPr="00EF3A44">
              <w:rPr>
                <w:rFonts w:asciiTheme="majorBidi" w:hAnsiTheme="majorBidi" w:cstheme="majorBidi"/>
                <w:b/>
                <w:bCs/>
                <w:sz w:val="22"/>
                <w:szCs w:val="22"/>
              </w:rPr>
              <w:t>Должность, форма работы (основное место работы/совместительство)</w:t>
            </w:r>
          </w:p>
        </w:tc>
        <w:tc>
          <w:tcPr>
            <w:tcW w:w="1559" w:type="dxa"/>
            <w:vMerge w:val="restart"/>
            <w:tcBorders>
              <w:left w:val="nil"/>
            </w:tcBorders>
            <w:tcMar>
              <w:top w:w="100" w:type="dxa"/>
              <w:left w:w="100" w:type="dxa"/>
              <w:bottom w:w="100" w:type="dxa"/>
              <w:right w:w="100" w:type="dxa"/>
            </w:tcMar>
          </w:tcPr>
          <w:p w14:paraId="72975A9F" w14:textId="77777777" w:rsidR="00BB21B0" w:rsidRPr="00EF3A44" w:rsidRDefault="00BB21B0" w:rsidP="004E38EB">
            <w:pPr>
              <w:spacing w:line="276" w:lineRule="auto"/>
              <w:jc w:val="center"/>
              <w:rPr>
                <w:rFonts w:asciiTheme="majorBidi" w:hAnsiTheme="majorBidi" w:cstheme="majorBidi"/>
                <w:b/>
                <w:bCs/>
              </w:rPr>
            </w:pPr>
            <w:r w:rsidRPr="00EF3A44">
              <w:rPr>
                <w:rFonts w:asciiTheme="majorBidi" w:hAnsiTheme="majorBidi" w:cstheme="majorBidi"/>
                <w:b/>
                <w:bCs/>
                <w:sz w:val="22"/>
                <w:szCs w:val="22"/>
              </w:rPr>
              <w:t>Фамилия,</w:t>
            </w:r>
          </w:p>
          <w:p w14:paraId="337C6B71" w14:textId="77777777" w:rsidR="00BB21B0" w:rsidRPr="00EF3A44" w:rsidRDefault="00BB21B0" w:rsidP="004E38EB">
            <w:pPr>
              <w:spacing w:line="276" w:lineRule="auto"/>
              <w:jc w:val="center"/>
              <w:rPr>
                <w:rFonts w:asciiTheme="majorBidi" w:hAnsiTheme="majorBidi" w:cstheme="majorBidi"/>
                <w:b/>
                <w:bCs/>
              </w:rPr>
            </w:pPr>
            <w:r w:rsidRPr="00EF3A44">
              <w:rPr>
                <w:rFonts w:asciiTheme="majorBidi" w:hAnsiTheme="majorBidi" w:cstheme="majorBidi"/>
                <w:b/>
                <w:bCs/>
                <w:sz w:val="22"/>
                <w:szCs w:val="22"/>
              </w:rPr>
              <w:t>Имя, Отчество</w:t>
            </w:r>
          </w:p>
        </w:tc>
        <w:tc>
          <w:tcPr>
            <w:tcW w:w="2410" w:type="dxa"/>
            <w:vMerge w:val="restart"/>
            <w:tcBorders>
              <w:left w:val="nil"/>
            </w:tcBorders>
            <w:tcMar>
              <w:top w:w="100" w:type="dxa"/>
              <w:left w:w="100" w:type="dxa"/>
              <w:bottom w:w="100" w:type="dxa"/>
              <w:right w:w="100" w:type="dxa"/>
            </w:tcMar>
          </w:tcPr>
          <w:p w14:paraId="47329442" w14:textId="77777777" w:rsidR="00BB21B0" w:rsidRPr="00EF3A44" w:rsidRDefault="00BB21B0" w:rsidP="004E38EB">
            <w:pPr>
              <w:spacing w:line="276" w:lineRule="auto"/>
              <w:jc w:val="center"/>
              <w:rPr>
                <w:rFonts w:asciiTheme="majorBidi" w:hAnsiTheme="majorBidi" w:cstheme="majorBidi"/>
                <w:b/>
                <w:bCs/>
              </w:rPr>
            </w:pPr>
            <w:r w:rsidRPr="00EF3A44">
              <w:rPr>
                <w:rFonts w:asciiTheme="majorBidi" w:hAnsiTheme="majorBidi" w:cstheme="majorBidi"/>
                <w:b/>
                <w:bCs/>
                <w:sz w:val="22"/>
                <w:szCs w:val="22"/>
              </w:rPr>
              <w:t>Образование, наименование образовательной организации, факультет, специальность, квалификация, номер и дата выдачи документа об образовании*</w:t>
            </w:r>
          </w:p>
        </w:tc>
        <w:tc>
          <w:tcPr>
            <w:tcW w:w="3260" w:type="dxa"/>
            <w:gridSpan w:val="2"/>
            <w:tcBorders>
              <w:left w:val="nil"/>
            </w:tcBorders>
            <w:tcMar>
              <w:top w:w="100" w:type="dxa"/>
              <w:left w:w="100" w:type="dxa"/>
              <w:bottom w:w="100" w:type="dxa"/>
              <w:right w:w="100" w:type="dxa"/>
            </w:tcMar>
          </w:tcPr>
          <w:p w14:paraId="7A6E8961" w14:textId="77777777" w:rsidR="00BB21B0" w:rsidRPr="00EF3A44" w:rsidRDefault="00BB21B0" w:rsidP="004E38EB">
            <w:pPr>
              <w:spacing w:line="276" w:lineRule="auto"/>
              <w:jc w:val="center"/>
              <w:rPr>
                <w:rFonts w:asciiTheme="majorBidi" w:hAnsiTheme="majorBidi" w:cstheme="majorBidi"/>
                <w:b/>
                <w:bCs/>
                <w:lang w:val="en-US"/>
              </w:rPr>
            </w:pPr>
            <w:r w:rsidRPr="00EF3A44">
              <w:rPr>
                <w:rFonts w:asciiTheme="majorBidi" w:hAnsiTheme="majorBidi" w:cstheme="majorBidi"/>
                <w:b/>
                <w:bCs/>
                <w:sz w:val="22"/>
                <w:szCs w:val="22"/>
              </w:rPr>
              <w:t>Стаж работы</w:t>
            </w:r>
            <w:r w:rsidRPr="00EF3A44">
              <w:rPr>
                <w:rFonts w:asciiTheme="majorBidi" w:hAnsiTheme="majorBidi" w:cstheme="majorBidi"/>
                <w:b/>
                <w:bCs/>
                <w:sz w:val="22"/>
                <w:szCs w:val="22"/>
                <w:lang w:val="en-US"/>
              </w:rPr>
              <w:t>**</w:t>
            </w:r>
          </w:p>
        </w:tc>
        <w:tc>
          <w:tcPr>
            <w:tcW w:w="1753" w:type="dxa"/>
            <w:gridSpan w:val="2"/>
            <w:vMerge w:val="restart"/>
            <w:tcBorders>
              <w:left w:val="nil"/>
            </w:tcBorders>
            <w:tcMar>
              <w:top w:w="100" w:type="dxa"/>
              <w:left w:w="100" w:type="dxa"/>
              <w:bottom w:w="100" w:type="dxa"/>
              <w:right w:w="100" w:type="dxa"/>
            </w:tcMar>
          </w:tcPr>
          <w:p w14:paraId="7D995388" w14:textId="77777777" w:rsidR="00BB21B0" w:rsidRPr="00EF3A44" w:rsidRDefault="00BB21B0" w:rsidP="004E38EB">
            <w:pPr>
              <w:spacing w:line="276" w:lineRule="auto"/>
              <w:jc w:val="center"/>
              <w:rPr>
                <w:rFonts w:asciiTheme="majorBidi" w:hAnsiTheme="majorBidi" w:cstheme="majorBidi"/>
                <w:b/>
                <w:bCs/>
              </w:rPr>
            </w:pPr>
            <w:r w:rsidRPr="00EF3A44">
              <w:rPr>
                <w:rFonts w:asciiTheme="majorBidi" w:hAnsiTheme="majorBidi" w:cstheme="majorBidi"/>
                <w:b/>
                <w:bCs/>
                <w:sz w:val="22"/>
                <w:szCs w:val="22"/>
              </w:rPr>
              <w:t>Сведения о повышении квалификации:</w:t>
            </w:r>
          </w:p>
          <w:p w14:paraId="7E268E00" w14:textId="77777777" w:rsidR="00BB21B0" w:rsidRPr="00EF3A44" w:rsidRDefault="00BB21B0" w:rsidP="004E38EB">
            <w:pPr>
              <w:spacing w:line="276" w:lineRule="auto"/>
              <w:jc w:val="center"/>
              <w:rPr>
                <w:rFonts w:asciiTheme="majorBidi" w:hAnsiTheme="majorBidi" w:cstheme="majorBidi"/>
                <w:b/>
                <w:bCs/>
              </w:rPr>
            </w:pPr>
            <w:r w:rsidRPr="00EF3A44">
              <w:rPr>
                <w:rFonts w:asciiTheme="majorBidi" w:hAnsiTheme="majorBidi" w:cstheme="majorBidi"/>
                <w:b/>
                <w:bCs/>
                <w:sz w:val="22"/>
                <w:szCs w:val="22"/>
              </w:rPr>
              <w:t>дата выдачи документа о повышении квалификации, наименование программы***</w:t>
            </w:r>
          </w:p>
        </w:tc>
        <w:tc>
          <w:tcPr>
            <w:tcW w:w="1507" w:type="dxa"/>
            <w:gridSpan w:val="2"/>
            <w:vMerge w:val="restart"/>
            <w:tcBorders>
              <w:left w:val="nil"/>
            </w:tcBorders>
            <w:tcMar>
              <w:top w:w="100" w:type="dxa"/>
              <w:left w:w="100" w:type="dxa"/>
              <w:bottom w:w="100" w:type="dxa"/>
              <w:right w:w="100" w:type="dxa"/>
            </w:tcMar>
          </w:tcPr>
          <w:p w14:paraId="2822911C" w14:textId="7DB749D5" w:rsidR="00BB21B0" w:rsidRPr="00EF3A44" w:rsidRDefault="00BB21B0" w:rsidP="00850E11">
            <w:pPr>
              <w:spacing w:line="276" w:lineRule="auto"/>
              <w:jc w:val="center"/>
              <w:rPr>
                <w:rFonts w:asciiTheme="majorBidi" w:hAnsiTheme="majorBidi" w:cstheme="majorBidi"/>
                <w:b/>
                <w:bCs/>
              </w:rPr>
            </w:pPr>
            <w:r w:rsidRPr="00EF3A44">
              <w:rPr>
                <w:rFonts w:asciiTheme="majorBidi" w:hAnsiTheme="majorBidi" w:cstheme="majorBidi"/>
                <w:b/>
                <w:bCs/>
                <w:sz w:val="22"/>
                <w:szCs w:val="22"/>
              </w:rPr>
              <w:t>Сведения о подтверждении квалификации (дата и номер документа, подтверждающего</w:t>
            </w:r>
            <w:r w:rsidR="00C22928">
              <w:rPr>
                <w:rFonts w:asciiTheme="majorBidi" w:hAnsiTheme="majorBidi" w:cstheme="majorBidi"/>
                <w:b/>
                <w:bCs/>
                <w:sz w:val="22"/>
                <w:szCs w:val="22"/>
              </w:rPr>
              <w:t xml:space="preserve"> </w:t>
            </w:r>
            <w:r w:rsidRPr="00EF3A44">
              <w:rPr>
                <w:rFonts w:asciiTheme="majorBidi" w:hAnsiTheme="majorBidi" w:cstheme="majorBidi"/>
                <w:b/>
                <w:bCs/>
                <w:sz w:val="22"/>
                <w:szCs w:val="22"/>
              </w:rPr>
              <w:t>квалификацию)****</w:t>
            </w:r>
          </w:p>
        </w:tc>
        <w:tc>
          <w:tcPr>
            <w:tcW w:w="1617" w:type="dxa"/>
            <w:vMerge w:val="restart"/>
            <w:tcBorders>
              <w:left w:val="nil"/>
            </w:tcBorders>
            <w:tcMar>
              <w:top w:w="100" w:type="dxa"/>
              <w:left w:w="100" w:type="dxa"/>
              <w:bottom w:w="100" w:type="dxa"/>
              <w:right w:w="100" w:type="dxa"/>
            </w:tcMar>
          </w:tcPr>
          <w:p w14:paraId="5125A36E" w14:textId="77777777" w:rsidR="00BB21B0" w:rsidRPr="00EF3A44" w:rsidRDefault="00BB21B0" w:rsidP="004E38EB">
            <w:pPr>
              <w:spacing w:line="276" w:lineRule="auto"/>
              <w:jc w:val="center"/>
              <w:rPr>
                <w:rFonts w:asciiTheme="majorBidi" w:hAnsiTheme="majorBidi" w:cstheme="majorBidi"/>
                <w:b/>
                <w:bCs/>
              </w:rPr>
            </w:pPr>
            <w:r w:rsidRPr="00EF3A44">
              <w:rPr>
                <w:rFonts w:asciiTheme="majorBidi" w:hAnsiTheme="majorBidi" w:cstheme="majorBidi"/>
                <w:b/>
                <w:bCs/>
                <w:sz w:val="22"/>
                <w:szCs w:val="22"/>
              </w:rPr>
              <w:t>Регистрационный номер в Национальном реестре специалистов по организации строительства*****</w:t>
            </w:r>
          </w:p>
        </w:tc>
      </w:tr>
      <w:tr w:rsidR="00D22CCB" w:rsidRPr="00EF3A44" w14:paraId="7ACE64B0" w14:textId="77777777" w:rsidTr="002E32A5">
        <w:trPr>
          <w:gridAfter w:val="1"/>
          <w:wAfter w:w="6" w:type="dxa"/>
          <w:trHeight w:val="2324"/>
        </w:trPr>
        <w:tc>
          <w:tcPr>
            <w:tcW w:w="528" w:type="dxa"/>
            <w:vMerge/>
            <w:tcMar>
              <w:top w:w="100" w:type="dxa"/>
              <w:left w:w="100" w:type="dxa"/>
              <w:bottom w:w="100" w:type="dxa"/>
              <w:right w:w="100" w:type="dxa"/>
            </w:tcMar>
          </w:tcPr>
          <w:p w14:paraId="6F0FE6B7" w14:textId="77777777" w:rsidR="00BB21B0" w:rsidRPr="00EF3A44" w:rsidRDefault="00BB21B0" w:rsidP="004E38EB">
            <w:pPr>
              <w:spacing w:line="360" w:lineRule="auto"/>
              <w:jc w:val="center"/>
              <w:rPr>
                <w:rFonts w:asciiTheme="majorBidi" w:hAnsiTheme="majorBidi" w:cstheme="majorBidi"/>
              </w:rPr>
            </w:pPr>
          </w:p>
        </w:tc>
        <w:tc>
          <w:tcPr>
            <w:tcW w:w="2024" w:type="dxa"/>
            <w:vMerge/>
            <w:tcMar>
              <w:top w:w="100" w:type="dxa"/>
              <w:left w:w="100" w:type="dxa"/>
              <w:bottom w:w="100" w:type="dxa"/>
              <w:right w:w="100" w:type="dxa"/>
            </w:tcMar>
          </w:tcPr>
          <w:p w14:paraId="5012F643" w14:textId="77777777" w:rsidR="00BB21B0" w:rsidRPr="00EF3A44" w:rsidRDefault="00BB21B0" w:rsidP="004E38EB">
            <w:pPr>
              <w:spacing w:line="360" w:lineRule="auto"/>
              <w:jc w:val="center"/>
              <w:rPr>
                <w:rFonts w:asciiTheme="majorBidi" w:hAnsiTheme="majorBidi" w:cstheme="majorBidi"/>
              </w:rPr>
            </w:pPr>
          </w:p>
        </w:tc>
        <w:tc>
          <w:tcPr>
            <w:tcW w:w="1559" w:type="dxa"/>
            <w:vMerge/>
            <w:tcMar>
              <w:top w:w="100" w:type="dxa"/>
              <w:left w:w="100" w:type="dxa"/>
              <w:bottom w:w="100" w:type="dxa"/>
              <w:right w:w="100" w:type="dxa"/>
            </w:tcMar>
          </w:tcPr>
          <w:p w14:paraId="027E44E1" w14:textId="77777777" w:rsidR="00BB21B0" w:rsidRPr="00EF3A44" w:rsidRDefault="00BB21B0" w:rsidP="004E38EB">
            <w:pPr>
              <w:spacing w:line="360" w:lineRule="auto"/>
              <w:jc w:val="center"/>
              <w:rPr>
                <w:rFonts w:asciiTheme="majorBidi" w:hAnsiTheme="majorBidi" w:cstheme="majorBidi"/>
              </w:rPr>
            </w:pPr>
          </w:p>
        </w:tc>
        <w:tc>
          <w:tcPr>
            <w:tcW w:w="2410" w:type="dxa"/>
            <w:vMerge/>
            <w:tcMar>
              <w:top w:w="100" w:type="dxa"/>
              <w:left w:w="100" w:type="dxa"/>
              <w:bottom w:w="100" w:type="dxa"/>
              <w:right w:w="100" w:type="dxa"/>
            </w:tcMar>
          </w:tcPr>
          <w:p w14:paraId="41252BBA" w14:textId="77777777" w:rsidR="00BB21B0" w:rsidRPr="00EF3A44" w:rsidRDefault="00BB21B0" w:rsidP="004E38EB">
            <w:pPr>
              <w:spacing w:line="360" w:lineRule="auto"/>
              <w:jc w:val="center"/>
              <w:rPr>
                <w:rFonts w:asciiTheme="majorBidi" w:hAnsiTheme="majorBidi" w:cstheme="majorBidi"/>
              </w:rPr>
            </w:pPr>
          </w:p>
        </w:tc>
        <w:tc>
          <w:tcPr>
            <w:tcW w:w="1753" w:type="dxa"/>
            <w:tcBorders>
              <w:top w:val="nil"/>
              <w:left w:val="nil"/>
            </w:tcBorders>
            <w:tcMar>
              <w:top w:w="100" w:type="dxa"/>
              <w:left w:w="100" w:type="dxa"/>
              <w:bottom w:w="100" w:type="dxa"/>
              <w:right w:w="100" w:type="dxa"/>
            </w:tcMar>
          </w:tcPr>
          <w:p w14:paraId="4A0B5D0F" w14:textId="77777777" w:rsidR="00BB21B0" w:rsidRPr="00EF3A44" w:rsidRDefault="00BB21B0" w:rsidP="004E38EB">
            <w:pPr>
              <w:spacing w:line="276" w:lineRule="auto"/>
              <w:jc w:val="center"/>
              <w:rPr>
                <w:rFonts w:asciiTheme="majorBidi" w:hAnsiTheme="majorBidi" w:cstheme="majorBidi"/>
                <w:b/>
                <w:bCs/>
              </w:rPr>
            </w:pPr>
            <w:r w:rsidRPr="00EF3A44">
              <w:rPr>
                <w:rFonts w:asciiTheme="majorBidi" w:hAnsiTheme="majorBidi" w:cstheme="majorBidi"/>
                <w:b/>
                <w:bCs/>
                <w:sz w:val="22"/>
                <w:szCs w:val="22"/>
              </w:rPr>
              <w:t>Общий по профессии, специальности или направлению подготовки в области строительства</w:t>
            </w:r>
          </w:p>
        </w:tc>
        <w:tc>
          <w:tcPr>
            <w:tcW w:w="1507" w:type="dxa"/>
            <w:tcBorders>
              <w:top w:val="nil"/>
              <w:left w:val="nil"/>
            </w:tcBorders>
            <w:tcMar>
              <w:top w:w="100" w:type="dxa"/>
              <w:left w:w="100" w:type="dxa"/>
              <w:bottom w:w="100" w:type="dxa"/>
              <w:right w:w="100" w:type="dxa"/>
            </w:tcMar>
          </w:tcPr>
          <w:p w14:paraId="30FDD4CD" w14:textId="77777777" w:rsidR="00BB21B0" w:rsidRPr="00EF3A44" w:rsidRDefault="00BB21B0" w:rsidP="004E38EB">
            <w:pPr>
              <w:spacing w:line="276" w:lineRule="auto"/>
              <w:jc w:val="center"/>
              <w:rPr>
                <w:rFonts w:asciiTheme="majorBidi" w:hAnsiTheme="majorBidi" w:cstheme="majorBidi"/>
                <w:b/>
                <w:bCs/>
              </w:rPr>
            </w:pPr>
            <w:r w:rsidRPr="00EF3A44">
              <w:rPr>
                <w:rFonts w:asciiTheme="majorBidi" w:hAnsiTheme="majorBidi" w:cstheme="majorBidi"/>
                <w:b/>
                <w:bCs/>
                <w:sz w:val="22"/>
                <w:szCs w:val="22"/>
              </w:rPr>
              <w:t>в т.ч. на инженерных должностях</w:t>
            </w:r>
          </w:p>
        </w:tc>
        <w:tc>
          <w:tcPr>
            <w:tcW w:w="1753" w:type="dxa"/>
            <w:gridSpan w:val="2"/>
            <w:vMerge/>
            <w:tcMar>
              <w:top w:w="100" w:type="dxa"/>
              <w:left w:w="100" w:type="dxa"/>
              <w:bottom w:w="100" w:type="dxa"/>
              <w:right w:w="100" w:type="dxa"/>
            </w:tcMar>
          </w:tcPr>
          <w:p w14:paraId="14D999D6" w14:textId="77777777" w:rsidR="00BB21B0" w:rsidRPr="00EF3A44" w:rsidRDefault="00BB21B0" w:rsidP="004E38EB">
            <w:pPr>
              <w:spacing w:line="360" w:lineRule="auto"/>
              <w:jc w:val="center"/>
              <w:rPr>
                <w:rFonts w:asciiTheme="majorBidi" w:hAnsiTheme="majorBidi" w:cstheme="majorBidi"/>
              </w:rPr>
            </w:pPr>
          </w:p>
        </w:tc>
        <w:tc>
          <w:tcPr>
            <w:tcW w:w="1507" w:type="dxa"/>
            <w:gridSpan w:val="2"/>
            <w:vMerge/>
            <w:tcMar>
              <w:top w:w="100" w:type="dxa"/>
              <w:left w:w="100" w:type="dxa"/>
              <w:bottom w:w="100" w:type="dxa"/>
              <w:right w:w="100" w:type="dxa"/>
            </w:tcMar>
          </w:tcPr>
          <w:p w14:paraId="7AEF66A7" w14:textId="77777777" w:rsidR="00BB21B0" w:rsidRPr="00EF3A44" w:rsidRDefault="00BB21B0" w:rsidP="004E38EB">
            <w:pPr>
              <w:spacing w:line="360" w:lineRule="auto"/>
              <w:jc w:val="center"/>
              <w:rPr>
                <w:rFonts w:asciiTheme="majorBidi" w:hAnsiTheme="majorBidi" w:cstheme="majorBidi"/>
              </w:rPr>
            </w:pPr>
          </w:p>
        </w:tc>
        <w:tc>
          <w:tcPr>
            <w:tcW w:w="1617" w:type="dxa"/>
            <w:vMerge/>
            <w:tcMar>
              <w:top w:w="100" w:type="dxa"/>
              <w:left w:w="100" w:type="dxa"/>
              <w:bottom w:w="100" w:type="dxa"/>
              <w:right w:w="100" w:type="dxa"/>
            </w:tcMar>
          </w:tcPr>
          <w:p w14:paraId="4D42128C" w14:textId="77777777" w:rsidR="00BB21B0" w:rsidRPr="00EF3A44" w:rsidRDefault="00BB21B0" w:rsidP="004E38EB">
            <w:pPr>
              <w:spacing w:line="360" w:lineRule="auto"/>
              <w:jc w:val="center"/>
              <w:rPr>
                <w:rFonts w:asciiTheme="majorBidi" w:hAnsiTheme="majorBidi" w:cstheme="majorBidi"/>
              </w:rPr>
            </w:pPr>
          </w:p>
        </w:tc>
      </w:tr>
      <w:tr w:rsidR="00D22CCB" w:rsidRPr="00EF3A44" w14:paraId="079FEA54" w14:textId="77777777" w:rsidTr="002E32A5">
        <w:trPr>
          <w:gridAfter w:val="1"/>
          <w:wAfter w:w="6" w:type="dxa"/>
          <w:trHeight w:val="536"/>
        </w:trPr>
        <w:tc>
          <w:tcPr>
            <w:tcW w:w="528" w:type="dxa"/>
            <w:tcBorders>
              <w:top w:val="nil"/>
            </w:tcBorders>
            <w:tcMar>
              <w:top w:w="100" w:type="dxa"/>
              <w:left w:w="100" w:type="dxa"/>
              <w:bottom w:w="100" w:type="dxa"/>
              <w:right w:w="100" w:type="dxa"/>
            </w:tcMar>
          </w:tcPr>
          <w:p w14:paraId="5AF9C05A" w14:textId="77777777" w:rsidR="00BB21B0" w:rsidRPr="00EF3A44" w:rsidRDefault="00BB21B0" w:rsidP="004E38EB">
            <w:pPr>
              <w:spacing w:line="276" w:lineRule="auto"/>
              <w:jc w:val="center"/>
              <w:rPr>
                <w:rFonts w:asciiTheme="majorBidi" w:hAnsiTheme="majorBidi" w:cstheme="majorBidi"/>
                <w:sz w:val="20"/>
                <w:szCs w:val="20"/>
              </w:rPr>
            </w:pPr>
            <w:r w:rsidRPr="00EF3A44">
              <w:rPr>
                <w:rFonts w:asciiTheme="majorBidi" w:hAnsiTheme="majorBidi" w:cstheme="majorBidi"/>
                <w:sz w:val="20"/>
                <w:szCs w:val="20"/>
              </w:rPr>
              <w:t>1</w:t>
            </w:r>
          </w:p>
        </w:tc>
        <w:tc>
          <w:tcPr>
            <w:tcW w:w="2024" w:type="dxa"/>
            <w:tcBorders>
              <w:top w:val="nil"/>
              <w:left w:val="nil"/>
            </w:tcBorders>
            <w:tcMar>
              <w:top w:w="100" w:type="dxa"/>
              <w:left w:w="100" w:type="dxa"/>
              <w:bottom w:w="100" w:type="dxa"/>
              <w:right w:w="100" w:type="dxa"/>
            </w:tcMar>
          </w:tcPr>
          <w:p w14:paraId="3A5525D2" w14:textId="77777777" w:rsidR="00BB21B0" w:rsidRPr="00EF3A44" w:rsidRDefault="00BB21B0" w:rsidP="004E38EB">
            <w:pPr>
              <w:spacing w:line="276" w:lineRule="auto"/>
              <w:jc w:val="center"/>
              <w:rPr>
                <w:rFonts w:asciiTheme="majorBidi" w:hAnsiTheme="majorBidi" w:cstheme="majorBidi"/>
                <w:sz w:val="20"/>
                <w:szCs w:val="20"/>
              </w:rPr>
            </w:pPr>
            <w:r w:rsidRPr="00EF3A44">
              <w:rPr>
                <w:rFonts w:asciiTheme="majorBidi" w:hAnsiTheme="majorBidi" w:cstheme="majorBidi"/>
                <w:sz w:val="20"/>
                <w:szCs w:val="20"/>
              </w:rPr>
              <w:t>Руководитель организации, (индивидуальный предприниматель), самостоятельно организующий строительство</w:t>
            </w:r>
          </w:p>
        </w:tc>
        <w:tc>
          <w:tcPr>
            <w:tcW w:w="1559" w:type="dxa"/>
            <w:tcBorders>
              <w:top w:val="nil"/>
              <w:left w:val="nil"/>
            </w:tcBorders>
            <w:tcMar>
              <w:top w:w="100" w:type="dxa"/>
              <w:left w:w="100" w:type="dxa"/>
              <w:bottom w:w="100" w:type="dxa"/>
              <w:right w:w="100" w:type="dxa"/>
            </w:tcMar>
          </w:tcPr>
          <w:p w14:paraId="6F98BD0E" w14:textId="77777777" w:rsidR="00BB21B0" w:rsidRPr="00EF3A44" w:rsidRDefault="00BB21B0" w:rsidP="004E38EB">
            <w:pPr>
              <w:spacing w:line="276" w:lineRule="auto"/>
              <w:jc w:val="center"/>
              <w:rPr>
                <w:rFonts w:asciiTheme="majorBidi" w:hAnsiTheme="majorBidi" w:cstheme="majorBidi"/>
                <w:sz w:val="20"/>
                <w:szCs w:val="20"/>
              </w:rPr>
            </w:pPr>
          </w:p>
        </w:tc>
        <w:tc>
          <w:tcPr>
            <w:tcW w:w="2410" w:type="dxa"/>
            <w:tcBorders>
              <w:top w:val="nil"/>
              <w:left w:val="nil"/>
            </w:tcBorders>
            <w:tcMar>
              <w:top w:w="100" w:type="dxa"/>
              <w:left w:w="100" w:type="dxa"/>
              <w:bottom w:w="100" w:type="dxa"/>
              <w:right w:w="100" w:type="dxa"/>
            </w:tcMar>
          </w:tcPr>
          <w:p w14:paraId="5199C523" w14:textId="77777777" w:rsidR="00BB21B0" w:rsidRPr="00EF3A44" w:rsidRDefault="00BB21B0" w:rsidP="004E38EB">
            <w:pPr>
              <w:spacing w:line="276" w:lineRule="auto"/>
              <w:jc w:val="center"/>
              <w:rPr>
                <w:rFonts w:asciiTheme="majorBidi" w:hAnsiTheme="majorBidi" w:cstheme="majorBidi"/>
                <w:sz w:val="20"/>
                <w:szCs w:val="20"/>
              </w:rPr>
            </w:pPr>
          </w:p>
        </w:tc>
        <w:tc>
          <w:tcPr>
            <w:tcW w:w="1753" w:type="dxa"/>
            <w:tcBorders>
              <w:top w:val="nil"/>
              <w:left w:val="nil"/>
            </w:tcBorders>
            <w:tcMar>
              <w:top w:w="100" w:type="dxa"/>
              <w:left w:w="100" w:type="dxa"/>
              <w:bottom w:w="100" w:type="dxa"/>
              <w:right w:w="100" w:type="dxa"/>
            </w:tcMar>
          </w:tcPr>
          <w:p w14:paraId="132C9DB8" w14:textId="77777777" w:rsidR="00BB21B0" w:rsidRPr="00EF3A44" w:rsidRDefault="00BB21B0" w:rsidP="004E38EB">
            <w:pPr>
              <w:spacing w:line="276" w:lineRule="auto"/>
              <w:jc w:val="center"/>
              <w:rPr>
                <w:rFonts w:asciiTheme="majorBidi" w:hAnsiTheme="majorBidi" w:cstheme="majorBidi"/>
                <w:sz w:val="20"/>
                <w:szCs w:val="20"/>
              </w:rPr>
            </w:pPr>
          </w:p>
        </w:tc>
        <w:tc>
          <w:tcPr>
            <w:tcW w:w="1507" w:type="dxa"/>
            <w:tcBorders>
              <w:top w:val="nil"/>
              <w:left w:val="nil"/>
            </w:tcBorders>
            <w:tcMar>
              <w:top w:w="100" w:type="dxa"/>
              <w:left w:w="100" w:type="dxa"/>
              <w:bottom w:w="100" w:type="dxa"/>
              <w:right w:w="100" w:type="dxa"/>
            </w:tcMar>
          </w:tcPr>
          <w:p w14:paraId="31AB52B1" w14:textId="77777777" w:rsidR="00BB21B0" w:rsidRPr="00EF3A44" w:rsidRDefault="00BB21B0" w:rsidP="004E38EB">
            <w:pPr>
              <w:spacing w:line="276" w:lineRule="auto"/>
              <w:jc w:val="center"/>
              <w:rPr>
                <w:rFonts w:asciiTheme="majorBidi" w:hAnsiTheme="majorBidi" w:cstheme="majorBidi"/>
                <w:sz w:val="20"/>
                <w:szCs w:val="20"/>
              </w:rPr>
            </w:pPr>
          </w:p>
        </w:tc>
        <w:tc>
          <w:tcPr>
            <w:tcW w:w="1753" w:type="dxa"/>
            <w:gridSpan w:val="2"/>
            <w:tcBorders>
              <w:top w:val="nil"/>
              <w:left w:val="nil"/>
            </w:tcBorders>
            <w:tcMar>
              <w:top w:w="100" w:type="dxa"/>
              <w:left w:w="100" w:type="dxa"/>
              <w:bottom w:w="100" w:type="dxa"/>
              <w:right w:w="100" w:type="dxa"/>
            </w:tcMar>
          </w:tcPr>
          <w:p w14:paraId="149028A5" w14:textId="77777777" w:rsidR="00BB21B0" w:rsidRPr="00EF3A44" w:rsidRDefault="00BB21B0" w:rsidP="004E38EB">
            <w:pPr>
              <w:spacing w:line="276" w:lineRule="auto"/>
              <w:jc w:val="center"/>
              <w:rPr>
                <w:rFonts w:asciiTheme="majorBidi" w:hAnsiTheme="majorBidi" w:cstheme="majorBidi"/>
                <w:sz w:val="20"/>
                <w:szCs w:val="20"/>
              </w:rPr>
            </w:pPr>
          </w:p>
        </w:tc>
        <w:tc>
          <w:tcPr>
            <w:tcW w:w="1507" w:type="dxa"/>
            <w:gridSpan w:val="2"/>
            <w:tcBorders>
              <w:top w:val="nil"/>
              <w:left w:val="nil"/>
            </w:tcBorders>
            <w:tcMar>
              <w:top w:w="100" w:type="dxa"/>
              <w:left w:w="100" w:type="dxa"/>
              <w:bottom w:w="100" w:type="dxa"/>
              <w:right w:w="100" w:type="dxa"/>
            </w:tcMar>
          </w:tcPr>
          <w:p w14:paraId="7973FB55" w14:textId="77777777" w:rsidR="00BB21B0" w:rsidRPr="00EF3A44" w:rsidRDefault="00BB21B0" w:rsidP="004E38EB">
            <w:pPr>
              <w:spacing w:line="276" w:lineRule="auto"/>
              <w:jc w:val="center"/>
              <w:rPr>
                <w:rFonts w:asciiTheme="majorBidi" w:hAnsiTheme="majorBidi" w:cstheme="majorBidi"/>
                <w:sz w:val="20"/>
                <w:szCs w:val="20"/>
              </w:rPr>
            </w:pPr>
          </w:p>
        </w:tc>
        <w:tc>
          <w:tcPr>
            <w:tcW w:w="1617" w:type="dxa"/>
            <w:tcBorders>
              <w:top w:val="nil"/>
              <w:left w:val="nil"/>
            </w:tcBorders>
            <w:tcMar>
              <w:top w:w="100" w:type="dxa"/>
              <w:left w:w="100" w:type="dxa"/>
              <w:bottom w:w="100" w:type="dxa"/>
              <w:right w:w="100" w:type="dxa"/>
            </w:tcMar>
          </w:tcPr>
          <w:p w14:paraId="717DF153" w14:textId="77777777" w:rsidR="00BB21B0" w:rsidRPr="00EF3A44" w:rsidRDefault="00BB21B0" w:rsidP="004E38EB">
            <w:pPr>
              <w:spacing w:line="276" w:lineRule="auto"/>
              <w:jc w:val="center"/>
              <w:rPr>
                <w:rFonts w:asciiTheme="majorBidi" w:hAnsiTheme="majorBidi" w:cstheme="majorBidi"/>
                <w:sz w:val="20"/>
                <w:szCs w:val="20"/>
              </w:rPr>
            </w:pPr>
          </w:p>
        </w:tc>
      </w:tr>
      <w:tr w:rsidR="00D22CCB" w:rsidRPr="00EF3A44" w14:paraId="14B11327" w14:textId="77777777" w:rsidTr="002E32A5">
        <w:trPr>
          <w:gridAfter w:val="1"/>
          <w:wAfter w:w="6" w:type="dxa"/>
          <w:trHeight w:val="355"/>
        </w:trPr>
        <w:tc>
          <w:tcPr>
            <w:tcW w:w="528" w:type="dxa"/>
            <w:tcBorders>
              <w:top w:val="nil"/>
            </w:tcBorders>
            <w:tcMar>
              <w:top w:w="100" w:type="dxa"/>
              <w:left w:w="100" w:type="dxa"/>
              <w:bottom w:w="100" w:type="dxa"/>
              <w:right w:w="100" w:type="dxa"/>
            </w:tcMar>
          </w:tcPr>
          <w:p w14:paraId="1CED3EA8" w14:textId="77777777" w:rsidR="00BB21B0" w:rsidRPr="00EF3A44" w:rsidRDefault="00BB21B0" w:rsidP="004E38EB">
            <w:pPr>
              <w:spacing w:line="276" w:lineRule="auto"/>
              <w:jc w:val="center"/>
              <w:rPr>
                <w:rFonts w:asciiTheme="majorBidi" w:hAnsiTheme="majorBidi" w:cstheme="majorBidi"/>
                <w:sz w:val="20"/>
                <w:szCs w:val="20"/>
              </w:rPr>
            </w:pPr>
          </w:p>
        </w:tc>
        <w:tc>
          <w:tcPr>
            <w:tcW w:w="2024" w:type="dxa"/>
            <w:tcBorders>
              <w:top w:val="nil"/>
              <w:left w:val="nil"/>
            </w:tcBorders>
            <w:tcMar>
              <w:top w:w="100" w:type="dxa"/>
              <w:left w:w="100" w:type="dxa"/>
              <w:bottom w:w="100" w:type="dxa"/>
              <w:right w:w="100" w:type="dxa"/>
            </w:tcMar>
          </w:tcPr>
          <w:p w14:paraId="548977F7" w14:textId="77777777" w:rsidR="00BB21B0" w:rsidRPr="00EF3A44" w:rsidRDefault="00BB21B0" w:rsidP="004E38EB">
            <w:pPr>
              <w:spacing w:line="276" w:lineRule="auto"/>
              <w:jc w:val="center"/>
              <w:rPr>
                <w:rFonts w:asciiTheme="majorBidi" w:hAnsiTheme="majorBidi" w:cstheme="majorBidi"/>
                <w:sz w:val="20"/>
                <w:szCs w:val="20"/>
              </w:rPr>
            </w:pPr>
          </w:p>
        </w:tc>
        <w:tc>
          <w:tcPr>
            <w:tcW w:w="1559" w:type="dxa"/>
            <w:tcBorders>
              <w:top w:val="nil"/>
              <w:left w:val="nil"/>
            </w:tcBorders>
            <w:tcMar>
              <w:top w:w="100" w:type="dxa"/>
              <w:left w:w="100" w:type="dxa"/>
              <w:bottom w:w="100" w:type="dxa"/>
              <w:right w:w="100" w:type="dxa"/>
            </w:tcMar>
          </w:tcPr>
          <w:p w14:paraId="38CC1CC4" w14:textId="77777777" w:rsidR="00BB21B0" w:rsidRPr="00EF3A44" w:rsidRDefault="00BB21B0" w:rsidP="004E38EB">
            <w:pPr>
              <w:spacing w:line="276" w:lineRule="auto"/>
              <w:jc w:val="center"/>
              <w:rPr>
                <w:rFonts w:asciiTheme="majorBidi" w:hAnsiTheme="majorBidi" w:cstheme="majorBidi"/>
                <w:sz w:val="20"/>
                <w:szCs w:val="20"/>
              </w:rPr>
            </w:pPr>
          </w:p>
        </w:tc>
        <w:tc>
          <w:tcPr>
            <w:tcW w:w="2410" w:type="dxa"/>
            <w:tcBorders>
              <w:top w:val="nil"/>
              <w:left w:val="nil"/>
            </w:tcBorders>
            <w:tcMar>
              <w:top w:w="100" w:type="dxa"/>
              <w:left w:w="100" w:type="dxa"/>
              <w:bottom w:w="100" w:type="dxa"/>
              <w:right w:w="100" w:type="dxa"/>
            </w:tcMar>
          </w:tcPr>
          <w:p w14:paraId="09786379" w14:textId="77777777" w:rsidR="00BB21B0" w:rsidRPr="00EF3A44" w:rsidRDefault="00BB21B0" w:rsidP="004E38EB">
            <w:pPr>
              <w:spacing w:line="276" w:lineRule="auto"/>
              <w:jc w:val="center"/>
              <w:rPr>
                <w:rFonts w:asciiTheme="majorBidi" w:hAnsiTheme="majorBidi" w:cstheme="majorBidi"/>
                <w:sz w:val="20"/>
                <w:szCs w:val="20"/>
              </w:rPr>
            </w:pPr>
          </w:p>
        </w:tc>
        <w:tc>
          <w:tcPr>
            <w:tcW w:w="1753" w:type="dxa"/>
            <w:tcBorders>
              <w:top w:val="nil"/>
              <w:left w:val="nil"/>
            </w:tcBorders>
            <w:tcMar>
              <w:top w:w="100" w:type="dxa"/>
              <w:left w:w="100" w:type="dxa"/>
              <w:bottom w:w="100" w:type="dxa"/>
              <w:right w:w="100" w:type="dxa"/>
            </w:tcMar>
          </w:tcPr>
          <w:p w14:paraId="6A8CCB62" w14:textId="77777777" w:rsidR="00BB21B0" w:rsidRPr="00EF3A44" w:rsidRDefault="00BB21B0" w:rsidP="004E38EB">
            <w:pPr>
              <w:spacing w:line="276" w:lineRule="auto"/>
              <w:jc w:val="center"/>
              <w:rPr>
                <w:rFonts w:asciiTheme="majorBidi" w:hAnsiTheme="majorBidi" w:cstheme="majorBidi"/>
                <w:sz w:val="20"/>
                <w:szCs w:val="20"/>
              </w:rPr>
            </w:pPr>
          </w:p>
        </w:tc>
        <w:tc>
          <w:tcPr>
            <w:tcW w:w="1507" w:type="dxa"/>
            <w:tcBorders>
              <w:top w:val="nil"/>
              <w:left w:val="nil"/>
            </w:tcBorders>
            <w:tcMar>
              <w:top w:w="100" w:type="dxa"/>
              <w:left w:w="100" w:type="dxa"/>
              <w:bottom w:w="100" w:type="dxa"/>
              <w:right w:w="100" w:type="dxa"/>
            </w:tcMar>
          </w:tcPr>
          <w:p w14:paraId="366351CF" w14:textId="77777777" w:rsidR="00BB21B0" w:rsidRPr="00EF3A44" w:rsidRDefault="00BB21B0" w:rsidP="004E38EB">
            <w:pPr>
              <w:spacing w:line="276" w:lineRule="auto"/>
              <w:jc w:val="center"/>
              <w:rPr>
                <w:rFonts w:asciiTheme="majorBidi" w:hAnsiTheme="majorBidi" w:cstheme="majorBidi"/>
                <w:sz w:val="20"/>
                <w:szCs w:val="20"/>
              </w:rPr>
            </w:pPr>
          </w:p>
        </w:tc>
        <w:tc>
          <w:tcPr>
            <w:tcW w:w="1753" w:type="dxa"/>
            <w:gridSpan w:val="2"/>
            <w:tcBorders>
              <w:top w:val="nil"/>
              <w:left w:val="nil"/>
            </w:tcBorders>
            <w:tcMar>
              <w:top w:w="100" w:type="dxa"/>
              <w:left w:w="100" w:type="dxa"/>
              <w:bottom w:w="100" w:type="dxa"/>
              <w:right w:w="100" w:type="dxa"/>
            </w:tcMar>
          </w:tcPr>
          <w:p w14:paraId="1B46388F" w14:textId="77777777" w:rsidR="00BB21B0" w:rsidRPr="00EF3A44" w:rsidRDefault="00BB21B0" w:rsidP="004E38EB">
            <w:pPr>
              <w:spacing w:line="276" w:lineRule="auto"/>
              <w:jc w:val="center"/>
              <w:rPr>
                <w:rFonts w:asciiTheme="majorBidi" w:hAnsiTheme="majorBidi" w:cstheme="majorBidi"/>
                <w:sz w:val="20"/>
                <w:szCs w:val="20"/>
              </w:rPr>
            </w:pPr>
          </w:p>
        </w:tc>
        <w:tc>
          <w:tcPr>
            <w:tcW w:w="1507" w:type="dxa"/>
            <w:gridSpan w:val="2"/>
            <w:tcBorders>
              <w:top w:val="nil"/>
              <w:left w:val="nil"/>
            </w:tcBorders>
            <w:tcMar>
              <w:top w:w="100" w:type="dxa"/>
              <w:left w:w="100" w:type="dxa"/>
              <w:bottom w:w="100" w:type="dxa"/>
              <w:right w:w="100" w:type="dxa"/>
            </w:tcMar>
          </w:tcPr>
          <w:p w14:paraId="6FF48EED" w14:textId="77777777" w:rsidR="00BB21B0" w:rsidRPr="00EF3A44" w:rsidRDefault="00BB21B0" w:rsidP="004E38EB">
            <w:pPr>
              <w:spacing w:line="276" w:lineRule="auto"/>
              <w:jc w:val="center"/>
              <w:rPr>
                <w:rFonts w:asciiTheme="majorBidi" w:hAnsiTheme="majorBidi" w:cstheme="majorBidi"/>
                <w:sz w:val="20"/>
                <w:szCs w:val="20"/>
              </w:rPr>
            </w:pPr>
          </w:p>
        </w:tc>
        <w:tc>
          <w:tcPr>
            <w:tcW w:w="1617" w:type="dxa"/>
            <w:tcBorders>
              <w:top w:val="nil"/>
              <w:left w:val="nil"/>
            </w:tcBorders>
            <w:tcMar>
              <w:top w:w="100" w:type="dxa"/>
              <w:left w:w="100" w:type="dxa"/>
              <w:bottom w:w="100" w:type="dxa"/>
              <w:right w:w="100" w:type="dxa"/>
            </w:tcMar>
          </w:tcPr>
          <w:p w14:paraId="141C1728" w14:textId="77777777" w:rsidR="00BB21B0" w:rsidRPr="00EF3A44" w:rsidRDefault="00BB21B0" w:rsidP="004E38EB">
            <w:pPr>
              <w:spacing w:line="276" w:lineRule="auto"/>
              <w:jc w:val="center"/>
              <w:rPr>
                <w:rFonts w:asciiTheme="majorBidi" w:hAnsiTheme="majorBidi" w:cstheme="majorBidi"/>
                <w:sz w:val="20"/>
                <w:szCs w:val="20"/>
              </w:rPr>
            </w:pPr>
          </w:p>
        </w:tc>
      </w:tr>
      <w:tr w:rsidR="00D22CCB" w:rsidRPr="00EF3A44" w14:paraId="66A90BCE" w14:textId="77777777" w:rsidTr="002E32A5">
        <w:trPr>
          <w:gridAfter w:val="1"/>
          <w:wAfter w:w="6" w:type="dxa"/>
          <w:trHeight w:val="886"/>
        </w:trPr>
        <w:tc>
          <w:tcPr>
            <w:tcW w:w="528" w:type="dxa"/>
            <w:tcBorders>
              <w:top w:val="nil"/>
            </w:tcBorders>
            <w:tcMar>
              <w:top w:w="100" w:type="dxa"/>
              <w:left w:w="100" w:type="dxa"/>
              <w:bottom w:w="100" w:type="dxa"/>
              <w:right w:w="100" w:type="dxa"/>
            </w:tcMar>
          </w:tcPr>
          <w:p w14:paraId="68388CCB" w14:textId="77777777" w:rsidR="00BB21B0" w:rsidRPr="00EF3A44" w:rsidRDefault="00BB21B0" w:rsidP="004E38EB">
            <w:pPr>
              <w:spacing w:line="276" w:lineRule="auto"/>
              <w:jc w:val="center"/>
              <w:rPr>
                <w:rFonts w:asciiTheme="majorBidi" w:hAnsiTheme="majorBidi" w:cstheme="majorBidi"/>
                <w:sz w:val="20"/>
                <w:szCs w:val="20"/>
              </w:rPr>
            </w:pPr>
            <w:r w:rsidRPr="00EF3A44">
              <w:rPr>
                <w:rFonts w:asciiTheme="majorBidi" w:hAnsiTheme="majorBidi" w:cstheme="majorBidi"/>
                <w:sz w:val="20"/>
                <w:szCs w:val="20"/>
              </w:rPr>
              <w:t>2</w:t>
            </w:r>
          </w:p>
        </w:tc>
        <w:tc>
          <w:tcPr>
            <w:tcW w:w="2024" w:type="dxa"/>
            <w:tcBorders>
              <w:top w:val="nil"/>
              <w:left w:val="nil"/>
            </w:tcBorders>
            <w:tcMar>
              <w:top w:w="100" w:type="dxa"/>
              <w:left w:w="100" w:type="dxa"/>
              <w:bottom w:w="100" w:type="dxa"/>
              <w:right w:w="100" w:type="dxa"/>
            </w:tcMar>
          </w:tcPr>
          <w:p w14:paraId="5C7E287A" w14:textId="77777777" w:rsidR="00BB21B0" w:rsidRPr="00EF3A44" w:rsidRDefault="00BB21B0" w:rsidP="003A1273">
            <w:pPr>
              <w:spacing w:line="276" w:lineRule="auto"/>
              <w:jc w:val="center"/>
              <w:rPr>
                <w:rFonts w:asciiTheme="majorBidi" w:hAnsiTheme="majorBidi" w:cstheme="majorBidi"/>
                <w:sz w:val="20"/>
                <w:szCs w:val="20"/>
              </w:rPr>
            </w:pPr>
            <w:r w:rsidRPr="00EF3A44">
              <w:rPr>
                <w:rFonts w:asciiTheme="majorBidi" w:hAnsiTheme="majorBidi" w:cstheme="majorBidi"/>
                <w:sz w:val="20"/>
                <w:szCs w:val="20"/>
              </w:rPr>
              <w:t>Специалисты по организации строительства</w:t>
            </w:r>
          </w:p>
        </w:tc>
        <w:tc>
          <w:tcPr>
            <w:tcW w:w="1559" w:type="dxa"/>
            <w:tcBorders>
              <w:top w:val="nil"/>
              <w:left w:val="nil"/>
            </w:tcBorders>
            <w:tcMar>
              <w:top w:w="100" w:type="dxa"/>
              <w:left w:w="100" w:type="dxa"/>
              <w:bottom w:w="100" w:type="dxa"/>
              <w:right w:w="100" w:type="dxa"/>
            </w:tcMar>
          </w:tcPr>
          <w:p w14:paraId="6EE3BD43" w14:textId="77777777" w:rsidR="00BB21B0" w:rsidRPr="00EF3A44" w:rsidRDefault="00BB21B0" w:rsidP="004E38EB">
            <w:pPr>
              <w:spacing w:line="276" w:lineRule="auto"/>
              <w:jc w:val="center"/>
              <w:rPr>
                <w:rFonts w:asciiTheme="majorBidi" w:hAnsiTheme="majorBidi" w:cstheme="majorBidi"/>
                <w:sz w:val="20"/>
                <w:szCs w:val="20"/>
              </w:rPr>
            </w:pPr>
          </w:p>
        </w:tc>
        <w:tc>
          <w:tcPr>
            <w:tcW w:w="2410" w:type="dxa"/>
            <w:tcBorders>
              <w:top w:val="nil"/>
              <w:left w:val="nil"/>
            </w:tcBorders>
            <w:tcMar>
              <w:top w:w="100" w:type="dxa"/>
              <w:left w:w="100" w:type="dxa"/>
              <w:bottom w:w="100" w:type="dxa"/>
              <w:right w:w="100" w:type="dxa"/>
            </w:tcMar>
          </w:tcPr>
          <w:p w14:paraId="31E0B797" w14:textId="77777777" w:rsidR="00BB21B0" w:rsidRPr="00EF3A44" w:rsidRDefault="00BB21B0" w:rsidP="004E38EB">
            <w:pPr>
              <w:spacing w:line="276" w:lineRule="auto"/>
              <w:jc w:val="center"/>
              <w:rPr>
                <w:rFonts w:asciiTheme="majorBidi" w:hAnsiTheme="majorBidi" w:cstheme="majorBidi"/>
                <w:sz w:val="20"/>
                <w:szCs w:val="20"/>
              </w:rPr>
            </w:pPr>
          </w:p>
        </w:tc>
        <w:tc>
          <w:tcPr>
            <w:tcW w:w="1753" w:type="dxa"/>
            <w:tcBorders>
              <w:top w:val="nil"/>
              <w:left w:val="nil"/>
            </w:tcBorders>
            <w:tcMar>
              <w:top w:w="100" w:type="dxa"/>
              <w:left w:w="100" w:type="dxa"/>
              <w:bottom w:w="100" w:type="dxa"/>
              <w:right w:w="100" w:type="dxa"/>
            </w:tcMar>
          </w:tcPr>
          <w:p w14:paraId="14EFE643" w14:textId="77777777" w:rsidR="00BB21B0" w:rsidRPr="00EF3A44" w:rsidRDefault="00BB21B0" w:rsidP="004E38EB">
            <w:pPr>
              <w:spacing w:line="276" w:lineRule="auto"/>
              <w:jc w:val="center"/>
              <w:rPr>
                <w:rFonts w:asciiTheme="majorBidi" w:hAnsiTheme="majorBidi" w:cstheme="majorBidi"/>
                <w:sz w:val="20"/>
                <w:szCs w:val="20"/>
              </w:rPr>
            </w:pPr>
          </w:p>
        </w:tc>
        <w:tc>
          <w:tcPr>
            <w:tcW w:w="1507" w:type="dxa"/>
            <w:tcBorders>
              <w:top w:val="nil"/>
              <w:left w:val="nil"/>
            </w:tcBorders>
            <w:tcMar>
              <w:top w:w="100" w:type="dxa"/>
              <w:left w:w="100" w:type="dxa"/>
              <w:bottom w:w="100" w:type="dxa"/>
              <w:right w:w="100" w:type="dxa"/>
            </w:tcMar>
          </w:tcPr>
          <w:p w14:paraId="526159FA" w14:textId="77777777" w:rsidR="00BB21B0" w:rsidRPr="00EF3A44" w:rsidRDefault="00BB21B0" w:rsidP="004E38EB">
            <w:pPr>
              <w:spacing w:line="276" w:lineRule="auto"/>
              <w:jc w:val="center"/>
              <w:rPr>
                <w:rFonts w:asciiTheme="majorBidi" w:hAnsiTheme="majorBidi" w:cstheme="majorBidi"/>
                <w:sz w:val="20"/>
                <w:szCs w:val="20"/>
              </w:rPr>
            </w:pPr>
          </w:p>
        </w:tc>
        <w:tc>
          <w:tcPr>
            <w:tcW w:w="1753" w:type="dxa"/>
            <w:gridSpan w:val="2"/>
            <w:tcBorders>
              <w:top w:val="nil"/>
              <w:left w:val="nil"/>
            </w:tcBorders>
            <w:tcMar>
              <w:top w:w="100" w:type="dxa"/>
              <w:left w:w="100" w:type="dxa"/>
              <w:bottom w:w="100" w:type="dxa"/>
              <w:right w:w="100" w:type="dxa"/>
            </w:tcMar>
          </w:tcPr>
          <w:p w14:paraId="7BC5AA27" w14:textId="77777777" w:rsidR="00BB21B0" w:rsidRPr="00EF3A44" w:rsidRDefault="00BB21B0" w:rsidP="004E38EB">
            <w:pPr>
              <w:spacing w:line="276" w:lineRule="auto"/>
              <w:jc w:val="center"/>
              <w:rPr>
                <w:rFonts w:asciiTheme="majorBidi" w:hAnsiTheme="majorBidi" w:cstheme="majorBidi"/>
                <w:sz w:val="20"/>
                <w:szCs w:val="20"/>
              </w:rPr>
            </w:pPr>
          </w:p>
        </w:tc>
        <w:tc>
          <w:tcPr>
            <w:tcW w:w="1507" w:type="dxa"/>
            <w:gridSpan w:val="2"/>
            <w:tcBorders>
              <w:top w:val="nil"/>
              <w:left w:val="nil"/>
            </w:tcBorders>
            <w:tcMar>
              <w:top w:w="100" w:type="dxa"/>
              <w:left w:w="100" w:type="dxa"/>
              <w:bottom w:w="100" w:type="dxa"/>
              <w:right w:w="100" w:type="dxa"/>
            </w:tcMar>
          </w:tcPr>
          <w:p w14:paraId="691D8E4E" w14:textId="77777777" w:rsidR="00BB21B0" w:rsidRPr="00EF3A44" w:rsidRDefault="00BB21B0" w:rsidP="004E38EB">
            <w:pPr>
              <w:spacing w:line="276" w:lineRule="auto"/>
              <w:jc w:val="center"/>
              <w:rPr>
                <w:rFonts w:asciiTheme="majorBidi" w:hAnsiTheme="majorBidi" w:cstheme="majorBidi"/>
                <w:sz w:val="20"/>
                <w:szCs w:val="20"/>
              </w:rPr>
            </w:pPr>
          </w:p>
        </w:tc>
        <w:tc>
          <w:tcPr>
            <w:tcW w:w="1617" w:type="dxa"/>
            <w:tcBorders>
              <w:top w:val="nil"/>
              <w:left w:val="nil"/>
            </w:tcBorders>
            <w:tcMar>
              <w:top w:w="100" w:type="dxa"/>
              <w:left w:w="100" w:type="dxa"/>
              <w:bottom w:w="100" w:type="dxa"/>
              <w:right w:w="100" w:type="dxa"/>
            </w:tcMar>
          </w:tcPr>
          <w:p w14:paraId="2DE93528" w14:textId="77777777" w:rsidR="00BB21B0" w:rsidRPr="00EF3A44" w:rsidRDefault="00BB21B0" w:rsidP="004E38EB">
            <w:pPr>
              <w:spacing w:line="276" w:lineRule="auto"/>
              <w:jc w:val="center"/>
              <w:rPr>
                <w:rFonts w:asciiTheme="majorBidi" w:hAnsiTheme="majorBidi" w:cstheme="majorBidi"/>
                <w:sz w:val="20"/>
                <w:szCs w:val="20"/>
              </w:rPr>
            </w:pPr>
          </w:p>
        </w:tc>
      </w:tr>
      <w:tr w:rsidR="00D22CCB" w:rsidRPr="00EF3A44" w14:paraId="3C40E165" w14:textId="77777777" w:rsidTr="002E32A5">
        <w:trPr>
          <w:gridAfter w:val="1"/>
          <w:wAfter w:w="6" w:type="dxa"/>
          <w:trHeight w:val="680"/>
        </w:trPr>
        <w:tc>
          <w:tcPr>
            <w:tcW w:w="528" w:type="dxa"/>
            <w:tcBorders>
              <w:top w:val="nil"/>
            </w:tcBorders>
            <w:tcMar>
              <w:top w:w="100" w:type="dxa"/>
              <w:left w:w="100" w:type="dxa"/>
              <w:bottom w:w="100" w:type="dxa"/>
              <w:right w:w="100" w:type="dxa"/>
            </w:tcMar>
          </w:tcPr>
          <w:p w14:paraId="7E36DA97" w14:textId="77777777" w:rsidR="00BB21B0" w:rsidRPr="00EF3A44" w:rsidRDefault="00BB21B0" w:rsidP="004E38EB">
            <w:pPr>
              <w:spacing w:line="276" w:lineRule="auto"/>
              <w:jc w:val="center"/>
              <w:rPr>
                <w:rFonts w:asciiTheme="majorBidi" w:hAnsiTheme="majorBidi" w:cstheme="majorBidi"/>
                <w:sz w:val="20"/>
                <w:szCs w:val="20"/>
              </w:rPr>
            </w:pPr>
            <w:r w:rsidRPr="00EF3A44">
              <w:rPr>
                <w:rFonts w:asciiTheme="majorBidi" w:hAnsiTheme="majorBidi" w:cstheme="majorBidi"/>
                <w:sz w:val="20"/>
                <w:szCs w:val="20"/>
              </w:rPr>
              <w:lastRenderedPageBreak/>
              <w:t>2.1</w:t>
            </w:r>
          </w:p>
        </w:tc>
        <w:tc>
          <w:tcPr>
            <w:tcW w:w="2024" w:type="dxa"/>
            <w:tcBorders>
              <w:top w:val="nil"/>
              <w:left w:val="nil"/>
            </w:tcBorders>
            <w:tcMar>
              <w:top w:w="100" w:type="dxa"/>
              <w:left w:w="100" w:type="dxa"/>
              <w:bottom w:w="100" w:type="dxa"/>
              <w:right w:w="100" w:type="dxa"/>
            </w:tcMar>
          </w:tcPr>
          <w:p w14:paraId="196CBD42" w14:textId="77777777" w:rsidR="00BB21B0" w:rsidRPr="00EF3A44" w:rsidRDefault="00BB21B0" w:rsidP="004E38EB">
            <w:pPr>
              <w:spacing w:line="276" w:lineRule="auto"/>
              <w:jc w:val="center"/>
              <w:rPr>
                <w:rFonts w:asciiTheme="majorBidi" w:hAnsiTheme="majorBidi" w:cstheme="majorBidi"/>
                <w:sz w:val="20"/>
                <w:szCs w:val="20"/>
              </w:rPr>
            </w:pPr>
          </w:p>
        </w:tc>
        <w:tc>
          <w:tcPr>
            <w:tcW w:w="1559" w:type="dxa"/>
            <w:tcBorders>
              <w:top w:val="nil"/>
              <w:left w:val="nil"/>
            </w:tcBorders>
            <w:tcMar>
              <w:top w:w="100" w:type="dxa"/>
              <w:left w:w="100" w:type="dxa"/>
              <w:bottom w:w="100" w:type="dxa"/>
              <w:right w:w="100" w:type="dxa"/>
            </w:tcMar>
          </w:tcPr>
          <w:p w14:paraId="7BA53DC0" w14:textId="77777777" w:rsidR="00BB21B0" w:rsidRPr="00EF3A44" w:rsidRDefault="00BB21B0" w:rsidP="004E38EB">
            <w:pPr>
              <w:spacing w:line="276" w:lineRule="auto"/>
              <w:jc w:val="center"/>
              <w:rPr>
                <w:rFonts w:asciiTheme="majorBidi" w:hAnsiTheme="majorBidi" w:cstheme="majorBidi"/>
                <w:sz w:val="20"/>
                <w:szCs w:val="20"/>
              </w:rPr>
            </w:pPr>
          </w:p>
        </w:tc>
        <w:tc>
          <w:tcPr>
            <w:tcW w:w="2410" w:type="dxa"/>
            <w:tcBorders>
              <w:top w:val="nil"/>
              <w:left w:val="nil"/>
            </w:tcBorders>
            <w:tcMar>
              <w:top w:w="100" w:type="dxa"/>
              <w:left w:w="100" w:type="dxa"/>
              <w:bottom w:w="100" w:type="dxa"/>
              <w:right w:w="100" w:type="dxa"/>
            </w:tcMar>
          </w:tcPr>
          <w:p w14:paraId="0D3EF879" w14:textId="77777777" w:rsidR="00BB21B0" w:rsidRPr="00EF3A44" w:rsidRDefault="00BB21B0" w:rsidP="004E38EB">
            <w:pPr>
              <w:spacing w:line="276" w:lineRule="auto"/>
              <w:jc w:val="center"/>
              <w:rPr>
                <w:rFonts w:asciiTheme="majorBidi" w:hAnsiTheme="majorBidi" w:cstheme="majorBidi"/>
                <w:sz w:val="20"/>
                <w:szCs w:val="20"/>
              </w:rPr>
            </w:pPr>
          </w:p>
        </w:tc>
        <w:tc>
          <w:tcPr>
            <w:tcW w:w="1753" w:type="dxa"/>
            <w:tcBorders>
              <w:top w:val="nil"/>
              <w:left w:val="nil"/>
            </w:tcBorders>
            <w:tcMar>
              <w:top w:w="100" w:type="dxa"/>
              <w:left w:w="100" w:type="dxa"/>
              <w:bottom w:w="100" w:type="dxa"/>
              <w:right w:w="100" w:type="dxa"/>
            </w:tcMar>
          </w:tcPr>
          <w:p w14:paraId="43CEE80A" w14:textId="77777777" w:rsidR="00BB21B0" w:rsidRPr="00EF3A44" w:rsidRDefault="00BB21B0" w:rsidP="004E38EB">
            <w:pPr>
              <w:spacing w:line="276" w:lineRule="auto"/>
              <w:jc w:val="center"/>
              <w:rPr>
                <w:rFonts w:asciiTheme="majorBidi" w:hAnsiTheme="majorBidi" w:cstheme="majorBidi"/>
                <w:sz w:val="20"/>
                <w:szCs w:val="20"/>
              </w:rPr>
            </w:pPr>
          </w:p>
        </w:tc>
        <w:tc>
          <w:tcPr>
            <w:tcW w:w="1507" w:type="dxa"/>
            <w:tcBorders>
              <w:top w:val="nil"/>
              <w:left w:val="nil"/>
            </w:tcBorders>
            <w:tcMar>
              <w:top w:w="100" w:type="dxa"/>
              <w:left w:w="100" w:type="dxa"/>
              <w:bottom w:w="100" w:type="dxa"/>
              <w:right w:w="100" w:type="dxa"/>
            </w:tcMar>
          </w:tcPr>
          <w:p w14:paraId="73A8964E" w14:textId="77777777" w:rsidR="00BB21B0" w:rsidRPr="00EF3A44" w:rsidRDefault="00BB21B0" w:rsidP="004E38EB">
            <w:pPr>
              <w:spacing w:line="276" w:lineRule="auto"/>
              <w:jc w:val="center"/>
              <w:rPr>
                <w:rFonts w:asciiTheme="majorBidi" w:hAnsiTheme="majorBidi" w:cstheme="majorBidi"/>
                <w:sz w:val="20"/>
                <w:szCs w:val="20"/>
              </w:rPr>
            </w:pPr>
          </w:p>
        </w:tc>
        <w:tc>
          <w:tcPr>
            <w:tcW w:w="1753" w:type="dxa"/>
            <w:gridSpan w:val="2"/>
            <w:tcBorders>
              <w:top w:val="nil"/>
              <w:left w:val="nil"/>
            </w:tcBorders>
            <w:tcMar>
              <w:top w:w="100" w:type="dxa"/>
              <w:left w:w="100" w:type="dxa"/>
              <w:bottom w:w="100" w:type="dxa"/>
              <w:right w:w="100" w:type="dxa"/>
            </w:tcMar>
          </w:tcPr>
          <w:p w14:paraId="259B23E6" w14:textId="77777777" w:rsidR="00BB21B0" w:rsidRPr="00EF3A44" w:rsidRDefault="00BB21B0" w:rsidP="004E38EB">
            <w:pPr>
              <w:spacing w:line="276" w:lineRule="auto"/>
              <w:jc w:val="center"/>
              <w:rPr>
                <w:rFonts w:asciiTheme="majorBidi" w:hAnsiTheme="majorBidi" w:cstheme="majorBidi"/>
                <w:sz w:val="20"/>
                <w:szCs w:val="20"/>
              </w:rPr>
            </w:pPr>
          </w:p>
        </w:tc>
        <w:tc>
          <w:tcPr>
            <w:tcW w:w="1507" w:type="dxa"/>
            <w:gridSpan w:val="2"/>
            <w:tcBorders>
              <w:top w:val="nil"/>
              <w:left w:val="nil"/>
            </w:tcBorders>
            <w:tcMar>
              <w:top w:w="100" w:type="dxa"/>
              <w:left w:w="100" w:type="dxa"/>
              <w:bottom w:w="100" w:type="dxa"/>
              <w:right w:w="100" w:type="dxa"/>
            </w:tcMar>
          </w:tcPr>
          <w:p w14:paraId="4BBD083E" w14:textId="77777777" w:rsidR="00BB21B0" w:rsidRPr="00EF3A44" w:rsidRDefault="00BB21B0" w:rsidP="004E38EB">
            <w:pPr>
              <w:spacing w:line="276" w:lineRule="auto"/>
              <w:jc w:val="center"/>
              <w:rPr>
                <w:rFonts w:asciiTheme="majorBidi" w:hAnsiTheme="majorBidi" w:cstheme="majorBidi"/>
                <w:sz w:val="20"/>
                <w:szCs w:val="20"/>
              </w:rPr>
            </w:pPr>
          </w:p>
        </w:tc>
        <w:tc>
          <w:tcPr>
            <w:tcW w:w="1617" w:type="dxa"/>
            <w:tcBorders>
              <w:top w:val="nil"/>
              <w:left w:val="nil"/>
            </w:tcBorders>
            <w:tcMar>
              <w:top w:w="100" w:type="dxa"/>
              <w:left w:w="100" w:type="dxa"/>
              <w:bottom w:w="100" w:type="dxa"/>
              <w:right w:w="100" w:type="dxa"/>
            </w:tcMar>
          </w:tcPr>
          <w:p w14:paraId="2DF21CA0" w14:textId="77777777" w:rsidR="00BB21B0" w:rsidRPr="00EF3A44" w:rsidRDefault="00BB21B0" w:rsidP="004E38EB">
            <w:pPr>
              <w:spacing w:line="276" w:lineRule="auto"/>
              <w:jc w:val="center"/>
              <w:rPr>
                <w:rFonts w:asciiTheme="majorBidi" w:hAnsiTheme="majorBidi" w:cstheme="majorBidi"/>
                <w:sz w:val="20"/>
                <w:szCs w:val="20"/>
              </w:rPr>
            </w:pPr>
          </w:p>
        </w:tc>
      </w:tr>
      <w:tr w:rsidR="00D22CCB" w:rsidRPr="00EF3A44" w14:paraId="5815E1A3" w14:textId="77777777" w:rsidTr="002E32A5">
        <w:trPr>
          <w:gridAfter w:val="1"/>
          <w:wAfter w:w="6" w:type="dxa"/>
          <w:trHeight w:val="334"/>
        </w:trPr>
        <w:tc>
          <w:tcPr>
            <w:tcW w:w="528" w:type="dxa"/>
            <w:tcBorders>
              <w:top w:val="nil"/>
            </w:tcBorders>
            <w:tcMar>
              <w:top w:w="100" w:type="dxa"/>
              <w:left w:w="100" w:type="dxa"/>
              <w:bottom w:w="100" w:type="dxa"/>
              <w:right w:w="100" w:type="dxa"/>
            </w:tcMar>
          </w:tcPr>
          <w:p w14:paraId="2013AD2B" w14:textId="77777777" w:rsidR="00BB21B0" w:rsidRPr="00EF3A44" w:rsidRDefault="00BB21B0" w:rsidP="004E38EB">
            <w:pPr>
              <w:spacing w:line="276" w:lineRule="auto"/>
              <w:jc w:val="center"/>
              <w:rPr>
                <w:rFonts w:asciiTheme="majorBidi" w:hAnsiTheme="majorBidi" w:cstheme="majorBidi"/>
                <w:sz w:val="20"/>
                <w:szCs w:val="20"/>
              </w:rPr>
            </w:pPr>
            <w:r w:rsidRPr="00EF3A44">
              <w:rPr>
                <w:rFonts w:asciiTheme="majorBidi" w:hAnsiTheme="majorBidi" w:cstheme="majorBidi"/>
                <w:sz w:val="20"/>
                <w:szCs w:val="20"/>
              </w:rPr>
              <w:t>2.2</w:t>
            </w:r>
          </w:p>
        </w:tc>
        <w:tc>
          <w:tcPr>
            <w:tcW w:w="2024" w:type="dxa"/>
            <w:tcBorders>
              <w:top w:val="nil"/>
              <w:left w:val="nil"/>
            </w:tcBorders>
            <w:tcMar>
              <w:top w:w="100" w:type="dxa"/>
              <w:left w:w="100" w:type="dxa"/>
              <w:bottom w:w="100" w:type="dxa"/>
              <w:right w:w="100" w:type="dxa"/>
            </w:tcMar>
          </w:tcPr>
          <w:p w14:paraId="2DE71D6B" w14:textId="77777777" w:rsidR="00BB21B0" w:rsidRPr="00EF3A44" w:rsidRDefault="00BB21B0" w:rsidP="004E38EB">
            <w:pPr>
              <w:spacing w:line="276" w:lineRule="auto"/>
              <w:jc w:val="center"/>
              <w:rPr>
                <w:rFonts w:asciiTheme="majorBidi" w:hAnsiTheme="majorBidi" w:cstheme="majorBidi"/>
                <w:sz w:val="20"/>
                <w:szCs w:val="20"/>
              </w:rPr>
            </w:pPr>
          </w:p>
        </w:tc>
        <w:tc>
          <w:tcPr>
            <w:tcW w:w="1559" w:type="dxa"/>
            <w:tcBorders>
              <w:top w:val="nil"/>
              <w:left w:val="nil"/>
            </w:tcBorders>
            <w:tcMar>
              <w:top w:w="100" w:type="dxa"/>
              <w:left w:w="100" w:type="dxa"/>
              <w:bottom w:w="100" w:type="dxa"/>
              <w:right w:w="100" w:type="dxa"/>
            </w:tcMar>
          </w:tcPr>
          <w:p w14:paraId="166060B3" w14:textId="77777777" w:rsidR="00BB21B0" w:rsidRPr="00EF3A44" w:rsidRDefault="00BB21B0" w:rsidP="004E38EB">
            <w:pPr>
              <w:spacing w:line="276" w:lineRule="auto"/>
              <w:jc w:val="center"/>
              <w:rPr>
                <w:rFonts w:asciiTheme="majorBidi" w:hAnsiTheme="majorBidi" w:cstheme="majorBidi"/>
                <w:sz w:val="20"/>
                <w:szCs w:val="20"/>
              </w:rPr>
            </w:pPr>
          </w:p>
        </w:tc>
        <w:tc>
          <w:tcPr>
            <w:tcW w:w="2410" w:type="dxa"/>
            <w:tcBorders>
              <w:top w:val="nil"/>
              <w:left w:val="nil"/>
            </w:tcBorders>
            <w:tcMar>
              <w:top w:w="100" w:type="dxa"/>
              <w:left w:w="100" w:type="dxa"/>
              <w:bottom w:w="100" w:type="dxa"/>
              <w:right w:w="100" w:type="dxa"/>
            </w:tcMar>
          </w:tcPr>
          <w:p w14:paraId="0A6A69CE" w14:textId="77777777" w:rsidR="00BB21B0" w:rsidRPr="00EF3A44" w:rsidRDefault="00BB21B0" w:rsidP="004E38EB">
            <w:pPr>
              <w:spacing w:line="276" w:lineRule="auto"/>
              <w:jc w:val="center"/>
              <w:rPr>
                <w:rFonts w:asciiTheme="majorBidi" w:hAnsiTheme="majorBidi" w:cstheme="majorBidi"/>
                <w:sz w:val="20"/>
                <w:szCs w:val="20"/>
              </w:rPr>
            </w:pPr>
          </w:p>
        </w:tc>
        <w:tc>
          <w:tcPr>
            <w:tcW w:w="1753" w:type="dxa"/>
            <w:tcBorders>
              <w:top w:val="nil"/>
              <w:left w:val="nil"/>
            </w:tcBorders>
            <w:tcMar>
              <w:top w:w="100" w:type="dxa"/>
              <w:left w:w="100" w:type="dxa"/>
              <w:bottom w:w="100" w:type="dxa"/>
              <w:right w:w="100" w:type="dxa"/>
            </w:tcMar>
          </w:tcPr>
          <w:p w14:paraId="2F69AED9" w14:textId="77777777" w:rsidR="00BB21B0" w:rsidRPr="00EF3A44" w:rsidRDefault="00BB21B0" w:rsidP="004E38EB">
            <w:pPr>
              <w:spacing w:line="276" w:lineRule="auto"/>
              <w:jc w:val="center"/>
              <w:rPr>
                <w:rFonts w:asciiTheme="majorBidi" w:hAnsiTheme="majorBidi" w:cstheme="majorBidi"/>
                <w:sz w:val="20"/>
                <w:szCs w:val="20"/>
              </w:rPr>
            </w:pPr>
          </w:p>
        </w:tc>
        <w:tc>
          <w:tcPr>
            <w:tcW w:w="1507" w:type="dxa"/>
            <w:tcBorders>
              <w:top w:val="nil"/>
              <w:left w:val="nil"/>
            </w:tcBorders>
            <w:tcMar>
              <w:top w:w="100" w:type="dxa"/>
              <w:left w:w="100" w:type="dxa"/>
              <w:bottom w:w="100" w:type="dxa"/>
              <w:right w:w="100" w:type="dxa"/>
            </w:tcMar>
          </w:tcPr>
          <w:p w14:paraId="0465785A" w14:textId="77777777" w:rsidR="00BB21B0" w:rsidRPr="00EF3A44" w:rsidRDefault="00BB21B0" w:rsidP="004E38EB">
            <w:pPr>
              <w:spacing w:line="276" w:lineRule="auto"/>
              <w:jc w:val="center"/>
              <w:rPr>
                <w:rFonts w:asciiTheme="majorBidi" w:hAnsiTheme="majorBidi" w:cstheme="majorBidi"/>
                <w:sz w:val="20"/>
                <w:szCs w:val="20"/>
              </w:rPr>
            </w:pPr>
          </w:p>
        </w:tc>
        <w:tc>
          <w:tcPr>
            <w:tcW w:w="1753" w:type="dxa"/>
            <w:gridSpan w:val="2"/>
            <w:tcBorders>
              <w:top w:val="nil"/>
              <w:left w:val="nil"/>
            </w:tcBorders>
            <w:tcMar>
              <w:top w:w="100" w:type="dxa"/>
              <w:left w:w="100" w:type="dxa"/>
              <w:bottom w:w="100" w:type="dxa"/>
              <w:right w:w="100" w:type="dxa"/>
            </w:tcMar>
          </w:tcPr>
          <w:p w14:paraId="43C6CD0B" w14:textId="77777777" w:rsidR="00BB21B0" w:rsidRPr="00EF3A44" w:rsidRDefault="00BB21B0" w:rsidP="004E38EB">
            <w:pPr>
              <w:spacing w:line="276" w:lineRule="auto"/>
              <w:jc w:val="center"/>
              <w:rPr>
                <w:rFonts w:asciiTheme="majorBidi" w:hAnsiTheme="majorBidi" w:cstheme="majorBidi"/>
                <w:sz w:val="20"/>
                <w:szCs w:val="20"/>
              </w:rPr>
            </w:pPr>
          </w:p>
        </w:tc>
        <w:tc>
          <w:tcPr>
            <w:tcW w:w="1507" w:type="dxa"/>
            <w:gridSpan w:val="2"/>
            <w:tcBorders>
              <w:top w:val="nil"/>
              <w:left w:val="nil"/>
            </w:tcBorders>
            <w:tcMar>
              <w:top w:w="100" w:type="dxa"/>
              <w:left w:w="100" w:type="dxa"/>
              <w:bottom w:w="100" w:type="dxa"/>
              <w:right w:w="100" w:type="dxa"/>
            </w:tcMar>
          </w:tcPr>
          <w:p w14:paraId="3CB4E940" w14:textId="77777777" w:rsidR="00BB21B0" w:rsidRPr="00EF3A44" w:rsidRDefault="00BB21B0" w:rsidP="004E38EB">
            <w:pPr>
              <w:spacing w:line="276" w:lineRule="auto"/>
              <w:jc w:val="center"/>
              <w:rPr>
                <w:rFonts w:asciiTheme="majorBidi" w:hAnsiTheme="majorBidi" w:cstheme="majorBidi"/>
                <w:sz w:val="20"/>
                <w:szCs w:val="20"/>
              </w:rPr>
            </w:pPr>
          </w:p>
        </w:tc>
        <w:tc>
          <w:tcPr>
            <w:tcW w:w="1617" w:type="dxa"/>
            <w:tcBorders>
              <w:top w:val="nil"/>
              <w:left w:val="nil"/>
            </w:tcBorders>
            <w:tcMar>
              <w:top w:w="100" w:type="dxa"/>
              <w:left w:w="100" w:type="dxa"/>
              <w:bottom w:w="100" w:type="dxa"/>
              <w:right w:w="100" w:type="dxa"/>
            </w:tcMar>
          </w:tcPr>
          <w:p w14:paraId="03651651" w14:textId="77777777" w:rsidR="00BB21B0" w:rsidRPr="00EF3A44" w:rsidRDefault="00BB21B0" w:rsidP="004E38EB">
            <w:pPr>
              <w:spacing w:line="276" w:lineRule="auto"/>
              <w:jc w:val="center"/>
              <w:rPr>
                <w:rFonts w:asciiTheme="majorBidi" w:hAnsiTheme="majorBidi" w:cstheme="majorBidi"/>
                <w:sz w:val="20"/>
                <w:szCs w:val="20"/>
              </w:rPr>
            </w:pPr>
          </w:p>
        </w:tc>
      </w:tr>
      <w:tr w:rsidR="00D22CCB" w:rsidRPr="00EF3A44" w14:paraId="71FF1504" w14:textId="77777777" w:rsidTr="002E32A5">
        <w:trPr>
          <w:trHeight w:val="482"/>
        </w:trPr>
        <w:tc>
          <w:tcPr>
            <w:tcW w:w="528" w:type="dxa"/>
            <w:tcBorders>
              <w:top w:val="nil"/>
            </w:tcBorders>
            <w:tcMar>
              <w:top w:w="100" w:type="dxa"/>
              <w:left w:w="100" w:type="dxa"/>
              <w:bottom w:w="100" w:type="dxa"/>
              <w:right w:w="100" w:type="dxa"/>
            </w:tcMar>
          </w:tcPr>
          <w:p w14:paraId="5A7E1D9A" w14:textId="77777777" w:rsidR="00BB21B0" w:rsidRPr="00EF3A44" w:rsidRDefault="00BB21B0" w:rsidP="004E38EB">
            <w:pPr>
              <w:spacing w:line="276" w:lineRule="auto"/>
              <w:jc w:val="center"/>
              <w:rPr>
                <w:rFonts w:asciiTheme="majorBidi" w:hAnsiTheme="majorBidi" w:cstheme="majorBidi"/>
                <w:sz w:val="20"/>
                <w:szCs w:val="20"/>
              </w:rPr>
            </w:pPr>
            <w:r w:rsidRPr="00EF3A44">
              <w:rPr>
                <w:rFonts w:asciiTheme="majorBidi" w:hAnsiTheme="majorBidi" w:cstheme="majorBidi"/>
                <w:sz w:val="20"/>
                <w:szCs w:val="20"/>
              </w:rPr>
              <w:t>3</w:t>
            </w:r>
          </w:p>
        </w:tc>
        <w:tc>
          <w:tcPr>
            <w:tcW w:w="2024" w:type="dxa"/>
            <w:tcBorders>
              <w:top w:val="nil"/>
              <w:left w:val="nil"/>
            </w:tcBorders>
            <w:tcMar>
              <w:top w:w="100" w:type="dxa"/>
              <w:left w:w="100" w:type="dxa"/>
              <w:bottom w:w="100" w:type="dxa"/>
              <w:right w:w="100" w:type="dxa"/>
            </w:tcMar>
          </w:tcPr>
          <w:p w14:paraId="334292A9" w14:textId="77777777" w:rsidR="00BB21B0" w:rsidRPr="00EF3A44" w:rsidRDefault="00BB21B0" w:rsidP="004E38EB">
            <w:pPr>
              <w:spacing w:line="276" w:lineRule="auto"/>
              <w:jc w:val="center"/>
              <w:rPr>
                <w:rFonts w:asciiTheme="majorBidi" w:hAnsiTheme="majorBidi" w:cstheme="majorBidi"/>
                <w:sz w:val="20"/>
                <w:szCs w:val="20"/>
              </w:rPr>
            </w:pPr>
            <w:r w:rsidRPr="00EF3A44">
              <w:rPr>
                <w:rFonts w:asciiTheme="majorBidi" w:hAnsiTheme="majorBidi" w:cstheme="majorBidi"/>
                <w:sz w:val="20"/>
                <w:szCs w:val="20"/>
              </w:rPr>
              <w:t>Иные специалисты</w:t>
            </w:r>
          </w:p>
        </w:tc>
        <w:tc>
          <w:tcPr>
            <w:tcW w:w="12112" w:type="dxa"/>
            <w:gridSpan w:val="10"/>
            <w:tcBorders>
              <w:top w:val="nil"/>
              <w:left w:val="nil"/>
            </w:tcBorders>
            <w:tcMar>
              <w:top w:w="100" w:type="dxa"/>
              <w:left w:w="100" w:type="dxa"/>
              <w:bottom w:w="100" w:type="dxa"/>
              <w:right w:w="100" w:type="dxa"/>
            </w:tcMar>
          </w:tcPr>
          <w:p w14:paraId="1C011E96" w14:textId="77777777" w:rsidR="00BB21B0" w:rsidRPr="00EF3A44" w:rsidRDefault="00BB21B0" w:rsidP="004E38EB">
            <w:pPr>
              <w:spacing w:line="276" w:lineRule="auto"/>
              <w:jc w:val="center"/>
              <w:rPr>
                <w:rFonts w:asciiTheme="majorBidi" w:hAnsiTheme="majorBidi" w:cstheme="majorBidi"/>
                <w:sz w:val="20"/>
                <w:szCs w:val="20"/>
              </w:rPr>
            </w:pPr>
            <w:r w:rsidRPr="00EF3A44">
              <w:rPr>
                <w:rFonts w:asciiTheme="majorBidi" w:hAnsiTheme="majorBidi" w:cstheme="majorBidi"/>
                <w:sz w:val="20"/>
                <w:szCs w:val="20"/>
              </w:rPr>
              <w:t>Заполняется в случае выполнения работ на особо опасных, технически сложных и уникальных объектах с учетом уровня ответственности по одному договору строительного подряда (1,2,3,4,5)</w:t>
            </w:r>
          </w:p>
        </w:tc>
      </w:tr>
      <w:tr w:rsidR="00D22CCB" w:rsidRPr="00EF3A44" w14:paraId="7C6F41F2" w14:textId="77777777" w:rsidTr="002E32A5">
        <w:trPr>
          <w:gridAfter w:val="1"/>
          <w:wAfter w:w="6" w:type="dxa"/>
          <w:trHeight w:val="382"/>
        </w:trPr>
        <w:tc>
          <w:tcPr>
            <w:tcW w:w="528" w:type="dxa"/>
            <w:tcBorders>
              <w:top w:val="nil"/>
            </w:tcBorders>
            <w:tcMar>
              <w:top w:w="100" w:type="dxa"/>
              <w:left w:w="100" w:type="dxa"/>
              <w:bottom w:w="100" w:type="dxa"/>
              <w:right w:w="100" w:type="dxa"/>
            </w:tcMar>
          </w:tcPr>
          <w:p w14:paraId="61D620F4" w14:textId="77777777" w:rsidR="00BB21B0" w:rsidRPr="00EF3A44" w:rsidRDefault="00BB21B0" w:rsidP="004E38EB">
            <w:pPr>
              <w:spacing w:line="276" w:lineRule="auto"/>
              <w:jc w:val="center"/>
              <w:rPr>
                <w:rFonts w:asciiTheme="majorBidi" w:hAnsiTheme="majorBidi" w:cstheme="majorBidi"/>
                <w:sz w:val="20"/>
                <w:szCs w:val="20"/>
              </w:rPr>
            </w:pPr>
            <w:r w:rsidRPr="00EF3A44">
              <w:rPr>
                <w:rFonts w:asciiTheme="majorBidi" w:hAnsiTheme="majorBidi" w:cstheme="majorBidi"/>
                <w:sz w:val="20"/>
                <w:szCs w:val="20"/>
              </w:rPr>
              <w:t>3.1</w:t>
            </w:r>
          </w:p>
        </w:tc>
        <w:tc>
          <w:tcPr>
            <w:tcW w:w="2024" w:type="dxa"/>
            <w:tcBorders>
              <w:top w:val="nil"/>
              <w:left w:val="nil"/>
            </w:tcBorders>
            <w:tcMar>
              <w:top w:w="100" w:type="dxa"/>
              <w:left w:w="100" w:type="dxa"/>
              <w:bottom w:w="100" w:type="dxa"/>
              <w:right w:w="100" w:type="dxa"/>
            </w:tcMar>
          </w:tcPr>
          <w:p w14:paraId="6EBB1D0F" w14:textId="77777777" w:rsidR="00BB21B0" w:rsidRPr="00EF3A44" w:rsidRDefault="00BB21B0" w:rsidP="004E38EB">
            <w:pPr>
              <w:spacing w:line="276" w:lineRule="auto"/>
              <w:jc w:val="center"/>
              <w:rPr>
                <w:rFonts w:asciiTheme="majorBidi" w:hAnsiTheme="majorBidi" w:cstheme="majorBidi"/>
                <w:sz w:val="20"/>
                <w:szCs w:val="20"/>
              </w:rPr>
            </w:pPr>
          </w:p>
        </w:tc>
        <w:tc>
          <w:tcPr>
            <w:tcW w:w="1559" w:type="dxa"/>
            <w:tcBorders>
              <w:top w:val="nil"/>
              <w:left w:val="nil"/>
            </w:tcBorders>
            <w:tcMar>
              <w:top w:w="100" w:type="dxa"/>
              <w:left w:w="100" w:type="dxa"/>
              <w:bottom w:w="100" w:type="dxa"/>
              <w:right w:w="100" w:type="dxa"/>
            </w:tcMar>
          </w:tcPr>
          <w:p w14:paraId="1B56C249" w14:textId="77777777" w:rsidR="00BB21B0" w:rsidRPr="00EF3A44" w:rsidRDefault="00BB21B0" w:rsidP="004E38EB">
            <w:pPr>
              <w:spacing w:line="276" w:lineRule="auto"/>
              <w:jc w:val="center"/>
              <w:rPr>
                <w:rFonts w:asciiTheme="majorBidi" w:hAnsiTheme="majorBidi" w:cstheme="majorBidi"/>
                <w:sz w:val="20"/>
                <w:szCs w:val="20"/>
              </w:rPr>
            </w:pPr>
          </w:p>
        </w:tc>
        <w:tc>
          <w:tcPr>
            <w:tcW w:w="2410" w:type="dxa"/>
            <w:tcBorders>
              <w:top w:val="nil"/>
              <w:left w:val="nil"/>
            </w:tcBorders>
            <w:tcMar>
              <w:top w:w="100" w:type="dxa"/>
              <w:left w:w="100" w:type="dxa"/>
              <w:bottom w:w="100" w:type="dxa"/>
              <w:right w:w="100" w:type="dxa"/>
            </w:tcMar>
          </w:tcPr>
          <w:p w14:paraId="6A682B7B" w14:textId="77777777" w:rsidR="00BB21B0" w:rsidRPr="00EF3A44" w:rsidRDefault="00BB21B0" w:rsidP="004E38EB">
            <w:pPr>
              <w:spacing w:line="276" w:lineRule="auto"/>
              <w:jc w:val="center"/>
              <w:rPr>
                <w:rFonts w:asciiTheme="majorBidi" w:hAnsiTheme="majorBidi" w:cstheme="majorBidi"/>
                <w:sz w:val="20"/>
                <w:szCs w:val="20"/>
              </w:rPr>
            </w:pPr>
          </w:p>
        </w:tc>
        <w:tc>
          <w:tcPr>
            <w:tcW w:w="1753" w:type="dxa"/>
            <w:tcBorders>
              <w:top w:val="nil"/>
              <w:left w:val="nil"/>
            </w:tcBorders>
            <w:tcMar>
              <w:top w:w="100" w:type="dxa"/>
              <w:left w:w="100" w:type="dxa"/>
              <w:bottom w:w="100" w:type="dxa"/>
              <w:right w:w="100" w:type="dxa"/>
            </w:tcMar>
          </w:tcPr>
          <w:p w14:paraId="3958FA08" w14:textId="77777777" w:rsidR="00BB21B0" w:rsidRPr="00EF3A44" w:rsidRDefault="00BB21B0" w:rsidP="004E38EB">
            <w:pPr>
              <w:spacing w:line="276" w:lineRule="auto"/>
              <w:jc w:val="center"/>
              <w:rPr>
                <w:rFonts w:asciiTheme="majorBidi" w:hAnsiTheme="majorBidi" w:cstheme="majorBidi"/>
                <w:sz w:val="20"/>
                <w:szCs w:val="20"/>
              </w:rPr>
            </w:pPr>
          </w:p>
        </w:tc>
        <w:tc>
          <w:tcPr>
            <w:tcW w:w="1842" w:type="dxa"/>
            <w:gridSpan w:val="2"/>
            <w:tcBorders>
              <w:top w:val="nil"/>
              <w:left w:val="nil"/>
            </w:tcBorders>
            <w:tcMar>
              <w:top w:w="100" w:type="dxa"/>
              <w:left w:w="100" w:type="dxa"/>
              <w:bottom w:w="100" w:type="dxa"/>
              <w:right w:w="100" w:type="dxa"/>
            </w:tcMar>
          </w:tcPr>
          <w:p w14:paraId="257CD169" w14:textId="77777777" w:rsidR="00BB21B0" w:rsidRPr="00EF3A44" w:rsidRDefault="00BB21B0" w:rsidP="004E38EB">
            <w:pPr>
              <w:spacing w:line="276" w:lineRule="auto"/>
              <w:jc w:val="center"/>
              <w:rPr>
                <w:rFonts w:asciiTheme="majorBidi" w:hAnsiTheme="majorBidi" w:cstheme="majorBidi"/>
                <w:sz w:val="20"/>
                <w:szCs w:val="20"/>
              </w:rPr>
            </w:pPr>
          </w:p>
        </w:tc>
        <w:tc>
          <w:tcPr>
            <w:tcW w:w="1701" w:type="dxa"/>
            <w:gridSpan w:val="2"/>
            <w:tcBorders>
              <w:top w:val="nil"/>
              <w:left w:val="nil"/>
            </w:tcBorders>
            <w:tcMar>
              <w:top w:w="100" w:type="dxa"/>
              <w:left w:w="100" w:type="dxa"/>
              <w:bottom w:w="100" w:type="dxa"/>
              <w:right w:w="100" w:type="dxa"/>
            </w:tcMar>
          </w:tcPr>
          <w:p w14:paraId="407A6E14" w14:textId="77777777" w:rsidR="00BB21B0" w:rsidRPr="00EF3A44" w:rsidRDefault="00BB21B0" w:rsidP="004E38EB">
            <w:pPr>
              <w:spacing w:line="276" w:lineRule="auto"/>
              <w:jc w:val="center"/>
              <w:rPr>
                <w:rFonts w:asciiTheme="majorBidi" w:hAnsiTheme="majorBidi" w:cstheme="majorBidi"/>
                <w:sz w:val="20"/>
                <w:szCs w:val="20"/>
              </w:rPr>
            </w:pPr>
          </w:p>
        </w:tc>
        <w:tc>
          <w:tcPr>
            <w:tcW w:w="1224" w:type="dxa"/>
            <w:tcBorders>
              <w:top w:val="nil"/>
              <w:left w:val="nil"/>
            </w:tcBorders>
            <w:tcMar>
              <w:top w:w="100" w:type="dxa"/>
              <w:left w:w="100" w:type="dxa"/>
              <w:bottom w:w="100" w:type="dxa"/>
              <w:right w:w="100" w:type="dxa"/>
            </w:tcMar>
          </w:tcPr>
          <w:p w14:paraId="33DDD34D" w14:textId="77777777" w:rsidR="00BB21B0" w:rsidRPr="00EF3A44" w:rsidRDefault="00BB21B0" w:rsidP="004E38EB">
            <w:pPr>
              <w:spacing w:line="276" w:lineRule="auto"/>
              <w:jc w:val="center"/>
              <w:rPr>
                <w:rFonts w:asciiTheme="majorBidi" w:hAnsiTheme="majorBidi" w:cstheme="majorBidi"/>
                <w:sz w:val="20"/>
                <w:szCs w:val="20"/>
              </w:rPr>
            </w:pPr>
          </w:p>
        </w:tc>
        <w:tc>
          <w:tcPr>
            <w:tcW w:w="1617" w:type="dxa"/>
            <w:tcBorders>
              <w:top w:val="nil"/>
              <w:left w:val="nil"/>
            </w:tcBorders>
            <w:tcMar>
              <w:top w:w="100" w:type="dxa"/>
              <w:left w:w="100" w:type="dxa"/>
              <w:bottom w:w="100" w:type="dxa"/>
              <w:right w:w="100" w:type="dxa"/>
            </w:tcMar>
          </w:tcPr>
          <w:p w14:paraId="6000093D" w14:textId="77777777" w:rsidR="00BB21B0" w:rsidRPr="00EF3A44" w:rsidRDefault="00BB21B0" w:rsidP="004E38EB">
            <w:pPr>
              <w:spacing w:line="276" w:lineRule="auto"/>
              <w:jc w:val="center"/>
              <w:rPr>
                <w:rFonts w:asciiTheme="majorBidi" w:hAnsiTheme="majorBidi" w:cstheme="majorBidi"/>
                <w:sz w:val="20"/>
                <w:szCs w:val="20"/>
              </w:rPr>
            </w:pPr>
          </w:p>
        </w:tc>
      </w:tr>
    </w:tbl>
    <w:p w14:paraId="5341EA7B" w14:textId="4C01E868" w:rsidR="00BB21B0" w:rsidRPr="00EF3A44" w:rsidRDefault="00BB21B0" w:rsidP="000414E9">
      <w:pPr>
        <w:spacing w:line="276" w:lineRule="auto"/>
        <w:ind w:firstLine="567"/>
        <w:jc w:val="both"/>
        <w:rPr>
          <w:rFonts w:asciiTheme="majorBidi" w:hAnsiTheme="majorBidi" w:cstheme="majorBidi"/>
        </w:rPr>
      </w:pPr>
      <w:r w:rsidRPr="00EF3A44">
        <w:rPr>
          <w:rFonts w:asciiTheme="majorBidi" w:hAnsiTheme="majorBidi" w:cstheme="majorBidi"/>
        </w:rPr>
        <w:t xml:space="preserve">* </w:t>
      </w:r>
      <w:r w:rsidR="00C12498" w:rsidRPr="00EF3A44">
        <w:rPr>
          <w:rFonts w:asciiTheme="majorBidi" w:hAnsiTheme="majorBidi" w:cstheme="majorBidi"/>
        </w:rPr>
        <w:t>При</w:t>
      </w:r>
      <w:r w:rsidR="00C12498">
        <w:rPr>
          <w:rFonts w:asciiTheme="majorBidi" w:hAnsiTheme="majorBidi" w:cstheme="majorBidi"/>
        </w:rPr>
        <w:t>лагаются</w:t>
      </w:r>
      <w:r w:rsidR="00C12498" w:rsidRPr="00EF3A44">
        <w:rPr>
          <w:rFonts w:asciiTheme="majorBidi" w:hAnsiTheme="majorBidi" w:cstheme="majorBidi"/>
        </w:rPr>
        <w:t xml:space="preserve"> </w:t>
      </w:r>
      <w:r w:rsidRPr="00EF3A44">
        <w:rPr>
          <w:rFonts w:asciiTheme="majorBidi" w:hAnsiTheme="majorBidi" w:cstheme="majorBidi"/>
        </w:rPr>
        <w:t>копии документов об образовании, подтверждающие указанные сведения.</w:t>
      </w:r>
    </w:p>
    <w:p w14:paraId="22CD5D68" w14:textId="7D099115" w:rsidR="00BB21B0" w:rsidRPr="00EF3A44" w:rsidRDefault="00BB21B0" w:rsidP="000414E9">
      <w:pPr>
        <w:spacing w:line="276" w:lineRule="auto"/>
        <w:ind w:firstLine="567"/>
        <w:jc w:val="both"/>
        <w:rPr>
          <w:rFonts w:asciiTheme="majorBidi" w:hAnsiTheme="majorBidi" w:cstheme="majorBidi"/>
        </w:rPr>
      </w:pPr>
      <w:r w:rsidRPr="00EF3A44">
        <w:rPr>
          <w:rFonts w:asciiTheme="majorBidi" w:hAnsiTheme="majorBidi" w:cstheme="majorBidi"/>
        </w:rPr>
        <w:t>** При</w:t>
      </w:r>
      <w:r w:rsidR="00C12498">
        <w:rPr>
          <w:rFonts w:asciiTheme="majorBidi" w:hAnsiTheme="majorBidi" w:cstheme="majorBidi"/>
        </w:rPr>
        <w:t>лагаются</w:t>
      </w:r>
      <w:r w:rsidRPr="00EF3A44">
        <w:rPr>
          <w:rFonts w:asciiTheme="majorBidi" w:hAnsiTheme="majorBidi" w:cstheme="majorBidi"/>
        </w:rPr>
        <w:t xml:space="preserve">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14:paraId="3B8527C3" w14:textId="4B415CA6" w:rsidR="00BB21B0" w:rsidRPr="00EF3A44" w:rsidRDefault="00BB21B0" w:rsidP="000414E9">
      <w:pPr>
        <w:spacing w:line="276" w:lineRule="auto"/>
        <w:ind w:firstLine="567"/>
        <w:jc w:val="both"/>
        <w:rPr>
          <w:rFonts w:asciiTheme="majorBidi" w:hAnsiTheme="majorBidi" w:cstheme="majorBidi"/>
        </w:rPr>
      </w:pPr>
      <w:r w:rsidRPr="00EF3A44">
        <w:rPr>
          <w:rFonts w:asciiTheme="majorBidi" w:hAnsiTheme="majorBidi" w:cstheme="majorBidi"/>
        </w:rPr>
        <w:t>*** При</w:t>
      </w:r>
      <w:r w:rsidR="00C12498">
        <w:rPr>
          <w:rFonts w:asciiTheme="majorBidi" w:hAnsiTheme="majorBidi" w:cstheme="majorBidi"/>
        </w:rPr>
        <w:t>лагаются</w:t>
      </w:r>
      <w:r w:rsidRPr="00EF3A44">
        <w:rPr>
          <w:rFonts w:asciiTheme="majorBidi" w:hAnsiTheme="majorBidi" w:cstheme="majorBidi"/>
        </w:rPr>
        <w:t xml:space="preserve"> копии документов, подтверждающих повышение квалификации.</w:t>
      </w:r>
    </w:p>
    <w:p w14:paraId="7E533A87" w14:textId="1034CAF9" w:rsidR="00BB21B0" w:rsidRPr="00EF3A44" w:rsidRDefault="00BB21B0" w:rsidP="00850E11">
      <w:pPr>
        <w:spacing w:line="276" w:lineRule="auto"/>
        <w:ind w:firstLine="567"/>
        <w:jc w:val="both"/>
        <w:rPr>
          <w:rFonts w:asciiTheme="majorBidi" w:hAnsiTheme="majorBidi" w:cstheme="majorBidi"/>
        </w:rPr>
      </w:pPr>
      <w:r w:rsidRPr="00EF3A44">
        <w:rPr>
          <w:rFonts w:asciiTheme="majorBidi" w:hAnsiTheme="majorBidi" w:cstheme="majorBidi"/>
        </w:rPr>
        <w:t xml:space="preserve">**** </w:t>
      </w:r>
      <w:r w:rsidR="00C12498">
        <w:rPr>
          <w:rFonts w:asciiTheme="majorBidi" w:hAnsiTheme="majorBidi" w:cstheme="majorBidi"/>
        </w:rPr>
        <w:t>П</w:t>
      </w:r>
      <w:r w:rsidRPr="00EF3A44">
        <w:rPr>
          <w:rFonts w:asciiTheme="majorBidi" w:hAnsiTheme="majorBidi" w:cstheme="majorBidi"/>
        </w:rPr>
        <w:t>ри</w:t>
      </w:r>
      <w:r w:rsidR="00C12498">
        <w:rPr>
          <w:rFonts w:asciiTheme="majorBidi" w:hAnsiTheme="majorBidi" w:cstheme="majorBidi"/>
        </w:rPr>
        <w:t>лагаются</w:t>
      </w:r>
      <w:r w:rsidRPr="00EF3A44">
        <w:rPr>
          <w:rFonts w:asciiTheme="majorBidi" w:hAnsiTheme="majorBidi" w:cstheme="majorBidi"/>
        </w:rPr>
        <w:t xml:space="preserve"> копии документов, подтверждающих квалификацию. В случае прохождения аттестации по правилам, установленным НОСТРОЙ, или саморегулируемой организацией, прикладываются копии аттестатов, выданных по таким правилам. В случае прохождения независимой оценки квалификации в порядке, установленном законодательством Российской Федерации, прикладываются свидетельства о квалификации.</w:t>
      </w:r>
    </w:p>
    <w:p w14:paraId="59F95350" w14:textId="020F2AE4" w:rsidR="00BB21B0" w:rsidRPr="00EF3A44" w:rsidRDefault="00BB21B0" w:rsidP="00A32A76">
      <w:pPr>
        <w:spacing w:line="276" w:lineRule="auto"/>
        <w:ind w:firstLine="567"/>
        <w:jc w:val="both"/>
        <w:rPr>
          <w:rFonts w:asciiTheme="majorBidi" w:hAnsiTheme="majorBidi" w:cstheme="majorBidi"/>
        </w:rPr>
      </w:pPr>
      <w:r w:rsidRPr="00EF3A44">
        <w:rPr>
          <w:rFonts w:asciiTheme="majorBidi" w:hAnsiTheme="majorBidi" w:cstheme="majorBidi"/>
        </w:rPr>
        <w:t>*****При</w:t>
      </w:r>
      <w:r w:rsidR="00C12498">
        <w:rPr>
          <w:rFonts w:asciiTheme="majorBidi" w:hAnsiTheme="majorBidi" w:cstheme="majorBidi"/>
        </w:rPr>
        <w:t>лагаются</w:t>
      </w:r>
      <w:r w:rsidRPr="00EF3A44">
        <w:rPr>
          <w:rFonts w:asciiTheme="majorBidi" w:hAnsiTheme="majorBidi" w:cstheme="majorBidi"/>
        </w:rPr>
        <w:t xml:space="preserve"> документы, подтверждающие наличие у специалистов должностных обязанностей, предусмотренных Градостроительным</w:t>
      </w:r>
      <w:r w:rsidR="00C22928">
        <w:rPr>
          <w:rFonts w:asciiTheme="majorBidi" w:hAnsiTheme="majorBidi" w:cstheme="majorBidi"/>
        </w:rPr>
        <w:t xml:space="preserve"> </w:t>
      </w:r>
      <w:r w:rsidRPr="00EF3A44">
        <w:rPr>
          <w:rFonts w:asciiTheme="majorBidi" w:hAnsiTheme="majorBidi" w:cstheme="majorBidi"/>
        </w:rPr>
        <w:t>кодексом Российской Федерации [1] (часть 5 статьи 55.5-1): должностные инструкции или выписки из трудовых договоров.</w:t>
      </w:r>
    </w:p>
    <w:p w14:paraId="4CFE1115" w14:textId="77777777" w:rsidR="00BB21B0" w:rsidRPr="00EF3A44" w:rsidRDefault="00BB21B0" w:rsidP="000414E9">
      <w:pPr>
        <w:spacing w:line="276" w:lineRule="auto"/>
        <w:ind w:firstLine="567"/>
        <w:jc w:val="both"/>
        <w:rPr>
          <w:rFonts w:asciiTheme="majorBidi" w:hAnsiTheme="majorBidi" w:cstheme="majorBidi"/>
        </w:rPr>
      </w:pPr>
    </w:p>
    <w:p w14:paraId="49E2377B" w14:textId="77777777" w:rsidR="00BB21B0" w:rsidRPr="00EF3A44" w:rsidRDefault="00BB21B0" w:rsidP="00503008">
      <w:pPr>
        <w:spacing w:line="276" w:lineRule="auto"/>
        <w:ind w:firstLine="567"/>
        <w:jc w:val="both"/>
        <w:rPr>
          <w:rFonts w:asciiTheme="majorBidi" w:hAnsiTheme="majorBidi" w:cstheme="majorBidi"/>
        </w:rPr>
      </w:pPr>
      <w:r w:rsidRPr="00EF3A44">
        <w:rPr>
          <w:rFonts w:asciiTheme="majorBidi" w:hAnsiTheme="majorBidi" w:cstheme="majorBidi"/>
        </w:rPr>
        <w:t xml:space="preserve">Примечания: </w:t>
      </w:r>
    </w:p>
    <w:p w14:paraId="06775642" w14:textId="1A8E4FE6" w:rsidR="00BB21B0" w:rsidRPr="00EF3A44" w:rsidRDefault="00BB21B0" w:rsidP="00503008">
      <w:pPr>
        <w:spacing w:line="276" w:lineRule="auto"/>
        <w:ind w:firstLine="567"/>
        <w:jc w:val="both"/>
        <w:rPr>
          <w:rFonts w:asciiTheme="majorBidi" w:hAnsiTheme="majorBidi" w:cstheme="majorBidi"/>
        </w:rPr>
      </w:pPr>
      <w:r w:rsidRPr="00EF3A44">
        <w:rPr>
          <w:rFonts w:asciiTheme="majorBidi" w:hAnsiTheme="majorBidi" w:cstheme="majorBidi"/>
        </w:rPr>
        <w:t>1 В случае пред</w:t>
      </w:r>
      <w:r w:rsidR="00C12498">
        <w:rPr>
          <w:rFonts w:asciiTheme="majorBidi" w:hAnsiTheme="majorBidi" w:cstheme="majorBidi"/>
        </w:rPr>
        <w:t>о</w:t>
      </w:r>
      <w:r w:rsidRPr="00EF3A44">
        <w:rPr>
          <w:rFonts w:asciiTheme="majorBidi" w:hAnsiTheme="majorBidi" w:cstheme="majorBidi"/>
        </w:rPr>
        <w:t>ставления ранее в саморегулируемую организацию документов, подтверждающих сведения, указанные документы при</w:t>
      </w:r>
      <w:r w:rsidR="00C12498">
        <w:rPr>
          <w:rFonts w:asciiTheme="majorBidi" w:hAnsiTheme="majorBidi" w:cstheme="majorBidi"/>
        </w:rPr>
        <w:t>лагаются</w:t>
      </w:r>
      <w:r w:rsidRPr="00EF3A44">
        <w:rPr>
          <w:rFonts w:asciiTheme="majorBidi" w:hAnsiTheme="majorBidi" w:cstheme="majorBidi"/>
        </w:rPr>
        <w:t xml:space="preserve"> в случае </w:t>
      </w:r>
      <w:r w:rsidR="00C12498">
        <w:rPr>
          <w:rFonts w:asciiTheme="majorBidi" w:hAnsiTheme="majorBidi" w:cstheme="majorBidi"/>
        </w:rPr>
        <w:t xml:space="preserve">наличия </w:t>
      </w:r>
      <w:r w:rsidRPr="00EF3A44">
        <w:rPr>
          <w:rFonts w:asciiTheme="majorBidi" w:hAnsiTheme="majorBidi" w:cstheme="majorBidi"/>
        </w:rPr>
        <w:t>изменений в кадровом составе на новых специалистов или в случае изменения сведений о специалистах.</w:t>
      </w:r>
    </w:p>
    <w:p w14:paraId="2B34DD06" w14:textId="575F0B29" w:rsidR="00BB21B0" w:rsidRPr="00EF3A44" w:rsidRDefault="00BB21B0" w:rsidP="00503008">
      <w:pPr>
        <w:spacing w:line="276" w:lineRule="auto"/>
        <w:ind w:firstLine="567"/>
        <w:jc w:val="both"/>
        <w:rPr>
          <w:rFonts w:asciiTheme="majorBidi" w:hAnsiTheme="majorBidi" w:cstheme="majorBidi"/>
        </w:rPr>
      </w:pPr>
      <w:r w:rsidRPr="00EF3A44">
        <w:rPr>
          <w:rFonts w:asciiTheme="majorBidi" w:hAnsiTheme="majorBidi" w:cstheme="majorBidi"/>
        </w:rPr>
        <w:t>2 Копии документов заверяются членом саморегулируемой организации</w:t>
      </w:r>
      <w:r w:rsidR="00C12498">
        <w:rPr>
          <w:rFonts w:asciiTheme="majorBidi" w:hAnsiTheme="majorBidi" w:cstheme="majorBidi"/>
        </w:rPr>
        <w:t xml:space="preserve"> в установленном внутренними документами такой саморегулируемой организации порядке</w:t>
      </w:r>
      <w:r w:rsidRPr="00EF3A44">
        <w:rPr>
          <w:rFonts w:asciiTheme="majorBidi" w:hAnsiTheme="majorBidi" w:cstheme="majorBidi"/>
        </w:rPr>
        <w:t>.</w:t>
      </w:r>
    </w:p>
    <w:p w14:paraId="260FE7C1" w14:textId="77777777" w:rsidR="00BB21B0" w:rsidRPr="00EF3A44" w:rsidRDefault="00BB21B0" w:rsidP="003A1273">
      <w:pPr>
        <w:spacing w:line="276" w:lineRule="auto"/>
        <w:ind w:firstLine="567"/>
        <w:jc w:val="both"/>
        <w:rPr>
          <w:rFonts w:asciiTheme="majorBidi" w:hAnsiTheme="majorBidi" w:cstheme="majorBidi"/>
        </w:rPr>
      </w:pPr>
    </w:p>
    <w:tbl>
      <w:tblPr>
        <w:tblW w:w="963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1"/>
        <w:gridCol w:w="8760"/>
        <w:gridCol w:w="255"/>
      </w:tblGrid>
      <w:tr w:rsidR="00BB21B0" w:rsidRPr="00EF3A44" w14:paraId="63192734" w14:textId="77777777" w:rsidTr="00BB797D">
        <w:trPr>
          <w:trHeight w:val="2960"/>
        </w:trPr>
        <w:tc>
          <w:tcPr>
            <w:tcW w:w="621" w:type="dxa"/>
            <w:tcBorders>
              <w:top w:val="nil"/>
              <w:left w:val="nil"/>
              <w:bottom w:val="nil"/>
              <w:right w:val="nil"/>
            </w:tcBorders>
            <w:tcMar>
              <w:top w:w="100" w:type="dxa"/>
              <w:left w:w="100" w:type="dxa"/>
              <w:bottom w:w="100" w:type="dxa"/>
              <w:right w:w="100" w:type="dxa"/>
            </w:tcMar>
          </w:tcPr>
          <w:p w14:paraId="4B3A8FE9" w14:textId="77777777" w:rsidR="00BB21B0" w:rsidRPr="00EF3A44" w:rsidRDefault="00BB21B0" w:rsidP="00BB797D">
            <w:pPr>
              <w:widowControl w:val="0"/>
              <w:spacing w:line="276" w:lineRule="auto"/>
              <w:rPr>
                <w:rFonts w:asciiTheme="majorBidi" w:hAnsiTheme="majorBidi" w:cstheme="majorBidi"/>
                <w:b/>
                <w:color w:val="4F81BD"/>
              </w:rPr>
            </w:pPr>
          </w:p>
        </w:tc>
        <w:tc>
          <w:tcPr>
            <w:tcW w:w="8760" w:type="dxa"/>
            <w:tcBorders>
              <w:top w:val="nil"/>
              <w:left w:val="nil"/>
              <w:bottom w:val="nil"/>
              <w:right w:val="nil"/>
            </w:tcBorders>
            <w:tcMar>
              <w:top w:w="100" w:type="dxa"/>
              <w:left w:w="100" w:type="dxa"/>
              <w:bottom w:w="100" w:type="dxa"/>
              <w:right w:w="100" w:type="dxa"/>
            </w:tcMar>
          </w:tcPr>
          <w:p w14:paraId="20AFAB59" w14:textId="77777777" w:rsidR="00BB21B0" w:rsidRPr="00EF3A44" w:rsidRDefault="00BB21B0" w:rsidP="00BB797D">
            <w:pPr>
              <w:spacing w:line="276" w:lineRule="auto"/>
              <w:jc w:val="both"/>
              <w:rPr>
                <w:rFonts w:asciiTheme="majorBidi" w:hAnsiTheme="majorBidi" w:cstheme="majorBidi"/>
              </w:rPr>
            </w:pPr>
            <w:r w:rsidRPr="00EF3A44">
              <w:rPr>
                <w:rFonts w:asciiTheme="majorBidi" w:hAnsiTheme="majorBidi" w:cstheme="majorBidi"/>
              </w:rPr>
              <w:t>Руководитель/</w:t>
            </w:r>
          </w:p>
          <w:p w14:paraId="0E4D36AC" w14:textId="77777777" w:rsidR="00BB21B0" w:rsidRPr="00EF3A44" w:rsidRDefault="00BB21B0" w:rsidP="00BB797D">
            <w:pPr>
              <w:spacing w:line="276" w:lineRule="auto"/>
              <w:jc w:val="both"/>
              <w:rPr>
                <w:rFonts w:asciiTheme="majorBidi" w:hAnsiTheme="majorBidi" w:cstheme="majorBidi"/>
              </w:rPr>
            </w:pPr>
            <w:r w:rsidRPr="00EF3A44">
              <w:rPr>
                <w:rFonts w:asciiTheme="majorBidi" w:hAnsiTheme="majorBidi" w:cstheme="majorBidi"/>
              </w:rPr>
              <w:t xml:space="preserve">Индивидуальный предприниматель       _____________  </w:t>
            </w:r>
            <w:r w:rsidRPr="00EF3A44">
              <w:rPr>
                <w:rFonts w:asciiTheme="majorBidi" w:hAnsiTheme="majorBidi" w:cstheme="majorBidi"/>
              </w:rPr>
              <w:tab/>
              <w:t>/_____________/</w:t>
            </w:r>
          </w:p>
          <w:p w14:paraId="433726F2" w14:textId="77777777" w:rsidR="00BB21B0" w:rsidRPr="00EF3A44" w:rsidRDefault="00BB21B0" w:rsidP="00BB797D">
            <w:pPr>
              <w:spacing w:line="276" w:lineRule="auto"/>
              <w:ind w:firstLine="700"/>
              <w:jc w:val="both"/>
              <w:rPr>
                <w:rFonts w:asciiTheme="majorBidi" w:hAnsiTheme="majorBidi" w:cstheme="majorBidi"/>
                <w:sz w:val="30"/>
                <w:szCs w:val="30"/>
                <w:vertAlign w:val="superscript"/>
              </w:rPr>
            </w:pPr>
            <w:r w:rsidRPr="00EF3A44">
              <w:rPr>
                <w:rFonts w:asciiTheme="majorBidi" w:hAnsiTheme="majorBidi" w:cstheme="majorBidi"/>
              </w:rPr>
              <w:tab/>
            </w:r>
            <w:r w:rsidRPr="00EF3A44">
              <w:rPr>
                <w:rFonts w:asciiTheme="majorBidi" w:hAnsiTheme="majorBidi" w:cstheme="majorBidi"/>
                <w:sz w:val="30"/>
                <w:szCs w:val="30"/>
                <w:vertAlign w:val="superscript"/>
              </w:rPr>
              <w:t xml:space="preserve">(подпись)                    (И.О.Фамилия)         </w:t>
            </w:r>
            <w:r w:rsidRPr="00EF3A44">
              <w:rPr>
                <w:rFonts w:asciiTheme="majorBidi" w:hAnsiTheme="majorBidi" w:cstheme="majorBidi"/>
                <w:sz w:val="30"/>
                <w:szCs w:val="30"/>
                <w:vertAlign w:val="superscript"/>
              </w:rPr>
              <w:tab/>
            </w:r>
          </w:p>
          <w:p w14:paraId="35DDF02D" w14:textId="77777777" w:rsidR="00BB21B0" w:rsidRPr="00EF3A44" w:rsidRDefault="00BB21B0" w:rsidP="00BB797D">
            <w:pPr>
              <w:spacing w:line="276" w:lineRule="auto"/>
              <w:ind w:firstLine="700"/>
              <w:jc w:val="both"/>
              <w:rPr>
                <w:rFonts w:asciiTheme="majorBidi" w:hAnsiTheme="majorBidi" w:cstheme="majorBidi"/>
                <w:i/>
              </w:rPr>
            </w:pPr>
            <w:r w:rsidRPr="00EF3A44">
              <w:rPr>
                <w:rFonts w:asciiTheme="majorBidi" w:hAnsiTheme="majorBidi" w:cstheme="majorBidi"/>
                <w:i/>
              </w:rPr>
              <w:tab/>
              <w:t xml:space="preserve">                                                             М.П.</w:t>
            </w:r>
          </w:p>
          <w:p w14:paraId="1E53B528" w14:textId="77777777" w:rsidR="00BB21B0" w:rsidRPr="00EF3A44" w:rsidRDefault="00BB21B0" w:rsidP="00BB797D">
            <w:pPr>
              <w:spacing w:line="276" w:lineRule="auto"/>
              <w:jc w:val="both"/>
              <w:rPr>
                <w:rFonts w:asciiTheme="majorBidi" w:hAnsiTheme="majorBidi" w:cstheme="majorBidi"/>
              </w:rPr>
            </w:pPr>
            <w:r w:rsidRPr="00EF3A44">
              <w:rPr>
                <w:rFonts w:asciiTheme="majorBidi" w:hAnsiTheme="majorBidi" w:cstheme="majorBidi"/>
              </w:rPr>
              <w:t>Исполнитель: __________________________</w:t>
            </w:r>
          </w:p>
          <w:p w14:paraId="0C598BF6" w14:textId="77777777" w:rsidR="00BB21B0" w:rsidRPr="00EF3A44" w:rsidRDefault="00BB21B0" w:rsidP="00BB797D">
            <w:pPr>
              <w:spacing w:line="276" w:lineRule="auto"/>
              <w:jc w:val="both"/>
              <w:rPr>
                <w:rFonts w:asciiTheme="majorBidi" w:hAnsiTheme="majorBidi" w:cstheme="majorBidi"/>
                <w:vertAlign w:val="superscript"/>
              </w:rPr>
            </w:pPr>
            <w:r w:rsidRPr="00EF3A44">
              <w:rPr>
                <w:rFonts w:asciiTheme="majorBidi" w:hAnsiTheme="majorBidi" w:cstheme="majorBidi"/>
                <w:vertAlign w:val="superscript"/>
              </w:rPr>
              <w:t xml:space="preserve">                                                (Фамилия Имя Отчество)</w:t>
            </w:r>
          </w:p>
          <w:p w14:paraId="625B1A55" w14:textId="77777777" w:rsidR="00BB21B0" w:rsidRPr="00EF3A44" w:rsidRDefault="00BB21B0" w:rsidP="00BB797D">
            <w:pPr>
              <w:spacing w:line="276" w:lineRule="auto"/>
              <w:jc w:val="both"/>
              <w:rPr>
                <w:rFonts w:asciiTheme="majorBidi" w:hAnsiTheme="majorBidi" w:cstheme="majorBidi"/>
              </w:rPr>
            </w:pPr>
            <w:r w:rsidRPr="00EF3A44">
              <w:rPr>
                <w:rFonts w:asciiTheme="majorBidi" w:hAnsiTheme="majorBidi" w:cstheme="majorBidi"/>
              </w:rPr>
              <w:t xml:space="preserve">Телефон:______________________                  </w:t>
            </w:r>
            <w:r w:rsidRPr="00EF3A44">
              <w:rPr>
                <w:rFonts w:asciiTheme="majorBidi" w:hAnsiTheme="majorBidi" w:cstheme="majorBidi"/>
              </w:rPr>
              <w:tab/>
            </w:r>
          </w:p>
          <w:p w14:paraId="5C0E1109" w14:textId="77777777" w:rsidR="00BB21B0" w:rsidRPr="00EF3A44" w:rsidRDefault="00BB21B0" w:rsidP="00BB797D">
            <w:pPr>
              <w:spacing w:line="276" w:lineRule="auto"/>
              <w:jc w:val="both"/>
              <w:rPr>
                <w:rFonts w:asciiTheme="majorBidi" w:hAnsiTheme="majorBidi" w:cstheme="majorBidi"/>
              </w:rPr>
            </w:pPr>
            <w:r w:rsidRPr="00EF3A44">
              <w:rPr>
                <w:rFonts w:asciiTheme="majorBidi" w:hAnsiTheme="majorBidi" w:cstheme="majorBidi"/>
              </w:rPr>
              <w:t>«__» ____________ 20__ г.</w:t>
            </w:r>
          </w:p>
        </w:tc>
        <w:tc>
          <w:tcPr>
            <w:tcW w:w="255" w:type="dxa"/>
            <w:tcBorders>
              <w:top w:val="nil"/>
              <w:left w:val="nil"/>
              <w:bottom w:val="nil"/>
              <w:right w:val="nil"/>
            </w:tcBorders>
            <w:tcMar>
              <w:top w:w="100" w:type="dxa"/>
              <w:left w:w="100" w:type="dxa"/>
              <w:bottom w:w="100" w:type="dxa"/>
              <w:right w:w="100" w:type="dxa"/>
            </w:tcMar>
          </w:tcPr>
          <w:p w14:paraId="22B05E2A" w14:textId="77777777" w:rsidR="00BB21B0" w:rsidRPr="00EF3A44" w:rsidRDefault="00BB21B0" w:rsidP="00BB797D">
            <w:pPr>
              <w:spacing w:after="200" w:line="276" w:lineRule="auto"/>
              <w:jc w:val="both"/>
              <w:rPr>
                <w:rFonts w:asciiTheme="majorBidi" w:hAnsiTheme="majorBidi" w:cstheme="majorBidi"/>
              </w:rPr>
            </w:pPr>
          </w:p>
        </w:tc>
      </w:tr>
    </w:tbl>
    <w:p w14:paraId="5701EDB3" w14:textId="77777777" w:rsidR="00BB21B0" w:rsidRPr="00EF3A44" w:rsidRDefault="00BB21B0" w:rsidP="00D70B5D">
      <w:pPr>
        <w:spacing w:line="276" w:lineRule="auto"/>
        <w:ind w:left="720" w:firstLine="720"/>
        <w:jc w:val="right"/>
        <w:rPr>
          <w:rFonts w:asciiTheme="majorBidi" w:hAnsiTheme="majorBidi" w:cstheme="majorBidi"/>
          <w:sz w:val="22"/>
          <w:szCs w:val="22"/>
        </w:rPr>
      </w:pPr>
      <w:r w:rsidRPr="00EF3A44">
        <w:rPr>
          <w:rFonts w:asciiTheme="majorBidi" w:hAnsiTheme="majorBidi" w:cstheme="majorBidi"/>
          <w:sz w:val="22"/>
          <w:szCs w:val="22"/>
        </w:rPr>
        <w:br w:type="page"/>
      </w:r>
    </w:p>
    <w:p w14:paraId="0008D6E1" w14:textId="19CC1972" w:rsidR="00BB21B0" w:rsidRPr="00EF3A44" w:rsidRDefault="0DA37CB4" w:rsidP="00D70B5D">
      <w:pPr>
        <w:spacing w:line="276" w:lineRule="auto"/>
        <w:ind w:left="720" w:firstLine="720"/>
        <w:jc w:val="right"/>
        <w:rPr>
          <w:rFonts w:asciiTheme="majorBidi" w:hAnsiTheme="majorBidi" w:cstheme="majorBidi"/>
          <w:sz w:val="22"/>
          <w:szCs w:val="22"/>
        </w:rPr>
      </w:pPr>
      <w:r w:rsidRPr="00EF3A44">
        <w:rPr>
          <w:rFonts w:asciiTheme="majorBidi" w:hAnsiTheme="majorBidi" w:cstheme="majorBidi"/>
          <w:sz w:val="22"/>
          <w:szCs w:val="22"/>
        </w:rPr>
        <w:lastRenderedPageBreak/>
        <w:t>Раздел № 4</w:t>
      </w:r>
    </w:p>
    <w:p w14:paraId="15DEB35D" w14:textId="77777777" w:rsidR="00BB21B0" w:rsidRPr="00EF3A44" w:rsidRDefault="00BB21B0" w:rsidP="00D70B5D">
      <w:pPr>
        <w:spacing w:line="276" w:lineRule="auto"/>
        <w:ind w:left="720" w:firstLine="720"/>
        <w:jc w:val="right"/>
        <w:rPr>
          <w:rFonts w:asciiTheme="majorBidi" w:hAnsiTheme="majorBidi" w:cstheme="majorBidi"/>
          <w:sz w:val="22"/>
          <w:szCs w:val="22"/>
        </w:rPr>
      </w:pPr>
    </w:p>
    <w:p w14:paraId="1B93B4C1" w14:textId="77777777" w:rsidR="00BB21B0" w:rsidRPr="00EF3A44" w:rsidRDefault="00BB21B0" w:rsidP="00D70B5D">
      <w:pPr>
        <w:spacing w:line="276" w:lineRule="auto"/>
        <w:jc w:val="center"/>
        <w:rPr>
          <w:rFonts w:asciiTheme="majorBidi" w:hAnsiTheme="majorBidi" w:cstheme="majorBidi"/>
        </w:rPr>
      </w:pPr>
      <w:r w:rsidRPr="00EF3A44">
        <w:rPr>
          <w:rFonts w:asciiTheme="majorBidi" w:hAnsiTheme="majorBidi" w:cstheme="majorBidi"/>
        </w:rPr>
        <w:t>Сведения</w:t>
      </w:r>
    </w:p>
    <w:p w14:paraId="0C8A0BE9" w14:textId="280C37E9" w:rsidR="00BB21B0" w:rsidRPr="00EF3A44" w:rsidRDefault="77C58F06" w:rsidP="77C58F06">
      <w:pPr>
        <w:spacing w:line="276" w:lineRule="auto"/>
        <w:jc w:val="center"/>
        <w:rPr>
          <w:rFonts w:asciiTheme="majorBidi" w:hAnsiTheme="majorBidi" w:cstheme="majorBidi"/>
        </w:rPr>
      </w:pPr>
      <w:r w:rsidRPr="77C58F06">
        <w:rPr>
          <w:rFonts w:asciiTheme="majorBidi" w:hAnsiTheme="majorBidi" w:cstheme="majorBidi"/>
        </w:rPr>
        <w:t>о работах по строительству, реконструкции, капитальному ремонту</w:t>
      </w:r>
      <w:r w:rsidR="00E83204">
        <w:rPr>
          <w:rFonts w:asciiTheme="majorBidi" w:hAnsiTheme="majorBidi" w:cstheme="majorBidi"/>
        </w:rPr>
        <w:t xml:space="preserve">, сносу объектов капитального строительства, </w:t>
      </w:r>
      <w:r w:rsidR="00E83204">
        <w:rPr>
          <w:rFonts w:asciiTheme="majorBidi" w:hAnsiTheme="majorBidi" w:cstheme="majorBidi"/>
        </w:rPr>
        <w:br/>
        <w:t>по осуществлению функций технического заказчика</w:t>
      </w:r>
    </w:p>
    <w:p w14:paraId="26F79B2D" w14:textId="77777777" w:rsidR="00BB21B0" w:rsidRPr="00EF3A44" w:rsidRDefault="00BB21B0" w:rsidP="00D70B5D">
      <w:pPr>
        <w:spacing w:line="276" w:lineRule="auto"/>
        <w:jc w:val="center"/>
        <w:rPr>
          <w:rFonts w:asciiTheme="majorBidi" w:hAnsiTheme="majorBidi" w:cstheme="majorBidi"/>
          <w:sz w:val="22"/>
          <w:szCs w:val="22"/>
        </w:rPr>
      </w:pPr>
    </w:p>
    <w:tbl>
      <w:tblPr>
        <w:tblpPr w:leftFromText="180" w:rightFromText="180" w:vertAnchor="text" w:tblpY="1"/>
        <w:tblOverlap w:val="never"/>
        <w:tblW w:w="155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0"/>
        <w:gridCol w:w="2802"/>
        <w:gridCol w:w="1949"/>
        <w:gridCol w:w="2268"/>
        <w:gridCol w:w="1418"/>
        <w:gridCol w:w="1984"/>
        <w:gridCol w:w="1560"/>
        <w:gridCol w:w="1134"/>
        <w:gridCol w:w="992"/>
        <w:gridCol w:w="992"/>
      </w:tblGrid>
      <w:tr w:rsidR="003A672D" w:rsidRPr="00EF3A44" w14:paraId="74AE5DEE" w14:textId="77777777" w:rsidTr="4F0F5C20">
        <w:trPr>
          <w:trHeight w:val="221"/>
        </w:trPr>
        <w:tc>
          <w:tcPr>
            <w:tcW w:w="450" w:type="dxa"/>
            <w:vMerge w:val="restart"/>
            <w:tcMar>
              <w:top w:w="100" w:type="dxa"/>
              <w:left w:w="100" w:type="dxa"/>
              <w:bottom w:w="100" w:type="dxa"/>
              <w:right w:w="100" w:type="dxa"/>
            </w:tcMar>
          </w:tcPr>
          <w:p w14:paraId="0408C34D" w14:textId="77777777" w:rsidR="003A672D" w:rsidRPr="00EF3A44" w:rsidRDefault="003A672D" w:rsidP="00206430">
            <w:pPr>
              <w:spacing w:line="276" w:lineRule="auto"/>
              <w:jc w:val="center"/>
              <w:rPr>
                <w:rFonts w:asciiTheme="majorBidi" w:hAnsiTheme="majorBidi" w:cstheme="majorBidi"/>
                <w:b/>
                <w:bCs/>
              </w:rPr>
            </w:pPr>
            <w:r w:rsidRPr="00EF3A44">
              <w:rPr>
                <w:rFonts w:asciiTheme="majorBidi" w:hAnsiTheme="majorBidi" w:cstheme="majorBidi"/>
                <w:b/>
                <w:bCs/>
                <w:sz w:val="22"/>
                <w:szCs w:val="22"/>
              </w:rPr>
              <w:t>№</w:t>
            </w:r>
          </w:p>
          <w:p w14:paraId="5F390C0E" w14:textId="77777777" w:rsidR="003A672D" w:rsidRPr="00EF3A44" w:rsidRDefault="003A672D" w:rsidP="00206430">
            <w:pPr>
              <w:spacing w:line="276" w:lineRule="auto"/>
              <w:jc w:val="center"/>
              <w:rPr>
                <w:rFonts w:asciiTheme="majorBidi" w:hAnsiTheme="majorBidi" w:cstheme="majorBidi"/>
                <w:b/>
                <w:bCs/>
              </w:rPr>
            </w:pPr>
            <w:r w:rsidRPr="00EF3A44">
              <w:rPr>
                <w:rFonts w:asciiTheme="majorBidi" w:hAnsiTheme="majorBidi" w:cstheme="majorBidi"/>
                <w:b/>
                <w:bCs/>
                <w:sz w:val="22"/>
                <w:szCs w:val="22"/>
              </w:rPr>
              <w:t>п/п</w:t>
            </w:r>
          </w:p>
        </w:tc>
        <w:tc>
          <w:tcPr>
            <w:tcW w:w="2802" w:type="dxa"/>
            <w:vMerge w:val="restart"/>
            <w:tcBorders>
              <w:left w:val="nil"/>
            </w:tcBorders>
            <w:tcMar>
              <w:top w:w="100" w:type="dxa"/>
              <w:left w:w="100" w:type="dxa"/>
              <w:bottom w:w="100" w:type="dxa"/>
              <w:right w:w="100" w:type="dxa"/>
            </w:tcMar>
          </w:tcPr>
          <w:p w14:paraId="2A905FEF" w14:textId="77777777" w:rsidR="003A672D" w:rsidRPr="00EF3A44" w:rsidRDefault="003A672D" w:rsidP="00206430">
            <w:pPr>
              <w:spacing w:line="276" w:lineRule="auto"/>
              <w:jc w:val="center"/>
              <w:rPr>
                <w:rFonts w:asciiTheme="majorBidi" w:hAnsiTheme="majorBidi" w:cstheme="majorBidi"/>
                <w:b/>
                <w:bCs/>
                <w:sz w:val="20"/>
                <w:szCs w:val="20"/>
              </w:rPr>
            </w:pPr>
            <w:r w:rsidRPr="00EF3A44">
              <w:rPr>
                <w:rFonts w:asciiTheme="majorBidi" w:hAnsiTheme="majorBidi" w:cstheme="majorBidi"/>
                <w:b/>
                <w:bCs/>
                <w:sz w:val="20"/>
                <w:szCs w:val="20"/>
              </w:rPr>
              <w:t>Договор:</w:t>
            </w:r>
          </w:p>
          <w:p w14:paraId="7FBD2E69" w14:textId="77777777" w:rsidR="003A672D" w:rsidRPr="00EF3A44" w:rsidRDefault="003A672D" w:rsidP="00206430">
            <w:pPr>
              <w:spacing w:line="276" w:lineRule="auto"/>
              <w:jc w:val="center"/>
              <w:rPr>
                <w:rFonts w:asciiTheme="majorBidi" w:hAnsiTheme="majorBidi" w:cstheme="majorBidi"/>
                <w:b/>
                <w:bCs/>
                <w:sz w:val="20"/>
                <w:szCs w:val="20"/>
              </w:rPr>
            </w:pPr>
            <w:r w:rsidRPr="00EF3A44">
              <w:rPr>
                <w:rFonts w:asciiTheme="majorBidi" w:hAnsiTheme="majorBidi" w:cstheme="majorBidi"/>
                <w:b/>
                <w:bCs/>
                <w:sz w:val="20"/>
                <w:szCs w:val="20"/>
              </w:rPr>
              <w:t xml:space="preserve">Дата и номер (при наличии), </w:t>
            </w:r>
          </w:p>
          <w:p w14:paraId="42192F81" w14:textId="0C25100B" w:rsidR="003A672D" w:rsidRPr="00EF3A44" w:rsidRDefault="4F0F5C20" w:rsidP="4F0F5C20">
            <w:pPr>
              <w:spacing w:line="276" w:lineRule="auto"/>
              <w:jc w:val="center"/>
              <w:rPr>
                <w:rFonts w:asciiTheme="majorBidi" w:hAnsiTheme="majorBidi" w:cstheme="majorBidi"/>
                <w:b/>
                <w:bCs/>
              </w:rPr>
            </w:pPr>
            <w:r w:rsidRPr="4F0F5C20">
              <w:rPr>
                <w:rFonts w:asciiTheme="majorBidi" w:hAnsiTheme="majorBidi" w:cstheme="majorBidi"/>
                <w:b/>
                <w:bCs/>
                <w:sz w:val="20"/>
                <w:szCs w:val="20"/>
              </w:rPr>
              <w:t>предмет (строительство, реконструкция, капитальный ремонт</w:t>
            </w:r>
            <w:r w:rsidR="00E83204">
              <w:rPr>
                <w:rFonts w:asciiTheme="majorBidi" w:hAnsiTheme="majorBidi" w:cstheme="majorBidi"/>
                <w:b/>
                <w:bCs/>
                <w:sz w:val="20"/>
                <w:szCs w:val="20"/>
              </w:rPr>
              <w:t>, снос, функции технического заказчика, в т.ч. строительный контроль</w:t>
            </w:r>
            <w:r w:rsidRPr="4F0F5C20">
              <w:rPr>
                <w:rFonts w:asciiTheme="majorBidi" w:hAnsiTheme="majorBidi" w:cstheme="majorBidi"/>
                <w:b/>
                <w:bCs/>
                <w:sz w:val="20"/>
                <w:szCs w:val="20"/>
              </w:rPr>
              <w:t>), указание на заключение с использованием конкурентных способов заключения договоров,  номер закупки в единой информационной системе в сфере закупок (при наличии). Наименование, местоположение объекта строительства - при осуществлении работ застройщиком самостоятельно.</w:t>
            </w:r>
          </w:p>
          <w:p w14:paraId="17AA6324" w14:textId="31FAD77D" w:rsidR="003A672D" w:rsidRPr="00430E40" w:rsidRDefault="4F0F5C20" w:rsidP="4F0F5C20">
            <w:pPr>
              <w:spacing w:line="276" w:lineRule="auto"/>
              <w:jc w:val="center"/>
              <w:rPr>
                <w:b/>
                <w:bCs/>
              </w:rPr>
            </w:pPr>
            <w:r w:rsidRPr="4F0F5C20">
              <w:rPr>
                <w:rFonts w:asciiTheme="majorBidi" w:hAnsiTheme="majorBidi" w:cstheme="majorBidi"/>
                <w:b/>
                <w:bCs/>
                <w:sz w:val="22"/>
                <w:szCs w:val="22"/>
              </w:rPr>
              <w:t>Наименование Заказчика (Застройщика), Технического заказчика, Генподрядчика, ИНН, адреса и контактные телефоны</w:t>
            </w:r>
          </w:p>
        </w:tc>
        <w:tc>
          <w:tcPr>
            <w:tcW w:w="1949" w:type="dxa"/>
            <w:vMerge w:val="restart"/>
            <w:tcBorders>
              <w:left w:val="nil"/>
            </w:tcBorders>
            <w:tcMar>
              <w:top w:w="100" w:type="dxa"/>
              <w:left w:w="100" w:type="dxa"/>
              <w:bottom w:w="100" w:type="dxa"/>
              <w:right w:w="100" w:type="dxa"/>
            </w:tcMar>
          </w:tcPr>
          <w:p w14:paraId="07A89CD1" w14:textId="5A052AD3" w:rsidR="003A672D" w:rsidRPr="00EF3A44" w:rsidRDefault="4F0F5C20" w:rsidP="4F0F5C20">
            <w:pPr>
              <w:spacing w:line="276" w:lineRule="auto"/>
              <w:jc w:val="center"/>
              <w:rPr>
                <w:rFonts w:asciiTheme="majorBidi" w:hAnsiTheme="majorBidi" w:cstheme="majorBidi"/>
                <w:b/>
                <w:bCs/>
              </w:rPr>
            </w:pPr>
            <w:r w:rsidRPr="4F0F5C20">
              <w:rPr>
                <w:rFonts w:asciiTheme="majorBidi" w:hAnsiTheme="majorBidi" w:cstheme="majorBidi"/>
                <w:b/>
                <w:bCs/>
                <w:sz w:val="20"/>
                <w:szCs w:val="20"/>
              </w:rPr>
              <w:t xml:space="preserve"> Сведения о договоре страхования, обеспечивающим выполнение контракта (реквизиты договора, страховая компания, объект страхования, размер страховой выплаты, выгодоприобретатели).</w:t>
            </w:r>
            <w:r w:rsidRPr="4F0F5C20">
              <w:rPr>
                <w:rFonts w:asciiTheme="majorBidi" w:hAnsiTheme="majorBidi" w:cstheme="majorBidi"/>
                <w:b/>
                <w:bCs/>
                <w:sz w:val="22"/>
                <w:szCs w:val="22"/>
              </w:rPr>
              <w:t xml:space="preserve"> </w:t>
            </w:r>
          </w:p>
          <w:p w14:paraId="7EAA0C41" w14:textId="2ECA8291" w:rsidR="003A672D" w:rsidRPr="00EF3A44" w:rsidRDefault="003A672D" w:rsidP="4F0F5C20">
            <w:pPr>
              <w:spacing w:line="276" w:lineRule="auto"/>
              <w:jc w:val="center"/>
              <w:rPr>
                <w:rFonts w:asciiTheme="majorBidi" w:hAnsiTheme="majorBidi" w:cstheme="majorBidi"/>
                <w:b/>
                <w:bCs/>
                <w:sz w:val="22"/>
                <w:szCs w:val="22"/>
              </w:rPr>
            </w:pPr>
          </w:p>
        </w:tc>
        <w:tc>
          <w:tcPr>
            <w:tcW w:w="2268" w:type="dxa"/>
            <w:vMerge w:val="restart"/>
            <w:tcBorders>
              <w:left w:val="nil"/>
            </w:tcBorders>
            <w:tcMar>
              <w:top w:w="100" w:type="dxa"/>
              <w:left w:w="100" w:type="dxa"/>
              <w:bottom w:w="100" w:type="dxa"/>
              <w:right w:w="100" w:type="dxa"/>
            </w:tcMar>
          </w:tcPr>
          <w:p w14:paraId="5CA511F2" w14:textId="77777777" w:rsidR="003A672D" w:rsidRPr="00EF3A44" w:rsidRDefault="003A672D" w:rsidP="0008532D">
            <w:pPr>
              <w:spacing w:line="276" w:lineRule="auto"/>
              <w:jc w:val="center"/>
              <w:rPr>
                <w:rFonts w:asciiTheme="majorBidi" w:hAnsiTheme="majorBidi" w:cstheme="majorBidi"/>
                <w:b/>
                <w:bCs/>
              </w:rPr>
            </w:pPr>
            <w:r w:rsidRPr="00EF3A44">
              <w:rPr>
                <w:rFonts w:asciiTheme="majorBidi" w:hAnsiTheme="majorBidi" w:cstheme="majorBidi"/>
                <w:b/>
                <w:bCs/>
                <w:sz w:val="22"/>
                <w:szCs w:val="22"/>
              </w:rPr>
              <w:t>В качестве кого выступает член саморегулируемой организации</w:t>
            </w:r>
          </w:p>
          <w:p w14:paraId="43AE6654" w14:textId="77777777" w:rsidR="003A672D" w:rsidRPr="00EF3A44" w:rsidRDefault="003A672D" w:rsidP="00206430">
            <w:pPr>
              <w:spacing w:line="276" w:lineRule="auto"/>
              <w:jc w:val="center"/>
              <w:rPr>
                <w:rFonts w:asciiTheme="majorBidi" w:hAnsiTheme="majorBidi" w:cstheme="majorBidi"/>
                <w:b/>
                <w:bCs/>
              </w:rPr>
            </w:pPr>
            <w:r w:rsidRPr="00EF3A44">
              <w:rPr>
                <w:rFonts w:asciiTheme="majorBidi" w:hAnsiTheme="majorBidi" w:cstheme="majorBidi"/>
                <w:b/>
                <w:bCs/>
                <w:sz w:val="22"/>
                <w:szCs w:val="22"/>
              </w:rPr>
              <w:t>(Генеральный подрядчик, подрядчик, технический заказчик, застройщик)</w:t>
            </w:r>
          </w:p>
        </w:tc>
        <w:tc>
          <w:tcPr>
            <w:tcW w:w="1418" w:type="dxa"/>
            <w:vMerge w:val="restart"/>
            <w:tcBorders>
              <w:left w:val="nil"/>
            </w:tcBorders>
            <w:tcMar>
              <w:top w:w="100" w:type="dxa"/>
              <w:left w:w="100" w:type="dxa"/>
              <w:bottom w:w="100" w:type="dxa"/>
              <w:right w:w="100" w:type="dxa"/>
            </w:tcMar>
          </w:tcPr>
          <w:p w14:paraId="14987032" w14:textId="77777777" w:rsidR="003A672D" w:rsidRPr="00EF3A44" w:rsidRDefault="003A672D" w:rsidP="00206430">
            <w:pPr>
              <w:spacing w:line="276" w:lineRule="auto"/>
              <w:jc w:val="center"/>
              <w:rPr>
                <w:rFonts w:asciiTheme="majorBidi" w:hAnsiTheme="majorBidi" w:cstheme="majorBidi"/>
                <w:b/>
                <w:bCs/>
              </w:rPr>
            </w:pPr>
            <w:r w:rsidRPr="00EF3A44">
              <w:rPr>
                <w:rFonts w:asciiTheme="majorBidi" w:hAnsiTheme="majorBidi" w:cstheme="majorBidi"/>
                <w:b/>
                <w:bCs/>
                <w:sz w:val="22"/>
                <w:szCs w:val="22"/>
              </w:rPr>
              <w:t>Стоимость работ по договору</w:t>
            </w:r>
          </w:p>
          <w:p w14:paraId="3714F32D" w14:textId="77777777" w:rsidR="003A672D" w:rsidRPr="00EF3A44" w:rsidRDefault="003A672D" w:rsidP="00206430">
            <w:pPr>
              <w:spacing w:line="276" w:lineRule="auto"/>
              <w:jc w:val="center"/>
              <w:rPr>
                <w:rFonts w:asciiTheme="majorBidi" w:hAnsiTheme="majorBidi" w:cstheme="majorBidi"/>
                <w:b/>
                <w:bCs/>
              </w:rPr>
            </w:pPr>
            <w:r w:rsidRPr="00EF3A44">
              <w:rPr>
                <w:rFonts w:asciiTheme="majorBidi" w:hAnsiTheme="majorBidi" w:cstheme="majorBidi"/>
                <w:b/>
                <w:bCs/>
                <w:sz w:val="22"/>
                <w:szCs w:val="22"/>
              </w:rPr>
              <w:t>(в рублях)</w:t>
            </w:r>
          </w:p>
        </w:tc>
        <w:tc>
          <w:tcPr>
            <w:tcW w:w="1984" w:type="dxa"/>
            <w:vMerge w:val="restart"/>
            <w:tcBorders>
              <w:left w:val="nil"/>
            </w:tcBorders>
            <w:tcMar>
              <w:top w:w="100" w:type="dxa"/>
              <w:left w:w="100" w:type="dxa"/>
              <w:bottom w:w="100" w:type="dxa"/>
              <w:right w:w="100" w:type="dxa"/>
            </w:tcMar>
          </w:tcPr>
          <w:p w14:paraId="39C1C3FD" w14:textId="77777777" w:rsidR="003A672D" w:rsidRPr="00EF3A44" w:rsidRDefault="003A672D" w:rsidP="00206430">
            <w:pPr>
              <w:spacing w:line="276" w:lineRule="auto"/>
              <w:jc w:val="center"/>
              <w:rPr>
                <w:rFonts w:asciiTheme="majorBidi" w:hAnsiTheme="majorBidi" w:cstheme="majorBidi"/>
                <w:b/>
                <w:bCs/>
              </w:rPr>
            </w:pPr>
            <w:r w:rsidRPr="00EF3A44">
              <w:rPr>
                <w:rFonts w:asciiTheme="majorBidi" w:hAnsiTheme="majorBidi" w:cstheme="majorBidi"/>
                <w:b/>
                <w:bCs/>
                <w:sz w:val="22"/>
                <w:szCs w:val="22"/>
              </w:rPr>
              <w:t>Категория объекта (особо опасный, технически сложный, объект использования атомной энергии, не относится к особо опасным и технически сложным</w:t>
            </w:r>
          </w:p>
        </w:tc>
        <w:tc>
          <w:tcPr>
            <w:tcW w:w="2694" w:type="dxa"/>
            <w:gridSpan w:val="2"/>
            <w:tcBorders>
              <w:left w:val="nil"/>
            </w:tcBorders>
            <w:tcMar>
              <w:top w:w="100" w:type="dxa"/>
              <w:left w:w="100" w:type="dxa"/>
              <w:bottom w:w="100" w:type="dxa"/>
              <w:right w:w="100" w:type="dxa"/>
            </w:tcMar>
          </w:tcPr>
          <w:p w14:paraId="5988950E" w14:textId="77777777" w:rsidR="003A672D" w:rsidRPr="00EF3A44" w:rsidRDefault="003A672D" w:rsidP="00206430">
            <w:pPr>
              <w:spacing w:line="276" w:lineRule="auto"/>
              <w:jc w:val="center"/>
              <w:rPr>
                <w:rFonts w:asciiTheme="majorBidi" w:hAnsiTheme="majorBidi" w:cstheme="majorBidi"/>
                <w:b/>
                <w:bCs/>
              </w:rPr>
            </w:pPr>
            <w:r w:rsidRPr="00EF3A44">
              <w:rPr>
                <w:rFonts w:asciiTheme="majorBidi" w:hAnsiTheme="majorBidi" w:cstheme="majorBidi"/>
                <w:b/>
                <w:bCs/>
                <w:sz w:val="22"/>
                <w:szCs w:val="22"/>
              </w:rPr>
              <w:t>Выполнено работ</w:t>
            </w:r>
          </w:p>
        </w:tc>
        <w:tc>
          <w:tcPr>
            <w:tcW w:w="1984" w:type="dxa"/>
            <w:gridSpan w:val="2"/>
            <w:tcBorders>
              <w:left w:val="nil"/>
            </w:tcBorders>
          </w:tcPr>
          <w:p w14:paraId="67CB1340" w14:textId="77777777" w:rsidR="003A672D" w:rsidRPr="00EF3A44" w:rsidRDefault="00F14D3C" w:rsidP="00206430">
            <w:pPr>
              <w:spacing w:line="276" w:lineRule="auto"/>
              <w:jc w:val="center"/>
              <w:rPr>
                <w:rFonts w:asciiTheme="majorBidi" w:hAnsiTheme="majorBidi" w:cstheme="majorBidi"/>
                <w:b/>
                <w:bCs/>
                <w:sz w:val="22"/>
                <w:szCs w:val="22"/>
              </w:rPr>
            </w:pPr>
            <w:r w:rsidRPr="00EF3A44">
              <w:rPr>
                <w:rFonts w:asciiTheme="majorBidi" w:hAnsiTheme="majorBidi" w:cstheme="majorBidi"/>
                <w:b/>
                <w:bCs/>
                <w:sz w:val="22"/>
                <w:szCs w:val="22"/>
              </w:rPr>
              <w:t>Предписания органов государственного (муниципального) контроля (надзора) по договору</w:t>
            </w:r>
          </w:p>
        </w:tc>
      </w:tr>
      <w:tr w:rsidR="003A672D" w:rsidRPr="00EF3A44" w14:paraId="0A3CB5A4" w14:textId="77777777" w:rsidTr="4F0F5C20">
        <w:trPr>
          <w:trHeight w:val="2360"/>
        </w:trPr>
        <w:tc>
          <w:tcPr>
            <w:tcW w:w="450" w:type="dxa"/>
            <w:vMerge/>
            <w:tcMar>
              <w:top w:w="100" w:type="dxa"/>
              <w:left w:w="100" w:type="dxa"/>
              <w:bottom w:w="100" w:type="dxa"/>
              <w:right w:w="100" w:type="dxa"/>
            </w:tcMar>
          </w:tcPr>
          <w:p w14:paraId="605671F0" w14:textId="77777777" w:rsidR="003A672D" w:rsidRPr="00EF3A44" w:rsidRDefault="003A672D" w:rsidP="00206430">
            <w:pPr>
              <w:spacing w:line="360" w:lineRule="auto"/>
              <w:ind w:left="140" w:right="140"/>
              <w:rPr>
                <w:rFonts w:asciiTheme="majorBidi" w:hAnsiTheme="majorBidi" w:cstheme="majorBidi"/>
                <w:b/>
                <w:bCs/>
              </w:rPr>
            </w:pPr>
          </w:p>
        </w:tc>
        <w:tc>
          <w:tcPr>
            <w:tcW w:w="2802" w:type="dxa"/>
            <w:vMerge/>
            <w:tcMar>
              <w:top w:w="100" w:type="dxa"/>
              <w:left w:w="100" w:type="dxa"/>
              <w:bottom w:w="100" w:type="dxa"/>
              <w:right w:w="100" w:type="dxa"/>
            </w:tcMar>
          </w:tcPr>
          <w:p w14:paraId="6F5DF567" w14:textId="77777777" w:rsidR="003A672D" w:rsidRPr="00EF3A44" w:rsidRDefault="003A672D" w:rsidP="00206430">
            <w:pPr>
              <w:spacing w:line="360" w:lineRule="auto"/>
              <w:ind w:left="140" w:right="140"/>
              <w:rPr>
                <w:rFonts w:asciiTheme="majorBidi" w:hAnsiTheme="majorBidi" w:cstheme="majorBidi"/>
                <w:b/>
                <w:bCs/>
              </w:rPr>
            </w:pPr>
          </w:p>
        </w:tc>
        <w:tc>
          <w:tcPr>
            <w:tcW w:w="1949" w:type="dxa"/>
            <w:vMerge/>
            <w:tcMar>
              <w:top w:w="100" w:type="dxa"/>
              <w:left w:w="100" w:type="dxa"/>
              <w:bottom w:w="100" w:type="dxa"/>
              <w:right w:w="100" w:type="dxa"/>
            </w:tcMar>
          </w:tcPr>
          <w:p w14:paraId="029C5BDF" w14:textId="77777777" w:rsidR="003A672D" w:rsidRPr="00EF3A44" w:rsidRDefault="003A672D" w:rsidP="00206430">
            <w:pPr>
              <w:spacing w:line="360" w:lineRule="auto"/>
              <w:ind w:left="140" w:right="140"/>
              <w:rPr>
                <w:rFonts w:asciiTheme="majorBidi" w:hAnsiTheme="majorBidi" w:cstheme="majorBidi"/>
                <w:b/>
                <w:bCs/>
              </w:rPr>
            </w:pPr>
          </w:p>
        </w:tc>
        <w:tc>
          <w:tcPr>
            <w:tcW w:w="2268" w:type="dxa"/>
            <w:vMerge/>
            <w:tcMar>
              <w:top w:w="100" w:type="dxa"/>
              <w:left w:w="100" w:type="dxa"/>
              <w:bottom w:w="100" w:type="dxa"/>
              <w:right w:w="100" w:type="dxa"/>
            </w:tcMar>
          </w:tcPr>
          <w:p w14:paraId="437D1968" w14:textId="77777777" w:rsidR="003A672D" w:rsidRPr="00EF3A44" w:rsidRDefault="003A672D" w:rsidP="00206430">
            <w:pPr>
              <w:spacing w:line="360" w:lineRule="auto"/>
              <w:ind w:left="140" w:right="140"/>
              <w:rPr>
                <w:rFonts w:asciiTheme="majorBidi" w:hAnsiTheme="majorBidi" w:cstheme="majorBidi"/>
                <w:b/>
                <w:bCs/>
              </w:rPr>
            </w:pPr>
          </w:p>
        </w:tc>
        <w:tc>
          <w:tcPr>
            <w:tcW w:w="1418" w:type="dxa"/>
            <w:vMerge/>
            <w:tcMar>
              <w:top w:w="100" w:type="dxa"/>
              <w:left w:w="100" w:type="dxa"/>
              <w:bottom w:w="100" w:type="dxa"/>
              <w:right w:w="100" w:type="dxa"/>
            </w:tcMar>
          </w:tcPr>
          <w:p w14:paraId="314488BF" w14:textId="77777777" w:rsidR="003A672D" w:rsidRPr="00EF3A44" w:rsidRDefault="003A672D" w:rsidP="00206430">
            <w:pPr>
              <w:spacing w:line="360" w:lineRule="auto"/>
              <w:ind w:left="140" w:right="140"/>
              <w:rPr>
                <w:rFonts w:asciiTheme="majorBidi" w:hAnsiTheme="majorBidi" w:cstheme="majorBidi"/>
                <w:b/>
                <w:bCs/>
              </w:rPr>
            </w:pPr>
          </w:p>
        </w:tc>
        <w:tc>
          <w:tcPr>
            <w:tcW w:w="1984" w:type="dxa"/>
            <w:vMerge/>
            <w:tcMar>
              <w:top w:w="100" w:type="dxa"/>
              <w:left w:w="100" w:type="dxa"/>
              <w:bottom w:w="100" w:type="dxa"/>
              <w:right w:w="100" w:type="dxa"/>
            </w:tcMar>
          </w:tcPr>
          <w:p w14:paraId="2D3EC953" w14:textId="77777777" w:rsidR="003A672D" w:rsidRPr="00EF3A44" w:rsidRDefault="003A672D" w:rsidP="00206430">
            <w:pPr>
              <w:spacing w:line="360" w:lineRule="auto"/>
              <w:ind w:left="140" w:right="140"/>
              <w:rPr>
                <w:rFonts w:asciiTheme="majorBidi" w:hAnsiTheme="majorBidi" w:cstheme="majorBidi"/>
                <w:b/>
                <w:bCs/>
              </w:rPr>
            </w:pPr>
          </w:p>
        </w:tc>
        <w:tc>
          <w:tcPr>
            <w:tcW w:w="1560" w:type="dxa"/>
            <w:tcBorders>
              <w:top w:val="nil"/>
              <w:left w:val="nil"/>
            </w:tcBorders>
            <w:tcMar>
              <w:top w:w="100" w:type="dxa"/>
              <w:left w:w="100" w:type="dxa"/>
              <w:bottom w:w="100" w:type="dxa"/>
              <w:right w:w="100" w:type="dxa"/>
            </w:tcMar>
          </w:tcPr>
          <w:p w14:paraId="5CBE48FF" w14:textId="77777777" w:rsidR="003A672D" w:rsidRPr="00EF3A44" w:rsidRDefault="003A672D" w:rsidP="00206430">
            <w:pPr>
              <w:spacing w:line="276" w:lineRule="auto"/>
              <w:jc w:val="center"/>
              <w:rPr>
                <w:rFonts w:asciiTheme="majorBidi" w:hAnsiTheme="majorBidi" w:cstheme="majorBidi"/>
                <w:b/>
                <w:bCs/>
              </w:rPr>
            </w:pPr>
            <w:r w:rsidRPr="00EF3A44">
              <w:rPr>
                <w:rFonts w:asciiTheme="majorBidi" w:hAnsiTheme="majorBidi" w:cstheme="majorBidi"/>
                <w:b/>
                <w:bCs/>
                <w:sz w:val="20"/>
                <w:szCs w:val="20"/>
              </w:rPr>
              <w:t>Дата начала и окончания производства работ (на основании акта приемки результатов работ), этапов работ (план\факт)</w:t>
            </w:r>
          </w:p>
        </w:tc>
        <w:tc>
          <w:tcPr>
            <w:tcW w:w="1134" w:type="dxa"/>
            <w:tcBorders>
              <w:top w:val="nil"/>
              <w:left w:val="nil"/>
            </w:tcBorders>
            <w:tcMar>
              <w:top w:w="100" w:type="dxa"/>
              <w:left w:w="100" w:type="dxa"/>
              <w:bottom w:w="100" w:type="dxa"/>
              <w:right w:w="100" w:type="dxa"/>
            </w:tcMar>
          </w:tcPr>
          <w:p w14:paraId="0B03424B" w14:textId="77777777" w:rsidR="003A672D" w:rsidRPr="00EF3A44" w:rsidRDefault="003A672D" w:rsidP="00206430">
            <w:pPr>
              <w:spacing w:line="276" w:lineRule="auto"/>
              <w:jc w:val="center"/>
              <w:rPr>
                <w:rFonts w:asciiTheme="majorBidi" w:hAnsiTheme="majorBidi" w:cstheme="majorBidi"/>
                <w:b/>
                <w:sz w:val="20"/>
                <w:szCs w:val="20"/>
              </w:rPr>
            </w:pPr>
            <w:r w:rsidRPr="00EF3A44">
              <w:rPr>
                <w:rFonts w:asciiTheme="majorBidi" w:hAnsiTheme="majorBidi" w:cstheme="majorBidi"/>
                <w:b/>
                <w:sz w:val="20"/>
                <w:szCs w:val="20"/>
              </w:rPr>
              <w:t>Строительная готовность объекта согласно календарного плана, размер выполнения от стоимости договора</w:t>
            </w:r>
          </w:p>
          <w:p w14:paraId="1713010E" w14:textId="77777777" w:rsidR="003A672D" w:rsidRPr="00EF3A44" w:rsidRDefault="003A672D" w:rsidP="001024B4">
            <w:pPr>
              <w:spacing w:line="276" w:lineRule="auto"/>
              <w:jc w:val="center"/>
              <w:rPr>
                <w:rFonts w:asciiTheme="majorBidi" w:hAnsiTheme="majorBidi" w:cstheme="majorBidi"/>
              </w:rPr>
            </w:pPr>
            <w:r w:rsidRPr="00EF3A44">
              <w:rPr>
                <w:rFonts w:asciiTheme="majorBidi" w:hAnsiTheme="majorBidi" w:cstheme="majorBidi"/>
                <w:b/>
                <w:sz w:val="20"/>
                <w:szCs w:val="20"/>
              </w:rPr>
              <w:t>(в рублях)</w:t>
            </w:r>
          </w:p>
        </w:tc>
        <w:tc>
          <w:tcPr>
            <w:tcW w:w="992" w:type="dxa"/>
            <w:tcBorders>
              <w:top w:val="nil"/>
              <w:left w:val="nil"/>
              <w:right w:val="single" w:sz="4" w:space="0" w:color="auto"/>
            </w:tcBorders>
          </w:tcPr>
          <w:p w14:paraId="4F1C2657" w14:textId="77777777" w:rsidR="003A672D" w:rsidRPr="00EF3A44" w:rsidRDefault="00F14D3C" w:rsidP="00206430">
            <w:pPr>
              <w:spacing w:line="276" w:lineRule="auto"/>
              <w:jc w:val="center"/>
              <w:rPr>
                <w:rFonts w:asciiTheme="majorBidi" w:hAnsiTheme="majorBidi" w:cstheme="majorBidi"/>
                <w:b/>
                <w:sz w:val="20"/>
                <w:szCs w:val="20"/>
              </w:rPr>
            </w:pPr>
            <w:r w:rsidRPr="00EF3A44">
              <w:rPr>
                <w:rFonts w:asciiTheme="majorBidi" w:hAnsiTheme="majorBidi" w:cstheme="majorBidi"/>
                <w:b/>
                <w:sz w:val="20"/>
                <w:szCs w:val="20"/>
              </w:rPr>
              <w:t>Номер и дата предписания, орган выдавший предписание</w:t>
            </w:r>
          </w:p>
        </w:tc>
        <w:tc>
          <w:tcPr>
            <w:tcW w:w="992" w:type="dxa"/>
            <w:tcBorders>
              <w:top w:val="nil"/>
              <w:left w:val="single" w:sz="4" w:space="0" w:color="auto"/>
            </w:tcBorders>
          </w:tcPr>
          <w:p w14:paraId="05F7B08D" w14:textId="77777777" w:rsidR="003A672D" w:rsidRPr="00EF3A44" w:rsidRDefault="00F14D3C" w:rsidP="00206430">
            <w:pPr>
              <w:spacing w:line="276" w:lineRule="auto"/>
              <w:jc w:val="center"/>
              <w:rPr>
                <w:rFonts w:asciiTheme="majorBidi" w:hAnsiTheme="majorBidi" w:cstheme="majorBidi"/>
                <w:b/>
                <w:sz w:val="20"/>
                <w:szCs w:val="20"/>
              </w:rPr>
            </w:pPr>
            <w:r w:rsidRPr="00EF3A44">
              <w:rPr>
                <w:rFonts w:asciiTheme="majorBidi" w:hAnsiTheme="majorBidi" w:cstheme="majorBidi"/>
                <w:b/>
                <w:sz w:val="20"/>
                <w:szCs w:val="20"/>
              </w:rPr>
              <w:t>Дата исполнения предписания</w:t>
            </w:r>
          </w:p>
        </w:tc>
      </w:tr>
      <w:tr w:rsidR="003A672D" w:rsidRPr="00EF3A44" w14:paraId="1BA004AB" w14:textId="77777777" w:rsidTr="4F0F5C20">
        <w:trPr>
          <w:trHeight w:val="680"/>
        </w:trPr>
        <w:tc>
          <w:tcPr>
            <w:tcW w:w="450" w:type="dxa"/>
            <w:tcBorders>
              <w:top w:val="nil"/>
            </w:tcBorders>
            <w:tcMar>
              <w:top w:w="100" w:type="dxa"/>
              <w:left w:w="100" w:type="dxa"/>
              <w:bottom w:w="100" w:type="dxa"/>
              <w:right w:w="100" w:type="dxa"/>
            </w:tcMar>
          </w:tcPr>
          <w:p w14:paraId="561112B1" w14:textId="77777777" w:rsidR="003A672D" w:rsidRPr="00EF3A44" w:rsidRDefault="003A672D" w:rsidP="00206430">
            <w:pPr>
              <w:spacing w:line="276" w:lineRule="auto"/>
              <w:ind w:left="340" w:right="280"/>
              <w:jc w:val="center"/>
              <w:rPr>
                <w:rFonts w:asciiTheme="majorBidi" w:hAnsiTheme="majorBidi" w:cstheme="majorBidi"/>
              </w:rPr>
            </w:pPr>
            <w:r w:rsidRPr="00EF3A44">
              <w:rPr>
                <w:rFonts w:asciiTheme="majorBidi" w:hAnsiTheme="majorBidi" w:cstheme="majorBidi"/>
                <w:sz w:val="22"/>
                <w:szCs w:val="22"/>
              </w:rPr>
              <w:lastRenderedPageBreak/>
              <w:t>1</w:t>
            </w:r>
          </w:p>
        </w:tc>
        <w:tc>
          <w:tcPr>
            <w:tcW w:w="2802" w:type="dxa"/>
            <w:tcBorders>
              <w:top w:val="nil"/>
              <w:left w:val="nil"/>
            </w:tcBorders>
            <w:tcMar>
              <w:top w:w="100" w:type="dxa"/>
              <w:left w:w="100" w:type="dxa"/>
              <w:bottom w:w="100" w:type="dxa"/>
              <w:right w:w="100" w:type="dxa"/>
            </w:tcMar>
          </w:tcPr>
          <w:p w14:paraId="68070064" w14:textId="77777777" w:rsidR="003A672D" w:rsidRPr="00EF3A44" w:rsidRDefault="003A672D" w:rsidP="00E83204">
            <w:pPr>
              <w:spacing w:line="276" w:lineRule="auto"/>
              <w:ind w:right="280"/>
              <w:rPr>
                <w:rFonts w:asciiTheme="majorBidi" w:hAnsiTheme="majorBidi" w:cstheme="majorBidi"/>
              </w:rPr>
            </w:pPr>
          </w:p>
        </w:tc>
        <w:tc>
          <w:tcPr>
            <w:tcW w:w="1949" w:type="dxa"/>
            <w:tcBorders>
              <w:top w:val="nil"/>
              <w:left w:val="nil"/>
            </w:tcBorders>
            <w:tcMar>
              <w:top w:w="100" w:type="dxa"/>
              <w:left w:w="100" w:type="dxa"/>
              <w:bottom w:w="100" w:type="dxa"/>
              <w:right w:w="100" w:type="dxa"/>
            </w:tcMar>
          </w:tcPr>
          <w:p w14:paraId="6FA6F256" w14:textId="77777777" w:rsidR="003A672D" w:rsidRPr="00EF3A44" w:rsidRDefault="003A672D" w:rsidP="00206430">
            <w:pPr>
              <w:spacing w:line="276" w:lineRule="auto"/>
              <w:ind w:left="340" w:right="280"/>
              <w:rPr>
                <w:rFonts w:asciiTheme="majorBidi" w:hAnsiTheme="majorBidi" w:cstheme="majorBidi"/>
              </w:rPr>
            </w:pPr>
          </w:p>
        </w:tc>
        <w:tc>
          <w:tcPr>
            <w:tcW w:w="2268" w:type="dxa"/>
            <w:tcBorders>
              <w:top w:val="nil"/>
              <w:left w:val="nil"/>
            </w:tcBorders>
            <w:tcMar>
              <w:top w:w="100" w:type="dxa"/>
              <w:left w:w="100" w:type="dxa"/>
              <w:bottom w:w="100" w:type="dxa"/>
              <w:right w:w="100" w:type="dxa"/>
            </w:tcMar>
          </w:tcPr>
          <w:p w14:paraId="72ABD0AA" w14:textId="77777777" w:rsidR="003A672D" w:rsidRPr="00EF3A44" w:rsidRDefault="003A672D" w:rsidP="00206430">
            <w:pPr>
              <w:spacing w:line="276" w:lineRule="auto"/>
              <w:ind w:left="340" w:right="280"/>
              <w:rPr>
                <w:rFonts w:asciiTheme="majorBidi" w:hAnsiTheme="majorBidi" w:cstheme="majorBidi"/>
              </w:rPr>
            </w:pPr>
          </w:p>
        </w:tc>
        <w:tc>
          <w:tcPr>
            <w:tcW w:w="1418" w:type="dxa"/>
            <w:tcBorders>
              <w:top w:val="nil"/>
              <w:left w:val="nil"/>
            </w:tcBorders>
            <w:tcMar>
              <w:top w:w="100" w:type="dxa"/>
              <w:left w:w="100" w:type="dxa"/>
              <w:bottom w:w="100" w:type="dxa"/>
              <w:right w:w="100" w:type="dxa"/>
            </w:tcMar>
          </w:tcPr>
          <w:p w14:paraId="4470FAAD" w14:textId="77777777" w:rsidR="003A672D" w:rsidRPr="00EF3A44" w:rsidRDefault="003A672D" w:rsidP="00206430">
            <w:pPr>
              <w:spacing w:line="276" w:lineRule="auto"/>
              <w:ind w:left="140" w:right="280"/>
              <w:rPr>
                <w:rFonts w:asciiTheme="majorBidi" w:hAnsiTheme="majorBidi" w:cstheme="majorBidi"/>
              </w:rPr>
            </w:pPr>
          </w:p>
        </w:tc>
        <w:tc>
          <w:tcPr>
            <w:tcW w:w="1984" w:type="dxa"/>
            <w:tcBorders>
              <w:top w:val="nil"/>
              <w:left w:val="nil"/>
            </w:tcBorders>
            <w:tcMar>
              <w:top w:w="100" w:type="dxa"/>
              <w:left w:w="100" w:type="dxa"/>
              <w:bottom w:w="100" w:type="dxa"/>
              <w:right w:w="100" w:type="dxa"/>
            </w:tcMar>
          </w:tcPr>
          <w:p w14:paraId="3D4D8E7F" w14:textId="77777777" w:rsidR="003A672D" w:rsidRPr="00EF3A44" w:rsidRDefault="003A672D" w:rsidP="00206430">
            <w:pPr>
              <w:spacing w:line="276" w:lineRule="auto"/>
              <w:ind w:left="140" w:right="280"/>
              <w:rPr>
                <w:rFonts w:asciiTheme="majorBidi" w:hAnsiTheme="majorBidi" w:cstheme="majorBidi"/>
              </w:rPr>
            </w:pPr>
          </w:p>
        </w:tc>
        <w:tc>
          <w:tcPr>
            <w:tcW w:w="1560" w:type="dxa"/>
            <w:tcBorders>
              <w:top w:val="nil"/>
              <w:left w:val="nil"/>
            </w:tcBorders>
            <w:tcMar>
              <w:top w:w="100" w:type="dxa"/>
              <w:left w:w="100" w:type="dxa"/>
              <w:bottom w:w="100" w:type="dxa"/>
              <w:right w:w="100" w:type="dxa"/>
            </w:tcMar>
          </w:tcPr>
          <w:p w14:paraId="63607B32" w14:textId="77777777" w:rsidR="003A672D" w:rsidRPr="00EF3A44" w:rsidRDefault="003A672D" w:rsidP="00206430">
            <w:pPr>
              <w:spacing w:line="276" w:lineRule="auto"/>
              <w:ind w:left="340" w:right="280"/>
              <w:rPr>
                <w:rFonts w:asciiTheme="majorBidi" w:hAnsiTheme="majorBidi" w:cstheme="majorBidi"/>
              </w:rPr>
            </w:pPr>
          </w:p>
        </w:tc>
        <w:tc>
          <w:tcPr>
            <w:tcW w:w="1134" w:type="dxa"/>
            <w:tcBorders>
              <w:top w:val="nil"/>
              <w:left w:val="nil"/>
            </w:tcBorders>
            <w:tcMar>
              <w:top w:w="100" w:type="dxa"/>
              <w:left w:w="100" w:type="dxa"/>
              <w:bottom w:w="100" w:type="dxa"/>
              <w:right w:w="100" w:type="dxa"/>
            </w:tcMar>
          </w:tcPr>
          <w:p w14:paraId="07631DEF" w14:textId="77777777" w:rsidR="003A672D" w:rsidRPr="00EF3A44" w:rsidRDefault="003A672D" w:rsidP="00206430">
            <w:pPr>
              <w:spacing w:line="276" w:lineRule="auto"/>
              <w:ind w:left="340" w:right="280"/>
              <w:rPr>
                <w:rFonts w:asciiTheme="majorBidi" w:hAnsiTheme="majorBidi" w:cstheme="majorBidi"/>
              </w:rPr>
            </w:pPr>
          </w:p>
        </w:tc>
        <w:tc>
          <w:tcPr>
            <w:tcW w:w="992" w:type="dxa"/>
            <w:tcBorders>
              <w:top w:val="nil"/>
              <w:left w:val="nil"/>
              <w:right w:val="single" w:sz="4" w:space="0" w:color="auto"/>
            </w:tcBorders>
          </w:tcPr>
          <w:p w14:paraId="00801B77" w14:textId="77777777" w:rsidR="003A672D" w:rsidRPr="00EF3A44" w:rsidRDefault="003A672D" w:rsidP="00206430">
            <w:pPr>
              <w:spacing w:line="276" w:lineRule="auto"/>
              <w:ind w:left="340" w:right="280"/>
              <w:rPr>
                <w:rFonts w:asciiTheme="majorBidi" w:hAnsiTheme="majorBidi" w:cstheme="majorBidi"/>
                <w:sz w:val="22"/>
                <w:szCs w:val="22"/>
              </w:rPr>
            </w:pPr>
          </w:p>
        </w:tc>
        <w:tc>
          <w:tcPr>
            <w:tcW w:w="992" w:type="dxa"/>
            <w:tcBorders>
              <w:top w:val="nil"/>
              <w:left w:val="single" w:sz="4" w:space="0" w:color="auto"/>
            </w:tcBorders>
          </w:tcPr>
          <w:p w14:paraId="4DAA5C34" w14:textId="77777777" w:rsidR="003A672D" w:rsidRPr="00EF3A44" w:rsidRDefault="003A672D" w:rsidP="00206430">
            <w:pPr>
              <w:spacing w:line="276" w:lineRule="auto"/>
              <w:ind w:left="340" w:right="280"/>
              <w:rPr>
                <w:rFonts w:asciiTheme="majorBidi" w:hAnsiTheme="majorBidi" w:cstheme="majorBidi"/>
                <w:sz w:val="22"/>
                <w:szCs w:val="22"/>
              </w:rPr>
            </w:pPr>
          </w:p>
        </w:tc>
      </w:tr>
    </w:tbl>
    <w:p w14:paraId="64DFE7E4" w14:textId="77777777" w:rsidR="00BB21B0" w:rsidRPr="00EF3A44" w:rsidRDefault="00BB21B0" w:rsidP="00D70B5D">
      <w:pPr>
        <w:spacing w:line="276" w:lineRule="auto"/>
        <w:jc w:val="center"/>
        <w:rPr>
          <w:rFonts w:asciiTheme="majorBidi" w:hAnsiTheme="majorBidi" w:cstheme="majorBidi"/>
          <w:sz w:val="22"/>
          <w:szCs w:val="22"/>
          <w:vertAlign w:val="superscript"/>
        </w:rPr>
      </w:pPr>
      <w:r w:rsidRPr="00EF3A44">
        <w:rPr>
          <w:rFonts w:asciiTheme="majorBidi" w:hAnsiTheme="majorBidi" w:cstheme="majorBidi"/>
          <w:sz w:val="22"/>
          <w:szCs w:val="22"/>
          <w:vertAlign w:val="superscript"/>
        </w:rPr>
        <w:br w:type="textWrapping" w:clear="all"/>
      </w:r>
    </w:p>
    <w:p w14:paraId="7CCFF283" w14:textId="77777777" w:rsidR="00BB21B0" w:rsidRPr="00EF3A44" w:rsidRDefault="00BB21B0" w:rsidP="00D70B5D">
      <w:pPr>
        <w:spacing w:line="276" w:lineRule="auto"/>
        <w:jc w:val="both"/>
        <w:rPr>
          <w:rFonts w:asciiTheme="majorBidi" w:hAnsiTheme="majorBidi" w:cstheme="majorBidi"/>
          <w:sz w:val="22"/>
          <w:szCs w:val="22"/>
        </w:rPr>
      </w:pPr>
    </w:p>
    <w:tbl>
      <w:tblPr>
        <w:tblW w:w="963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1"/>
        <w:gridCol w:w="8760"/>
        <w:gridCol w:w="255"/>
      </w:tblGrid>
      <w:tr w:rsidR="00BB21B0" w:rsidRPr="00EF3A44" w14:paraId="09210A20" w14:textId="77777777" w:rsidTr="00BB797D">
        <w:trPr>
          <w:trHeight w:val="2960"/>
        </w:trPr>
        <w:tc>
          <w:tcPr>
            <w:tcW w:w="621" w:type="dxa"/>
            <w:tcBorders>
              <w:top w:val="nil"/>
              <w:left w:val="nil"/>
              <w:bottom w:val="nil"/>
              <w:right w:val="nil"/>
            </w:tcBorders>
            <w:tcMar>
              <w:top w:w="100" w:type="dxa"/>
              <w:left w:w="100" w:type="dxa"/>
              <w:bottom w:w="100" w:type="dxa"/>
              <w:right w:w="100" w:type="dxa"/>
            </w:tcMar>
          </w:tcPr>
          <w:p w14:paraId="50977FE1" w14:textId="77777777" w:rsidR="00BB21B0" w:rsidRPr="00EF3A44" w:rsidRDefault="00BB21B0" w:rsidP="00BB797D">
            <w:pPr>
              <w:widowControl w:val="0"/>
              <w:spacing w:line="276" w:lineRule="auto"/>
              <w:rPr>
                <w:rFonts w:asciiTheme="majorBidi" w:hAnsiTheme="majorBidi" w:cstheme="majorBidi"/>
                <w:b/>
                <w:color w:val="4F81BD"/>
              </w:rPr>
            </w:pPr>
          </w:p>
        </w:tc>
        <w:tc>
          <w:tcPr>
            <w:tcW w:w="8760" w:type="dxa"/>
            <w:tcBorders>
              <w:top w:val="nil"/>
              <w:left w:val="nil"/>
              <w:bottom w:val="nil"/>
              <w:right w:val="nil"/>
            </w:tcBorders>
            <w:tcMar>
              <w:top w:w="100" w:type="dxa"/>
              <w:left w:w="100" w:type="dxa"/>
              <w:bottom w:w="100" w:type="dxa"/>
              <w:right w:w="100" w:type="dxa"/>
            </w:tcMar>
          </w:tcPr>
          <w:p w14:paraId="5F11B0FB" w14:textId="77777777" w:rsidR="00BB21B0" w:rsidRPr="00EF3A44" w:rsidRDefault="00BB21B0" w:rsidP="00BB797D">
            <w:pPr>
              <w:spacing w:line="276" w:lineRule="auto"/>
              <w:jc w:val="both"/>
              <w:rPr>
                <w:rFonts w:asciiTheme="majorBidi" w:hAnsiTheme="majorBidi" w:cstheme="majorBidi"/>
              </w:rPr>
            </w:pPr>
            <w:r w:rsidRPr="00EF3A44">
              <w:rPr>
                <w:rFonts w:asciiTheme="majorBidi" w:hAnsiTheme="majorBidi" w:cstheme="majorBidi"/>
              </w:rPr>
              <w:t>Руководитель/</w:t>
            </w:r>
          </w:p>
          <w:p w14:paraId="44BF69A5" w14:textId="77777777" w:rsidR="00BB21B0" w:rsidRPr="00EF3A44" w:rsidRDefault="00BB21B0" w:rsidP="00BB797D">
            <w:pPr>
              <w:spacing w:line="276" w:lineRule="auto"/>
              <w:jc w:val="both"/>
              <w:rPr>
                <w:rFonts w:asciiTheme="majorBidi" w:hAnsiTheme="majorBidi" w:cstheme="majorBidi"/>
              </w:rPr>
            </w:pPr>
            <w:r w:rsidRPr="00EF3A44">
              <w:rPr>
                <w:rFonts w:asciiTheme="majorBidi" w:hAnsiTheme="majorBidi" w:cstheme="majorBidi"/>
              </w:rPr>
              <w:t xml:space="preserve">Индивидуальный предприниматель       _____________  </w:t>
            </w:r>
            <w:r w:rsidRPr="00EF3A44">
              <w:rPr>
                <w:rFonts w:asciiTheme="majorBidi" w:hAnsiTheme="majorBidi" w:cstheme="majorBidi"/>
              </w:rPr>
              <w:tab/>
              <w:t>/_____________/</w:t>
            </w:r>
          </w:p>
          <w:p w14:paraId="7E44BE52" w14:textId="77777777" w:rsidR="00BB21B0" w:rsidRPr="00EF3A44" w:rsidRDefault="00BB21B0" w:rsidP="00BB797D">
            <w:pPr>
              <w:spacing w:line="276" w:lineRule="auto"/>
              <w:ind w:firstLine="700"/>
              <w:jc w:val="both"/>
              <w:rPr>
                <w:rFonts w:asciiTheme="majorBidi" w:hAnsiTheme="majorBidi" w:cstheme="majorBidi"/>
                <w:sz w:val="30"/>
                <w:szCs w:val="30"/>
                <w:vertAlign w:val="superscript"/>
              </w:rPr>
            </w:pPr>
            <w:r w:rsidRPr="00EF3A44">
              <w:rPr>
                <w:rFonts w:asciiTheme="majorBidi" w:hAnsiTheme="majorBidi" w:cstheme="majorBidi"/>
              </w:rPr>
              <w:tab/>
            </w:r>
            <w:r w:rsidRPr="00EF3A44">
              <w:rPr>
                <w:rFonts w:asciiTheme="majorBidi" w:hAnsiTheme="majorBidi" w:cstheme="majorBidi"/>
                <w:sz w:val="30"/>
                <w:szCs w:val="30"/>
                <w:vertAlign w:val="superscript"/>
              </w:rPr>
              <w:t xml:space="preserve">(подпись)                    (И.О.Фамилия)         </w:t>
            </w:r>
            <w:r w:rsidRPr="00EF3A44">
              <w:rPr>
                <w:rFonts w:asciiTheme="majorBidi" w:hAnsiTheme="majorBidi" w:cstheme="majorBidi"/>
                <w:sz w:val="30"/>
                <w:szCs w:val="30"/>
                <w:vertAlign w:val="superscript"/>
              </w:rPr>
              <w:tab/>
            </w:r>
          </w:p>
          <w:p w14:paraId="2E4658C2" w14:textId="77777777" w:rsidR="00BB21B0" w:rsidRPr="00EF3A44" w:rsidRDefault="00BB21B0" w:rsidP="00BB797D">
            <w:pPr>
              <w:spacing w:line="276" w:lineRule="auto"/>
              <w:ind w:firstLine="700"/>
              <w:jc w:val="both"/>
              <w:rPr>
                <w:rFonts w:asciiTheme="majorBidi" w:hAnsiTheme="majorBidi" w:cstheme="majorBidi"/>
                <w:i/>
              </w:rPr>
            </w:pPr>
            <w:r w:rsidRPr="00EF3A44">
              <w:rPr>
                <w:rFonts w:asciiTheme="majorBidi" w:hAnsiTheme="majorBidi" w:cstheme="majorBidi"/>
                <w:i/>
              </w:rPr>
              <w:tab/>
              <w:t xml:space="preserve">                                                             М.П.</w:t>
            </w:r>
          </w:p>
          <w:p w14:paraId="5BC7E5D0" w14:textId="77777777" w:rsidR="00BB21B0" w:rsidRPr="00EF3A44" w:rsidRDefault="00BB21B0" w:rsidP="00BB797D">
            <w:pPr>
              <w:spacing w:line="276" w:lineRule="auto"/>
              <w:jc w:val="both"/>
              <w:rPr>
                <w:rFonts w:asciiTheme="majorBidi" w:hAnsiTheme="majorBidi" w:cstheme="majorBidi"/>
              </w:rPr>
            </w:pPr>
            <w:r w:rsidRPr="00EF3A44">
              <w:rPr>
                <w:rFonts w:asciiTheme="majorBidi" w:hAnsiTheme="majorBidi" w:cstheme="majorBidi"/>
              </w:rPr>
              <w:t>Исполнитель: __________________________</w:t>
            </w:r>
          </w:p>
          <w:p w14:paraId="1EC84683" w14:textId="77777777" w:rsidR="00BB21B0" w:rsidRPr="00EF3A44" w:rsidRDefault="00BB21B0" w:rsidP="00BB797D">
            <w:pPr>
              <w:spacing w:line="276" w:lineRule="auto"/>
              <w:jc w:val="both"/>
              <w:rPr>
                <w:rFonts w:asciiTheme="majorBidi" w:hAnsiTheme="majorBidi" w:cstheme="majorBidi"/>
                <w:vertAlign w:val="superscript"/>
              </w:rPr>
            </w:pPr>
            <w:r w:rsidRPr="00EF3A44">
              <w:rPr>
                <w:rFonts w:asciiTheme="majorBidi" w:hAnsiTheme="majorBidi" w:cstheme="majorBidi"/>
                <w:vertAlign w:val="superscript"/>
              </w:rPr>
              <w:t xml:space="preserve">                                                (Фамилия Имя Отчество)</w:t>
            </w:r>
          </w:p>
          <w:p w14:paraId="0445E34A" w14:textId="77777777" w:rsidR="00BB21B0" w:rsidRPr="00EF3A44" w:rsidRDefault="00BB21B0" w:rsidP="00BB797D">
            <w:pPr>
              <w:spacing w:line="276" w:lineRule="auto"/>
              <w:jc w:val="both"/>
              <w:rPr>
                <w:rFonts w:asciiTheme="majorBidi" w:hAnsiTheme="majorBidi" w:cstheme="majorBidi"/>
              </w:rPr>
            </w:pPr>
            <w:r w:rsidRPr="00EF3A44">
              <w:rPr>
                <w:rFonts w:asciiTheme="majorBidi" w:hAnsiTheme="majorBidi" w:cstheme="majorBidi"/>
              </w:rPr>
              <w:t xml:space="preserve">Телефон:______________________                  </w:t>
            </w:r>
            <w:r w:rsidRPr="00EF3A44">
              <w:rPr>
                <w:rFonts w:asciiTheme="majorBidi" w:hAnsiTheme="majorBidi" w:cstheme="majorBidi"/>
              </w:rPr>
              <w:tab/>
            </w:r>
          </w:p>
          <w:p w14:paraId="082D3D3E" w14:textId="77777777" w:rsidR="00BB21B0" w:rsidRPr="00EF3A44" w:rsidRDefault="00BB21B0" w:rsidP="00BB797D">
            <w:pPr>
              <w:spacing w:line="276" w:lineRule="auto"/>
              <w:jc w:val="both"/>
              <w:rPr>
                <w:rFonts w:asciiTheme="majorBidi" w:hAnsiTheme="majorBidi" w:cstheme="majorBidi"/>
              </w:rPr>
            </w:pPr>
            <w:r w:rsidRPr="00EF3A44">
              <w:rPr>
                <w:rFonts w:asciiTheme="majorBidi" w:hAnsiTheme="majorBidi" w:cstheme="majorBidi"/>
              </w:rPr>
              <w:t>«__» ____________ 20__ г.</w:t>
            </w:r>
          </w:p>
        </w:tc>
        <w:tc>
          <w:tcPr>
            <w:tcW w:w="255" w:type="dxa"/>
            <w:tcBorders>
              <w:top w:val="nil"/>
              <w:left w:val="nil"/>
              <w:bottom w:val="nil"/>
              <w:right w:val="nil"/>
            </w:tcBorders>
            <w:tcMar>
              <w:top w:w="100" w:type="dxa"/>
              <w:left w:w="100" w:type="dxa"/>
              <w:bottom w:w="100" w:type="dxa"/>
              <w:right w:w="100" w:type="dxa"/>
            </w:tcMar>
          </w:tcPr>
          <w:p w14:paraId="4A931F35" w14:textId="77777777" w:rsidR="00BB21B0" w:rsidRPr="00EF3A44" w:rsidRDefault="00BB21B0" w:rsidP="00BB797D">
            <w:pPr>
              <w:spacing w:after="200" w:line="276" w:lineRule="auto"/>
              <w:jc w:val="both"/>
              <w:rPr>
                <w:rFonts w:asciiTheme="majorBidi" w:hAnsiTheme="majorBidi" w:cstheme="majorBidi"/>
              </w:rPr>
            </w:pPr>
          </w:p>
        </w:tc>
      </w:tr>
    </w:tbl>
    <w:p w14:paraId="538E273E" w14:textId="77777777" w:rsidR="00BB21B0" w:rsidRPr="00EF3A44" w:rsidRDefault="00BB21B0" w:rsidP="00D70B5D">
      <w:pPr>
        <w:spacing w:line="276" w:lineRule="auto"/>
        <w:jc w:val="both"/>
        <w:rPr>
          <w:rFonts w:asciiTheme="majorBidi" w:hAnsiTheme="majorBidi" w:cstheme="majorBidi"/>
          <w:sz w:val="22"/>
          <w:szCs w:val="22"/>
          <w:vertAlign w:val="superscript"/>
        </w:rPr>
      </w:pPr>
    </w:p>
    <w:p w14:paraId="0F846984" w14:textId="77777777" w:rsidR="00BB21B0" w:rsidRPr="00EF3A44" w:rsidRDefault="00BB21B0" w:rsidP="00D70B5D">
      <w:pPr>
        <w:spacing w:line="276" w:lineRule="auto"/>
        <w:jc w:val="right"/>
        <w:rPr>
          <w:rFonts w:asciiTheme="majorBidi" w:hAnsiTheme="majorBidi" w:cstheme="majorBidi"/>
          <w:sz w:val="22"/>
          <w:szCs w:val="22"/>
        </w:rPr>
      </w:pPr>
      <w:r w:rsidRPr="00EF3A44">
        <w:rPr>
          <w:rFonts w:asciiTheme="majorBidi" w:hAnsiTheme="majorBidi" w:cstheme="majorBidi"/>
          <w:sz w:val="22"/>
          <w:szCs w:val="22"/>
        </w:rPr>
        <w:br w:type="page"/>
      </w:r>
    </w:p>
    <w:p w14:paraId="5C272132" w14:textId="77777777" w:rsidR="00BB21B0" w:rsidRPr="00EF3A44" w:rsidRDefault="00BB21B0" w:rsidP="00D70B5D">
      <w:pPr>
        <w:spacing w:line="276" w:lineRule="auto"/>
        <w:jc w:val="center"/>
        <w:rPr>
          <w:rFonts w:asciiTheme="majorBidi" w:hAnsiTheme="majorBidi" w:cstheme="majorBidi"/>
          <w:sz w:val="22"/>
          <w:szCs w:val="22"/>
        </w:rPr>
      </w:pPr>
    </w:p>
    <w:p w14:paraId="36D7F88F" w14:textId="7D87461D" w:rsidR="00BB21B0" w:rsidRPr="00EF3A44" w:rsidRDefault="0DA37CB4" w:rsidP="00D70B5D">
      <w:pPr>
        <w:spacing w:line="276" w:lineRule="auto"/>
        <w:jc w:val="right"/>
        <w:rPr>
          <w:rFonts w:asciiTheme="majorBidi" w:hAnsiTheme="majorBidi" w:cstheme="majorBidi"/>
        </w:rPr>
      </w:pPr>
      <w:r w:rsidRPr="00EF3A44">
        <w:rPr>
          <w:rFonts w:asciiTheme="majorBidi" w:hAnsiTheme="majorBidi" w:cstheme="majorBidi"/>
        </w:rPr>
        <w:t>Раздел № 5</w:t>
      </w:r>
    </w:p>
    <w:p w14:paraId="166752AE" w14:textId="4999BA86" w:rsidR="00BB21B0" w:rsidRPr="00EF3A44" w:rsidRDefault="00BB21B0" w:rsidP="00D70B5D">
      <w:pPr>
        <w:spacing w:line="276" w:lineRule="auto"/>
        <w:jc w:val="right"/>
        <w:rPr>
          <w:rFonts w:asciiTheme="majorBidi" w:hAnsiTheme="majorBidi" w:cstheme="majorBidi"/>
        </w:rPr>
      </w:pPr>
    </w:p>
    <w:p w14:paraId="14DB90B1" w14:textId="77777777" w:rsidR="00BB21B0" w:rsidRPr="00EF3A44" w:rsidRDefault="00BB21B0" w:rsidP="00D70B5D">
      <w:pPr>
        <w:spacing w:line="276" w:lineRule="auto"/>
        <w:jc w:val="center"/>
        <w:rPr>
          <w:rFonts w:asciiTheme="majorBidi" w:hAnsiTheme="majorBidi" w:cstheme="majorBidi"/>
        </w:rPr>
      </w:pPr>
    </w:p>
    <w:p w14:paraId="464A819C" w14:textId="77777777" w:rsidR="00BB21B0" w:rsidRPr="00EF3A44" w:rsidRDefault="00BB21B0" w:rsidP="00D70B5D">
      <w:pPr>
        <w:spacing w:line="276" w:lineRule="auto"/>
        <w:jc w:val="center"/>
        <w:rPr>
          <w:rFonts w:asciiTheme="majorBidi" w:hAnsiTheme="majorBidi" w:cstheme="majorBidi"/>
        </w:rPr>
      </w:pPr>
      <w:r w:rsidRPr="00EF3A44">
        <w:rPr>
          <w:rFonts w:asciiTheme="majorBidi" w:hAnsiTheme="majorBidi" w:cstheme="majorBidi"/>
        </w:rPr>
        <w:t>Сведения об имуществе*</w:t>
      </w:r>
    </w:p>
    <w:p w14:paraId="335B1710" w14:textId="77777777" w:rsidR="00BB21B0" w:rsidRPr="00EF3A44" w:rsidRDefault="00BB21B0" w:rsidP="00D70B5D">
      <w:pPr>
        <w:spacing w:line="276" w:lineRule="auto"/>
        <w:jc w:val="center"/>
        <w:rPr>
          <w:rFonts w:asciiTheme="majorBidi" w:hAnsiTheme="majorBidi" w:cstheme="majorBidi"/>
        </w:rPr>
      </w:pPr>
    </w:p>
    <w:p w14:paraId="48908F0A" w14:textId="77777777" w:rsidR="00BB21B0" w:rsidRPr="00EF3A44" w:rsidRDefault="00BB21B0" w:rsidP="00D70B5D">
      <w:pPr>
        <w:spacing w:line="276" w:lineRule="auto"/>
        <w:jc w:val="center"/>
        <w:rPr>
          <w:rFonts w:asciiTheme="majorBidi" w:hAnsiTheme="majorBidi" w:cstheme="majorBidi"/>
        </w:rPr>
      </w:pPr>
      <w:r w:rsidRPr="00EF3A44">
        <w:rPr>
          <w:rFonts w:asciiTheme="majorBidi" w:hAnsiTheme="majorBidi" w:cstheme="majorBidi"/>
        </w:rPr>
        <w:t>Сведения о зданиях, и (или) сооружениях, и (или) помещениях</w:t>
      </w:r>
    </w:p>
    <w:p w14:paraId="6CCC3E62" w14:textId="77777777" w:rsidR="00BB21B0" w:rsidRPr="00EF3A44" w:rsidRDefault="00BB21B0" w:rsidP="00D70B5D">
      <w:pPr>
        <w:spacing w:line="276" w:lineRule="auto"/>
        <w:jc w:val="center"/>
        <w:rPr>
          <w:rFonts w:asciiTheme="majorBidi" w:hAnsiTheme="majorBidi" w:cstheme="majorBidi"/>
        </w:rPr>
      </w:pPr>
    </w:p>
    <w:tbl>
      <w:tblPr>
        <w:tblpPr w:leftFromText="180" w:rightFromText="180" w:vertAnchor="text" w:tblpY="1"/>
        <w:tblOverlap w:val="never"/>
        <w:tblW w:w="13883" w:type="dxa"/>
        <w:tblLayout w:type="fixed"/>
        <w:tblLook w:val="0000" w:firstRow="0" w:lastRow="0" w:firstColumn="0" w:lastColumn="0" w:noHBand="0" w:noVBand="0"/>
      </w:tblPr>
      <w:tblGrid>
        <w:gridCol w:w="700"/>
        <w:gridCol w:w="4678"/>
        <w:gridCol w:w="1437"/>
        <w:gridCol w:w="3808"/>
        <w:gridCol w:w="3260"/>
      </w:tblGrid>
      <w:tr w:rsidR="00BB21B0" w:rsidRPr="00EF3A44" w14:paraId="67B629F8" w14:textId="77777777" w:rsidTr="00206430">
        <w:trPr>
          <w:trHeight w:val="760"/>
        </w:trPr>
        <w:tc>
          <w:tcPr>
            <w:tcW w:w="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8227F0" w14:textId="77777777" w:rsidR="00BB21B0" w:rsidRPr="00EF3A44" w:rsidRDefault="00BB21B0" w:rsidP="00206430">
            <w:pPr>
              <w:spacing w:line="276" w:lineRule="auto"/>
              <w:ind w:left="100"/>
              <w:jc w:val="center"/>
              <w:rPr>
                <w:rFonts w:asciiTheme="majorBidi" w:hAnsiTheme="majorBidi" w:cstheme="majorBidi"/>
              </w:rPr>
            </w:pPr>
            <w:r w:rsidRPr="00EF3A44">
              <w:rPr>
                <w:rFonts w:asciiTheme="majorBidi" w:hAnsiTheme="majorBidi" w:cstheme="majorBidi"/>
              </w:rPr>
              <w:t>№</w:t>
            </w:r>
          </w:p>
          <w:p w14:paraId="06432996" w14:textId="77777777" w:rsidR="00BB21B0" w:rsidRPr="00EF3A44" w:rsidRDefault="00BB21B0" w:rsidP="00206430">
            <w:pPr>
              <w:spacing w:line="276" w:lineRule="auto"/>
              <w:ind w:left="100"/>
              <w:jc w:val="center"/>
              <w:rPr>
                <w:rFonts w:asciiTheme="majorBidi" w:hAnsiTheme="majorBidi" w:cstheme="majorBidi"/>
              </w:rPr>
            </w:pPr>
            <w:r w:rsidRPr="00EF3A44">
              <w:rPr>
                <w:rFonts w:asciiTheme="majorBidi" w:hAnsiTheme="majorBidi" w:cstheme="majorBidi"/>
              </w:rPr>
              <w:t>п/п</w:t>
            </w:r>
          </w:p>
        </w:tc>
        <w:tc>
          <w:tcPr>
            <w:tcW w:w="4678"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599F1BA9" w14:textId="77777777" w:rsidR="00BB21B0" w:rsidRPr="00EF3A44" w:rsidRDefault="00BB21B0" w:rsidP="00206430">
            <w:pPr>
              <w:spacing w:line="276" w:lineRule="auto"/>
              <w:ind w:left="100"/>
              <w:jc w:val="center"/>
              <w:rPr>
                <w:rFonts w:asciiTheme="majorBidi" w:hAnsiTheme="majorBidi" w:cstheme="majorBidi"/>
              </w:rPr>
            </w:pPr>
            <w:r w:rsidRPr="00EF3A44">
              <w:rPr>
                <w:rFonts w:asciiTheme="majorBidi" w:hAnsiTheme="majorBidi" w:cstheme="majorBidi"/>
              </w:rPr>
              <w:t>Наименование, место нахождения</w:t>
            </w:r>
          </w:p>
        </w:tc>
        <w:tc>
          <w:tcPr>
            <w:tcW w:w="1437"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47F4F6C3" w14:textId="77777777" w:rsidR="00BB21B0" w:rsidRPr="00EF3A44" w:rsidRDefault="00BB21B0" w:rsidP="00206430">
            <w:pPr>
              <w:spacing w:line="276" w:lineRule="auto"/>
              <w:ind w:left="100"/>
              <w:jc w:val="center"/>
              <w:rPr>
                <w:rFonts w:asciiTheme="majorBidi" w:hAnsiTheme="majorBidi" w:cstheme="majorBidi"/>
              </w:rPr>
            </w:pPr>
            <w:r w:rsidRPr="00EF3A44">
              <w:rPr>
                <w:rFonts w:asciiTheme="majorBidi" w:hAnsiTheme="majorBidi" w:cstheme="majorBidi"/>
              </w:rPr>
              <w:t>Площадь</w:t>
            </w:r>
          </w:p>
        </w:tc>
        <w:tc>
          <w:tcPr>
            <w:tcW w:w="3808"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BAB84E9" w14:textId="77777777" w:rsidR="00BB21B0" w:rsidRPr="00EF3A44" w:rsidRDefault="00BB21B0" w:rsidP="00206430">
            <w:pPr>
              <w:spacing w:line="276" w:lineRule="auto"/>
              <w:ind w:left="100"/>
              <w:jc w:val="center"/>
              <w:rPr>
                <w:rFonts w:asciiTheme="majorBidi" w:hAnsiTheme="majorBidi" w:cstheme="majorBidi"/>
              </w:rPr>
            </w:pPr>
            <w:r w:rsidRPr="00EF3A44">
              <w:rPr>
                <w:rFonts w:asciiTheme="majorBidi" w:hAnsiTheme="majorBidi" w:cstheme="majorBidi"/>
              </w:rPr>
              <w:t>Техническое состояние</w:t>
            </w:r>
          </w:p>
        </w:tc>
        <w:tc>
          <w:tcPr>
            <w:tcW w:w="326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E16B1F8" w14:textId="77777777" w:rsidR="00BB21B0" w:rsidRPr="00EF3A44" w:rsidRDefault="00BB21B0" w:rsidP="00206430">
            <w:pPr>
              <w:spacing w:line="276" w:lineRule="auto"/>
              <w:ind w:left="100"/>
              <w:jc w:val="center"/>
              <w:rPr>
                <w:rFonts w:asciiTheme="majorBidi" w:hAnsiTheme="majorBidi" w:cstheme="majorBidi"/>
              </w:rPr>
            </w:pPr>
            <w:r w:rsidRPr="00EF3A44">
              <w:rPr>
                <w:rFonts w:asciiTheme="majorBidi" w:hAnsiTheme="majorBidi" w:cstheme="majorBidi"/>
              </w:rPr>
              <w:t>Вид права</w:t>
            </w:r>
          </w:p>
        </w:tc>
      </w:tr>
      <w:tr w:rsidR="00BB21B0" w:rsidRPr="00EF3A44" w14:paraId="6C67E645" w14:textId="77777777" w:rsidTr="00206430">
        <w:trPr>
          <w:trHeight w:val="480"/>
        </w:trPr>
        <w:tc>
          <w:tcPr>
            <w:tcW w:w="7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274F5BF" w14:textId="77777777" w:rsidR="00BB21B0" w:rsidRPr="00EF3A44" w:rsidRDefault="00BB21B0" w:rsidP="00206430">
            <w:pPr>
              <w:spacing w:line="276" w:lineRule="auto"/>
              <w:ind w:left="100"/>
              <w:jc w:val="center"/>
              <w:rPr>
                <w:rFonts w:asciiTheme="majorBidi" w:hAnsiTheme="majorBidi" w:cstheme="majorBidi"/>
              </w:rPr>
            </w:pPr>
          </w:p>
        </w:tc>
        <w:tc>
          <w:tcPr>
            <w:tcW w:w="4678" w:type="dxa"/>
            <w:tcBorders>
              <w:top w:val="nil"/>
              <w:left w:val="nil"/>
              <w:bottom w:val="single" w:sz="6" w:space="0" w:color="000000"/>
              <w:right w:val="single" w:sz="6" w:space="0" w:color="000000"/>
            </w:tcBorders>
            <w:tcMar>
              <w:top w:w="100" w:type="dxa"/>
              <w:left w:w="100" w:type="dxa"/>
              <w:bottom w:w="100" w:type="dxa"/>
              <w:right w:w="100" w:type="dxa"/>
            </w:tcMar>
          </w:tcPr>
          <w:p w14:paraId="6C047461" w14:textId="77777777" w:rsidR="00BB21B0" w:rsidRPr="00EF3A44" w:rsidRDefault="00BB21B0" w:rsidP="00206430">
            <w:pPr>
              <w:spacing w:line="276" w:lineRule="auto"/>
              <w:ind w:left="100"/>
              <w:jc w:val="center"/>
              <w:rPr>
                <w:rFonts w:asciiTheme="majorBidi" w:hAnsiTheme="majorBidi" w:cstheme="majorBidi"/>
              </w:rPr>
            </w:pPr>
          </w:p>
        </w:tc>
        <w:tc>
          <w:tcPr>
            <w:tcW w:w="1437" w:type="dxa"/>
            <w:tcBorders>
              <w:top w:val="nil"/>
              <w:left w:val="nil"/>
              <w:bottom w:val="single" w:sz="6" w:space="0" w:color="000000"/>
              <w:right w:val="single" w:sz="6" w:space="0" w:color="000000"/>
            </w:tcBorders>
            <w:tcMar>
              <w:top w:w="100" w:type="dxa"/>
              <w:left w:w="100" w:type="dxa"/>
              <w:bottom w:w="100" w:type="dxa"/>
              <w:right w:w="100" w:type="dxa"/>
            </w:tcMar>
          </w:tcPr>
          <w:p w14:paraId="01F19ED5" w14:textId="77777777" w:rsidR="00BB21B0" w:rsidRPr="00EF3A44" w:rsidRDefault="00BB21B0" w:rsidP="00206430">
            <w:pPr>
              <w:spacing w:line="276" w:lineRule="auto"/>
              <w:ind w:left="100"/>
              <w:jc w:val="center"/>
              <w:rPr>
                <w:rFonts w:asciiTheme="majorBidi" w:hAnsiTheme="majorBidi" w:cstheme="majorBidi"/>
              </w:rPr>
            </w:pPr>
          </w:p>
        </w:tc>
        <w:tc>
          <w:tcPr>
            <w:tcW w:w="3808" w:type="dxa"/>
            <w:tcBorders>
              <w:top w:val="nil"/>
              <w:left w:val="nil"/>
              <w:bottom w:val="single" w:sz="6" w:space="0" w:color="000000"/>
              <w:right w:val="single" w:sz="6" w:space="0" w:color="000000"/>
            </w:tcBorders>
            <w:tcMar>
              <w:top w:w="100" w:type="dxa"/>
              <w:left w:w="100" w:type="dxa"/>
              <w:bottom w:w="100" w:type="dxa"/>
              <w:right w:w="100" w:type="dxa"/>
            </w:tcMar>
          </w:tcPr>
          <w:p w14:paraId="2D6712F1" w14:textId="77777777" w:rsidR="00BB21B0" w:rsidRPr="00EF3A44" w:rsidRDefault="00BB21B0" w:rsidP="00206430">
            <w:pPr>
              <w:spacing w:line="276" w:lineRule="auto"/>
              <w:ind w:left="100"/>
              <w:jc w:val="center"/>
              <w:rPr>
                <w:rFonts w:asciiTheme="majorBidi" w:hAnsiTheme="majorBidi" w:cstheme="majorBidi"/>
              </w:rPr>
            </w:pPr>
          </w:p>
        </w:tc>
        <w:tc>
          <w:tcPr>
            <w:tcW w:w="3260" w:type="dxa"/>
            <w:tcBorders>
              <w:top w:val="nil"/>
              <w:left w:val="nil"/>
              <w:bottom w:val="single" w:sz="6" w:space="0" w:color="000000"/>
              <w:right w:val="single" w:sz="6" w:space="0" w:color="000000"/>
            </w:tcBorders>
            <w:tcMar>
              <w:top w:w="100" w:type="dxa"/>
              <w:left w:w="100" w:type="dxa"/>
              <w:bottom w:w="100" w:type="dxa"/>
              <w:right w:w="100" w:type="dxa"/>
            </w:tcMar>
          </w:tcPr>
          <w:p w14:paraId="664E7EEB" w14:textId="77777777" w:rsidR="00BB21B0" w:rsidRPr="00EF3A44" w:rsidRDefault="00BB21B0" w:rsidP="00206430">
            <w:pPr>
              <w:spacing w:line="276" w:lineRule="auto"/>
              <w:ind w:left="100"/>
              <w:jc w:val="center"/>
              <w:rPr>
                <w:rFonts w:asciiTheme="majorBidi" w:hAnsiTheme="majorBidi" w:cstheme="majorBidi"/>
              </w:rPr>
            </w:pPr>
          </w:p>
        </w:tc>
      </w:tr>
    </w:tbl>
    <w:p w14:paraId="68F9CA4B" w14:textId="77777777" w:rsidR="00BB21B0" w:rsidRPr="00EF3A44" w:rsidRDefault="00BB21B0" w:rsidP="00D70B5D">
      <w:pPr>
        <w:spacing w:line="276" w:lineRule="auto"/>
        <w:jc w:val="both"/>
        <w:rPr>
          <w:rFonts w:asciiTheme="majorBidi" w:hAnsiTheme="majorBidi" w:cstheme="majorBidi"/>
        </w:rPr>
      </w:pPr>
      <w:r w:rsidRPr="00EF3A44">
        <w:rPr>
          <w:rFonts w:asciiTheme="majorBidi" w:hAnsiTheme="majorBidi" w:cstheme="majorBidi"/>
        </w:rPr>
        <w:br w:type="textWrapping" w:clear="all"/>
      </w:r>
    </w:p>
    <w:p w14:paraId="51D2885F" w14:textId="77777777" w:rsidR="00BB21B0" w:rsidRPr="00EF3A44" w:rsidRDefault="00BB21B0" w:rsidP="00D70B5D">
      <w:pPr>
        <w:spacing w:line="276" w:lineRule="auto"/>
        <w:jc w:val="center"/>
        <w:rPr>
          <w:rFonts w:asciiTheme="majorBidi" w:hAnsiTheme="majorBidi" w:cstheme="majorBidi"/>
        </w:rPr>
      </w:pPr>
    </w:p>
    <w:p w14:paraId="14C67849" w14:textId="77777777" w:rsidR="00BB21B0" w:rsidRPr="00EF3A44" w:rsidRDefault="00BB21B0" w:rsidP="00D70B5D">
      <w:pPr>
        <w:spacing w:line="276" w:lineRule="auto"/>
        <w:jc w:val="center"/>
        <w:rPr>
          <w:rFonts w:asciiTheme="majorBidi" w:hAnsiTheme="majorBidi" w:cstheme="majorBidi"/>
        </w:rPr>
      </w:pPr>
      <w:r w:rsidRPr="00EF3A44">
        <w:rPr>
          <w:rFonts w:asciiTheme="majorBidi" w:hAnsiTheme="majorBidi" w:cstheme="majorBidi"/>
        </w:rPr>
        <w:t>Сведения о наличии строительных машин, транспортных средств, средств контроля и измерений, (при необходимости- средств обеспечения промышленной безопасности)*</w:t>
      </w:r>
    </w:p>
    <w:p w14:paraId="1D013ED8" w14:textId="77777777" w:rsidR="00BB21B0" w:rsidRPr="00EF3A44" w:rsidRDefault="00BB21B0" w:rsidP="00D70B5D">
      <w:pPr>
        <w:spacing w:line="276" w:lineRule="auto"/>
        <w:jc w:val="center"/>
        <w:rPr>
          <w:rFonts w:asciiTheme="majorBidi" w:hAnsiTheme="majorBidi" w:cstheme="majorBidi"/>
        </w:rPr>
      </w:pPr>
    </w:p>
    <w:tbl>
      <w:tblPr>
        <w:tblW w:w="13783" w:type="dxa"/>
        <w:tblInd w:w="100" w:type="dxa"/>
        <w:tblLayout w:type="fixed"/>
        <w:tblLook w:val="0000" w:firstRow="0" w:lastRow="0" w:firstColumn="0" w:lastColumn="0" w:noHBand="0" w:noVBand="0"/>
      </w:tblPr>
      <w:tblGrid>
        <w:gridCol w:w="764"/>
        <w:gridCol w:w="5931"/>
        <w:gridCol w:w="3402"/>
        <w:gridCol w:w="3686"/>
      </w:tblGrid>
      <w:tr w:rsidR="00BB21B0" w:rsidRPr="00EF3A44" w14:paraId="26409A05" w14:textId="77777777" w:rsidTr="00206430">
        <w:trPr>
          <w:trHeight w:val="760"/>
        </w:trPr>
        <w:tc>
          <w:tcPr>
            <w:tcW w:w="76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3D4B265" w14:textId="77777777" w:rsidR="00BB21B0" w:rsidRPr="00EF3A44" w:rsidRDefault="00BB21B0" w:rsidP="00E769B8">
            <w:pPr>
              <w:spacing w:line="276" w:lineRule="auto"/>
              <w:ind w:left="100"/>
              <w:jc w:val="center"/>
              <w:rPr>
                <w:rFonts w:asciiTheme="majorBidi" w:hAnsiTheme="majorBidi" w:cstheme="majorBidi"/>
              </w:rPr>
            </w:pPr>
            <w:r w:rsidRPr="00EF3A44">
              <w:rPr>
                <w:rFonts w:asciiTheme="majorBidi" w:hAnsiTheme="majorBidi" w:cstheme="majorBidi"/>
              </w:rPr>
              <w:t>№</w:t>
            </w:r>
          </w:p>
          <w:p w14:paraId="21CCA2F0" w14:textId="77777777" w:rsidR="00BB21B0" w:rsidRPr="00EF3A44" w:rsidRDefault="00BB21B0" w:rsidP="00E769B8">
            <w:pPr>
              <w:spacing w:line="276" w:lineRule="auto"/>
              <w:ind w:left="100"/>
              <w:jc w:val="center"/>
              <w:rPr>
                <w:rFonts w:asciiTheme="majorBidi" w:hAnsiTheme="majorBidi" w:cstheme="majorBidi"/>
              </w:rPr>
            </w:pPr>
            <w:r w:rsidRPr="00EF3A44">
              <w:rPr>
                <w:rFonts w:asciiTheme="majorBidi" w:hAnsiTheme="majorBidi" w:cstheme="majorBidi"/>
              </w:rPr>
              <w:t>п/п</w:t>
            </w:r>
          </w:p>
        </w:tc>
        <w:tc>
          <w:tcPr>
            <w:tcW w:w="5931"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42938749" w14:textId="77777777" w:rsidR="00BB21B0" w:rsidRPr="00EF3A44" w:rsidRDefault="00BB21B0" w:rsidP="00E769B8">
            <w:pPr>
              <w:spacing w:line="276" w:lineRule="auto"/>
              <w:ind w:left="100"/>
              <w:jc w:val="center"/>
              <w:rPr>
                <w:rFonts w:asciiTheme="majorBidi" w:hAnsiTheme="majorBidi" w:cstheme="majorBidi"/>
              </w:rPr>
            </w:pPr>
            <w:r w:rsidRPr="00EF3A44">
              <w:rPr>
                <w:rFonts w:asciiTheme="majorBidi" w:hAnsiTheme="majorBidi" w:cstheme="majorBidi"/>
              </w:rPr>
              <w:t>Наименование, место регистрации</w:t>
            </w:r>
          </w:p>
        </w:tc>
        <w:tc>
          <w:tcPr>
            <w:tcW w:w="3402"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30B9DAE8" w14:textId="77777777" w:rsidR="00BB21B0" w:rsidRPr="00EF3A44" w:rsidRDefault="00BB21B0" w:rsidP="00E769B8">
            <w:pPr>
              <w:spacing w:line="276" w:lineRule="auto"/>
              <w:ind w:left="100"/>
              <w:jc w:val="center"/>
              <w:rPr>
                <w:rFonts w:asciiTheme="majorBidi" w:hAnsiTheme="majorBidi" w:cstheme="majorBidi"/>
              </w:rPr>
            </w:pPr>
            <w:r w:rsidRPr="00EF3A44">
              <w:rPr>
                <w:rFonts w:asciiTheme="majorBidi" w:hAnsiTheme="majorBidi" w:cstheme="majorBidi"/>
              </w:rPr>
              <w:t>Количество</w:t>
            </w:r>
          </w:p>
        </w:tc>
        <w:tc>
          <w:tcPr>
            <w:tcW w:w="3686"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650FB286" w14:textId="77777777" w:rsidR="00BB21B0" w:rsidRPr="00EF3A44" w:rsidRDefault="00BB21B0" w:rsidP="00E769B8">
            <w:pPr>
              <w:spacing w:line="276" w:lineRule="auto"/>
              <w:ind w:left="100"/>
              <w:jc w:val="center"/>
              <w:rPr>
                <w:rFonts w:asciiTheme="majorBidi" w:hAnsiTheme="majorBidi" w:cstheme="majorBidi"/>
              </w:rPr>
            </w:pPr>
            <w:r w:rsidRPr="00EF3A44">
              <w:rPr>
                <w:rFonts w:asciiTheme="majorBidi" w:hAnsiTheme="majorBidi" w:cstheme="majorBidi"/>
              </w:rPr>
              <w:t>Вид права</w:t>
            </w:r>
          </w:p>
        </w:tc>
      </w:tr>
      <w:tr w:rsidR="00BB21B0" w:rsidRPr="00EF3A44" w14:paraId="4E8E0E43" w14:textId="77777777" w:rsidTr="00206430">
        <w:trPr>
          <w:trHeight w:val="480"/>
        </w:trPr>
        <w:tc>
          <w:tcPr>
            <w:tcW w:w="764"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7617568" w14:textId="77777777" w:rsidR="00BB21B0" w:rsidRPr="00EF3A44" w:rsidRDefault="00BB21B0" w:rsidP="00E769B8">
            <w:pPr>
              <w:spacing w:line="276" w:lineRule="auto"/>
              <w:ind w:left="100"/>
              <w:jc w:val="center"/>
              <w:rPr>
                <w:rFonts w:asciiTheme="majorBidi" w:hAnsiTheme="majorBidi" w:cstheme="majorBidi"/>
              </w:rPr>
            </w:pPr>
          </w:p>
        </w:tc>
        <w:tc>
          <w:tcPr>
            <w:tcW w:w="5931" w:type="dxa"/>
            <w:tcBorders>
              <w:top w:val="nil"/>
              <w:left w:val="nil"/>
              <w:bottom w:val="single" w:sz="6" w:space="0" w:color="000000"/>
              <w:right w:val="single" w:sz="6" w:space="0" w:color="000000"/>
            </w:tcBorders>
            <w:tcMar>
              <w:top w:w="100" w:type="dxa"/>
              <w:left w:w="100" w:type="dxa"/>
              <w:bottom w:w="100" w:type="dxa"/>
              <w:right w:w="100" w:type="dxa"/>
            </w:tcMar>
          </w:tcPr>
          <w:p w14:paraId="10E1C41E" w14:textId="77777777" w:rsidR="00BB21B0" w:rsidRPr="00EF3A44" w:rsidRDefault="00BB21B0" w:rsidP="00E769B8">
            <w:pPr>
              <w:spacing w:line="276" w:lineRule="auto"/>
              <w:ind w:left="100"/>
              <w:jc w:val="center"/>
              <w:rPr>
                <w:rFonts w:asciiTheme="majorBidi" w:hAnsiTheme="majorBidi" w:cstheme="majorBidi"/>
              </w:rPr>
            </w:pPr>
          </w:p>
        </w:tc>
        <w:tc>
          <w:tcPr>
            <w:tcW w:w="3402" w:type="dxa"/>
            <w:tcBorders>
              <w:top w:val="nil"/>
              <w:left w:val="nil"/>
              <w:bottom w:val="single" w:sz="6" w:space="0" w:color="000000"/>
              <w:right w:val="single" w:sz="6" w:space="0" w:color="000000"/>
            </w:tcBorders>
            <w:tcMar>
              <w:top w:w="100" w:type="dxa"/>
              <w:left w:w="100" w:type="dxa"/>
              <w:bottom w:w="100" w:type="dxa"/>
              <w:right w:w="100" w:type="dxa"/>
            </w:tcMar>
          </w:tcPr>
          <w:p w14:paraId="402D6241" w14:textId="77777777" w:rsidR="00BB21B0" w:rsidRPr="00EF3A44" w:rsidRDefault="00BB21B0" w:rsidP="00E769B8">
            <w:pPr>
              <w:spacing w:line="276" w:lineRule="auto"/>
              <w:ind w:left="100"/>
              <w:jc w:val="center"/>
              <w:rPr>
                <w:rFonts w:asciiTheme="majorBidi" w:hAnsiTheme="majorBidi" w:cstheme="majorBidi"/>
              </w:rPr>
            </w:pPr>
          </w:p>
        </w:tc>
        <w:tc>
          <w:tcPr>
            <w:tcW w:w="3686" w:type="dxa"/>
            <w:tcBorders>
              <w:top w:val="nil"/>
              <w:left w:val="nil"/>
              <w:bottom w:val="single" w:sz="6" w:space="0" w:color="000000"/>
              <w:right w:val="single" w:sz="6" w:space="0" w:color="000000"/>
            </w:tcBorders>
            <w:tcMar>
              <w:top w:w="100" w:type="dxa"/>
              <w:left w:w="100" w:type="dxa"/>
              <w:bottom w:w="100" w:type="dxa"/>
              <w:right w:w="100" w:type="dxa"/>
            </w:tcMar>
          </w:tcPr>
          <w:p w14:paraId="281F29A9" w14:textId="77777777" w:rsidR="00BB21B0" w:rsidRPr="00EF3A44" w:rsidRDefault="00BB21B0" w:rsidP="00E769B8">
            <w:pPr>
              <w:spacing w:line="276" w:lineRule="auto"/>
              <w:ind w:left="100"/>
              <w:jc w:val="center"/>
              <w:rPr>
                <w:rFonts w:asciiTheme="majorBidi" w:hAnsiTheme="majorBidi" w:cstheme="majorBidi"/>
              </w:rPr>
            </w:pPr>
          </w:p>
        </w:tc>
      </w:tr>
    </w:tbl>
    <w:p w14:paraId="3AC60053" w14:textId="77777777" w:rsidR="00BB21B0" w:rsidRPr="00EF3A44" w:rsidRDefault="00BB21B0" w:rsidP="00D70B5D">
      <w:pPr>
        <w:spacing w:line="276" w:lineRule="auto"/>
        <w:jc w:val="both"/>
        <w:rPr>
          <w:rFonts w:asciiTheme="majorBidi" w:hAnsiTheme="majorBidi" w:cstheme="majorBidi"/>
        </w:rPr>
      </w:pPr>
    </w:p>
    <w:p w14:paraId="59073DC7" w14:textId="77777777" w:rsidR="00BB21B0" w:rsidRPr="00EF3A44" w:rsidRDefault="00BB21B0" w:rsidP="006E7D66">
      <w:pPr>
        <w:spacing w:line="276" w:lineRule="auto"/>
        <w:jc w:val="both"/>
        <w:rPr>
          <w:rFonts w:asciiTheme="majorBidi" w:hAnsiTheme="majorBidi" w:cstheme="majorBidi"/>
        </w:rPr>
      </w:pPr>
      <w:r w:rsidRPr="00EF3A44">
        <w:rPr>
          <w:rFonts w:asciiTheme="majorBidi" w:hAnsiTheme="majorBidi" w:cstheme="majorBidi"/>
        </w:rPr>
        <w:t>* Прикладываются: копии (заверенные членом саморегулируемой организации) документов, подтверждающих наличие имущества на праве собственности или ином законном основании, в отношении средств контроля и измерений прикладываются копии (заверенные членом саморегулируемой организации) документов, подтверждающих действие таких средств.</w:t>
      </w:r>
    </w:p>
    <w:p w14:paraId="05D9DC07" w14:textId="77777777" w:rsidR="00BB21B0" w:rsidRPr="00EF3A44" w:rsidRDefault="00BB21B0" w:rsidP="00D70B5D">
      <w:pPr>
        <w:spacing w:line="276" w:lineRule="auto"/>
        <w:jc w:val="both"/>
        <w:rPr>
          <w:rFonts w:asciiTheme="majorBidi" w:hAnsiTheme="majorBidi" w:cstheme="majorBidi"/>
        </w:rPr>
      </w:pPr>
    </w:p>
    <w:p w14:paraId="11DABF21" w14:textId="77777777" w:rsidR="00BB21B0" w:rsidRPr="00EF3A44" w:rsidRDefault="00BB21B0" w:rsidP="00D70B5D">
      <w:pPr>
        <w:spacing w:line="276" w:lineRule="auto"/>
        <w:jc w:val="both"/>
        <w:rPr>
          <w:rFonts w:asciiTheme="majorBidi" w:hAnsiTheme="majorBidi" w:cstheme="majorBidi"/>
        </w:rPr>
      </w:pPr>
    </w:p>
    <w:tbl>
      <w:tblPr>
        <w:tblW w:w="963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1"/>
        <w:gridCol w:w="8760"/>
        <w:gridCol w:w="255"/>
      </w:tblGrid>
      <w:tr w:rsidR="00BB21B0" w:rsidRPr="00EF3A44" w14:paraId="3E477EFA" w14:textId="77777777" w:rsidTr="00176089">
        <w:trPr>
          <w:trHeight w:val="2960"/>
        </w:trPr>
        <w:tc>
          <w:tcPr>
            <w:tcW w:w="621" w:type="dxa"/>
            <w:tcBorders>
              <w:top w:val="nil"/>
              <w:left w:val="nil"/>
              <w:bottom w:val="nil"/>
              <w:right w:val="nil"/>
            </w:tcBorders>
            <w:tcMar>
              <w:top w:w="100" w:type="dxa"/>
              <w:left w:w="100" w:type="dxa"/>
              <w:bottom w:w="100" w:type="dxa"/>
              <w:right w:w="100" w:type="dxa"/>
            </w:tcMar>
          </w:tcPr>
          <w:p w14:paraId="0FE30C83" w14:textId="77777777" w:rsidR="00BB21B0" w:rsidRPr="00EF3A44" w:rsidRDefault="00BB21B0" w:rsidP="00E769B8">
            <w:pPr>
              <w:widowControl w:val="0"/>
              <w:spacing w:line="276" w:lineRule="auto"/>
              <w:rPr>
                <w:rFonts w:asciiTheme="majorBidi" w:hAnsiTheme="majorBidi" w:cstheme="majorBidi"/>
                <w:b/>
                <w:color w:val="4F81BD"/>
              </w:rPr>
            </w:pPr>
          </w:p>
        </w:tc>
        <w:tc>
          <w:tcPr>
            <w:tcW w:w="8760" w:type="dxa"/>
            <w:tcBorders>
              <w:top w:val="nil"/>
              <w:left w:val="nil"/>
              <w:bottom w:val="nil"/>
              <w:right w:val="nil"/>
            </w:tcBorders>
            <w:tcMar>
              <w:top w:w="100" w:type="dxa"/>
              <w:left w:w="100" w:type="dxa"/>
              <w:bottom w:w="100" w:type="dxa"/>
              <w:right w:w="100" w:type="dxa"/>
            </w:tcMar>
          </w:tcPr>
          <w:p w14:paraId="1463C7EC" w14:textId="77777777" w:rsidR="00BB21B0" w:rsidRPr="00EF3A44" w:rsidRDefault="00BB21B0" w:rsidP="00E769B8">
            <w:pPr>
              <w:spacing w:line="276" w:lineRule="auto"/>
              <w:jc w:val="both"/>
              <w:rPr>
                <w:rFonts w:asciiTheme="majorBidi" w:hAnsiTheme="majorBidi" w:cstheme="majorBidi"/>
              </w:rPr>
            </w:pPr>
            <w:r w:rsidRPr="00EF3A44">
              <w:rPr>
                <w:rFonts w:asciiTheme="majorBidi" w:hAnsiTheme="majorBidi" w:cstheme="majorBidi"/>
              </w:rPr>
              <w:t>Руководитель/</w:t>
            </w:r>
          </w:p>
          <w:p w14:paraId="52F96367" w14:textId="77777777" w:rsidR="00BB21B0" w:rsidRPr="00EF3A44" w:rsidRDefault="00BB21B0" w:rsidP="00E769B8">
            <w:pPr>
              <w:spacing w:line="276" w:lineRule="auto"/>
              <w:jc w:val="both"/>
              <w:rPr>
                <w:rFonts w:asciiTheme="majorBidi" w:hAnsiTheme="majorBidi" w:cstheme="majorBidi"/>
              </w:rPr>
            </w:pPr>
            <w:r w:rsidRPr="00EF3A44">
              <w:rPr>
                <w:rFonts w:asciiTheme="majorBidi" w:hAnsiTheme="majorBidi" w:cstheme="majorBidi"/>
              </w:rPr>
              <w:t xml:space="preserve">Индивидуальный предприниматель       _____________  </w:t>
            </w:r>
            <w:r w:rsidRPr="00EF3A44">
              <w:rPr>
                <w:rFonts w:asciiTheme="majorBidi" w:hAnsiTheme="majorBidi" w:cstheme="majorBidi"/>
              </w:rPr>
              <w:tab/>
              <w:t>/_____________/</w:t>
            </w:r>
          </w:p>
          <w:p w14:paraId="446748E0" w14:textId="77777777" w:rsidR="00BB21B0" w:rsidRPr="00EF3A44" w:rsidRDefault="00BB21B0" w:rsidP="00E769B8">
            <w:pPr>
              <w:spacing w:line="276" w:lineRule="auto"/>
              <w:ind w:firstLine="700"/>
              <w:jc w:val="both"/>
              <w:rPr>
                <w:rFonts w:asciiTheme="majorBidi" w:hAnsiTheme="majorBidi" w:cstheme="majorBidi"/>
                <w:sz w:val="30"/>
                <w:szCs w:val="30"/>
                <w:vertAlign w:val="superscript"/>
              </w:rPr>
            </w:pPr>
            <w:r w:rsidRPr="00EF3A44">
              <w:rPr>
                <w:rFonts w:asciiTheme="majorBidi" w:hAnsiTheme="majorBidi" w:cstheme="majorBidi"/>
              </w:rPr>
              <w:tab/>
            </w:r>
            <w:r w:rsidRPr="00EF3A44">
              <w:rPr>
                <w:rFonts w:asciiTheme="majorBidi" w:hAnsiTheme="majorBidi" w:cstheme="majorBidi"/>
                <w:sz w:val="30"/>
                <w:szCs w:val="30"/>
                <w:vertAlign w:val="superscript"/>
              </w:rPr>
              <w:t xml:space="preserve">(подпись)                    (И.О.Фамилия)         </w:t>
            </w:r>
            <w:r w:rsidRPr="00EF3A44">
              <w:rPr>
                <w:rFonts w:asciiTheme="majorBidi" w:hAnsiTheme="majorBidi" w:cstheme="majorBidi"/>
                <w:sz w:val="30"/>
                <w:szCs w:val="30"/>
                <w:vertAlign w:val="superscript"/>
              </w:rPr>
              <w:tab/>
            </w:r>
          </w:p>
          <w:p w14:paraId="496386C7" w14:textId="77777777" w:rsidR="00BB21B0" w:rsidRPr="00EF3A44" w:rsidRDefault="00BB21B0" w:rsidP="00E769B8">
            <w:pPr>
              <w:spacing w:line="276" w:lineRule="auto"/>
              <w:ind w:firstLine="700"/>
              <w:jc w:val="both"/>
              <w:rPr>
                <w:rFonts w:asciiTheme="majorBidi" w:hAnsiTheme="majorBidi" w:cstheme="majorBidi"/>
                <w:i/>
              </w:rPr>
            </w:pPr>
            <w:r w:rsidRPr="00EF3A44">
              <w:rPr>
                <w:rFonts w:asciiTheme="majorBidi" w:hAnsiTheme="majorBidi" w:cstheme="majorBidi"/>
                <w:i/>
              </w:rPr>
              <w:tab/>
              <w:t xml:space="preserve">                                                             М.П.</w:t>
            </w:r>
          </w:p>
          <w:p w14:paraId="0A364C20" w14:textId="77777777" w:rsidR="00BB21B0" w:rsidRPr="00EF3A44" w:rsidRDefault="00BB21B0" w:rsidP="00E769B8">
            <w:pPr>
              <w:spacing w:line="276" w:lineRule="auto"/>
              <w:jc w:val="both"/>
              <w:rPr>
                <w:rFonts w:asciiTheme="majorBidi" w:hAnsiTheme="majorBidi" w:cstheme="majorBidi"/>
              </w:rPr>
            </w:pPr>
            <w:r w:rsidRPr="00EF3A44">
              <w:rPr>
                <w:rFonts w:asciiTheme="majorBidi" w:hAnsiTheme="majorBidi" w:cstheme="majorBidi"/>
              </w:rPr>
              <w:t>Исполнитель: __________________________</w:t>
            </w:r>
          </w:p>
          <w:p w14:paraId="60131435" w14:textId="77777777" w:rsidR="00BB21B0" w:rsidRPr="00EF3A44" w:rsidRDefault="00BB21B0" w:rsidP="00E769B8">
            <w:pPr>
              <w:spacing w:line="276" w:lineRule="auto"/>
              <w:jc w:val="both"/>
              <w:rPr>
                <w:rFonts w:asciiTheme="majorBidi" w:hAnsiTheme="majorBidi" w:cstheme="majorBidi"/>
                <w:vertAlign w:val="superscript"/>
              </w:rPr>
            </w:pPr>
            <w:r w:rsidRPr="00EF3A44">
              <w:rPr>
                <w:rFonts w:asciiTheme="majorBidi" w:hAnsiTheme="majorBidi" w:cstheme="majorBidi"/>
                <w:vertAlign w:val="superscript"/>
              </w:rPr>
              <w:t xml:space="preserve">                                                (Фамилия Имя Отчество)</w:t>
            </w:r>
          </w:p>
          <w:p w14:paraId="56FB1204" w14:textId="77777777" w:rsidR="00BB21B0" w:rsidRPr="00EF3A44" w:rsidRDefault="00BB21B0" w:rsidP="00E769B8">
            <w:pPr>
              <w:spacing w:line="276" w:lineRule="auto"/>
              <w:jc w:val="both"/>
              <w:rPr>
                <w:rFonts w:asciiTheme="majorBidi" w:hAnsiTheme="majorBidi" w:cstheme="majorBidi"/>
              </w:rPr>
            </w:pPr>
            <w:r w:rsidRPr="00EF3A44">
              <w:rPr>
                <w:rFonts w:asciiTheme="majorBidi" w:hAnsiTheme="majorBidi" w:cstheme="majorBidi"/>
              </w:rPr>
              <w:t xml:space="preserve">Телефон:______________________                  </w:t>
            </w:r>
            <w:r w:rsidRPr="00EF3A44">
              <w:rPr>
                <w:rFonts w:asciiTheme="majorBidi" w:hAnsiTheme="majorBidi" w:cstheme="majorBidi"/>
              </w:rPr>
              <w:tab/>
            </w:r>
          </w:p>
          <w:p w14:paraId="78EEF858" w14:textId="77777777" w:rsidR="00BB21B0" w:rsidRPr="00EF3A44" w:rsidRDefault="00BB21B0" w:rsidP="00E769B8">
            <w:pPr>
              <w:spacing w:line="276" w:lineRule="auto"/>
              <w:jc w:val="both"/>
              <w:rPr>
                <w:rFonts w:asciiTheme="majorBidi" w:hAnsiTheme="majorBidi" w:cstheme="majorBidi"/>
              </w:rPr>
            </w:pPr>
            <w:r w:rsidRPr="00EF3A44">
              <w:rPr>
                <w:rFonts w:asciiTheme="majorBidi" w:hAnsiTheme="majorBidi" w:cstheme="majorBidi"/>
              </w:rPr>
              <w:t>«__» ____________ 20__ г.</w:t>
            </w:r>
          </w:p>
        </w:tc>
        <w:tc>
          <w:tcPr>
            <w:tcW w:w="255" w:type="dxa"/>
            <w:tcBorders>
              <w:top w:val="nil"/>
              <w:left w:val="nil"/>
              <w:bottom w:val="nil"/>
              <w:right w:val="nil"/>
            </w:tcBorders>
            <w:tcMar>
              <w:top w:w="100" w:type="dxa"/>
              <w:left w:w="100" w:type="dxa"/>
              <w:bottom w:w="100" w:type="dxa"/>
              <w:right w:w="100" w:type="dxa"/>
            </w:tcMar>
          </w:tcPr>
          <w:p w14:paraId="02BA4075" w14:textId="77777777" w:rsidR="00BB21B0" w:rsidRPr="00EF3A44" w:rsidRDefault="00BB21B0" w:rsidP="00E769B8">
            <w:pPr>
              <w:spacing w:after="200" w:line="276" w:lineRule="auto"/>
              <w:jc w:val="both"/>
              <w:rPr>
                <w:rFonts w:asciiTheme="majorBidi" w:hAnsiTheme="majorBidi" w:cstheme="majorBidi"/>
              </w:rPr>
            </w:pPr>
          </w:p>
        </w:tc>
      </w:tr>
    </w:tbl>
    <w:p w14:paraId="3C11FC99" w14:textId="0529797C" w:rsidR="00D47D8E" w:rsidRPr="00EF3A44" w:rsidRDefault="00D47D8E" w:rsidP="00430E40">
      <w:pPr>
        <w:spacing w:line="276" w:lineRule="auto"/>
        <w:jc w:val="center"/>
        <w:rPr>
          <w:rFonts w:asciiTheme="majorBidi" w:hAnsiTheme="majorBidi" w:cstheme="majorBidi"/>
          <w:sz w:val="22"/>
          <w:szCs w:val="22"/>
        </w:rPr>
      </w:pPr>
    </w:p>
    <w:p w14:paraId="4889F57D" w14:textId="70FB1DBC" w:rsidR="4F0F5C20" w:rsidRDefault="4F0F5C20"/>
    <w:p w14:paraId="2450F171" w14:textId="1B80E763" w:rsidR="00B54FF7" w:rsidRPr="00EF3A44" w:rsidRDefault="00B54FF7" w:rsidP="4F0F5C20">
      <w:pPr>
        <w:spacing w:line="276" w:lineRule="auto"/>
        <w:sectPr w:rsidR="00B54FF7" w:rsidRPr="00EF3A44" w:rsidSect="00D26920">
          <w:headerReference w:type="first" r:id="rId24"/>
          <w:footerReference w:type="first" r:id="rId25"/>
          <w:pgSz w:w="16817" w:h="11901" w:orient="landscape" w:code="9"/>
          <w:pgMar w:top="1418" w:right="1134" w:bottom="851" w:left="1134" w:header="284" w:footer="284" w:gutter="0"/>
          <w:cols w:space="708"/>
          <w:docGrid w:linePitch="360"/>
        </w:sectPr>
      </w:pPr>
    </w:p>
    <w:p w14:paraId="22CCC8DC" w14:textId="18AAB5EE" w:rsidR="4F0F5C20" w:rsidRDefault="4F0F5C20" w:rsidP="4F0F5C20">
      <w:pPr>
        <w:pStyle w:val="1"/>
        <w:jc w:val="center"/>
        <w:rPr>
          <w:rFonts w:asciiTheme="majorBidi" w:hAnsiTheme="majorBidi" w:cstheme="majorBidi"/>
          <w:color w:val="auto"/>
        </w:rPr>
      </w:pPr>
      <w:bookmarkStart w:id="88" w:name="_Приложение_О_Уведомление"/>
      <w:bookmarkStart w:id="89" w:name="_Toc88836484"/>
      <w:bookmarkEnd w:id="88"/>
      <w:r w:rsidRPr="4F0F5C20">
        <w:rPr>
          <w:rFonts w:asciiTheme="majorBidi" w:hAnsiTheme="majorBidi" w:cstheme="majorBidi"/>
          <w:color w:val="auto"/>
        </w:rPr>
        <w:lastRenderedPageBreak/>
        <w:t xml:space="preserve">Приложение </w:t>
      </w:r>
      <w:r w:rsidR="00634792">
        <w:rPr>
          <w:rFonts w:asciiTheme="majorBidi" w:hAnsiTheme="majorBidi" w:cstheme="majorBidi"/>
          <w:color w:val="auto"/>
        </w:rPr>
        <w:t>Н</w:t>
      </w:r>
      <w:r>
        <w:br/>
      </w:r>
      <w:r w:rsidRPr="4F0F5C20">
        <w:rPr>
          <w:rFonts w:asciiTheme="majorBidi" w:hAnsiTheme="majorBidi" w:cstheme="majorBidi"/>
          <w:color w:val="auto"/>
        </w:rPr>
        <w:t xml:space="preserve">Уведомление о фактическом совокупном размере обязательств по договорам строительного подряда, </w:t>
      </w:r>
      <w:r w:rsidR="000C312D">
        <w:rPr>
          <w:rFonts w:asciiTheme="majorBidi" w:hAnsiTheme="majorBidi" w:cstheme="majorBidi"/>
          <w:color w:val="auto"/>
        </w:rPr>
        <w:t xml:space="preserve">договорам подряда на осуществление сноса, </w:t>
      </w:r>
      <w:r w:rsidRPr="4F0F5C20">
        <w:rPr>
          <w:rFonts w:asciiTheme="majorBidi" w:hAnsiTheme="majorBidi" w:cstheme="majorBidi"/>
          <w:color w:val="auto"/>
        </w:rPr>
        <w:t>заключенным в течение отчетного года с использованием конкурентных способов заключения договоров</w:t>
      </w:r>
      <w:r w:rsidRPr="4F0F5C20">
        <w:rPr>
          <w:rStyle w:val="aff8"/>
          <w:vertAlign w:val="superscript"/>
        </w:rPr>
        <w:footnoteReference w:id="3"/>
      </w:r>
      <w:bookmarkEnd w:id="89"/>
    </w:p>
    <w:p w14:paraId="31943558" w14:textId="77777777" w:rsidR="4F0F5C20" w:rsidRDefault="4F0F5C20" w:rsidP="4F0F5C20">
      <w:pPr>
        <w:spacing w:before="240" w:after="240" w:line="276" w:lineRule="auto"/>
        <w:rPr>
          <w:rFonts w:asciiTheme="majorBidi" w:hAnsiTheme="majorBidi" w:cstheme="majorBidi"/>
        </w:rPr>
      </w:pPr>
    </w:p>
    <w:tbl>
      <w:tblPr>
        <w:tblW w:w="0" w:type="auto"/>
        <w:tblInd w:w="10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000" w:firstRow="0" w:lastRow="0" w:firstColumn="0" w:lastColumn="0" w:noHBand="0" w:noVBand="0"/>
      </w:tblPr>
      <w:tblGrid>
        <w:gridCol w:w="722"/>
        <w:gridCol w:w="3535"/>
        <w:gridCol w:w="3499"/>
        <w:gridCol w:w="1765"/>
      </w:tblGrid>
      <w:tr w:rsidR="4F0F5C20" w14:paraId="0B645EE7" w14:textId="77777777" w:rsidTr="4F0F5C20">
        <w:trPr>
          <w:trHeight w:val="720"/>
        </w:trPr>
        <w:tc>
          <w:tcPr>
            <w:tcW w:w="722" w:type="dxa"/>
            <w:tcMar>
              <w:top w:w="100" w:type="dxa"/>
              <w:left w:w="100" w:type="dxa"/>
              <w:bottom w:w="100" w:type="dxa"/>
              <w:right w:w="100" w:type="dxa"/>
            </w:tcMar>
          </w:tcPr>
          <w:p w14:paraId="37E81881"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N</w:t>
            </w:r>
          </w:p>
          <w:p w14:paraId="1A8318A8"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п/п</w:t>
            </w:r>
          </w:p>
        </w:tc>
        <w:tc>
          <w:tcPr>
            <w:tcW w:w="7034" w:type="dxa"/>
            <w:gridSpan w:val="2"/>
            <w:tcBorders>
              <w:left w:val="nil"/>
            </w:tcBorders>
            <w:tcMar>
              <w:top w:w="100" w:type="dxa"/>
              <w:left w:w="100" w:type="dxa"/>
              <w:bottom w:w="100" w:type="dxa"/>
              <w:right w:w="100" w:type="dxa"/>
            </w:tcMar>
          </w:tcPr>
          <w:p w14:paraId="5E23B594"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Наименование</w:t>
            </w:r>
          </w:p>
        </w:tc>
        <w:tc>
          <w:tcPr>
            <w:tcW w:w="1765" w:type="dxa"/>
            <w:tcBorders>
              <w:left w:val="nil"/>
            </w:tcBorders>
            <w:tcMar>
              <w:top w:w="100" w:type="dxa"/>
              <w:left w:w="100" w:type="dxa"/>
              <w:bottom w:w="100" w:type="dxa"/>
              <w:right w:w="100" w:type="dxa"/>
            </w:tcMar>
          </w:tcPr>
          <w:p w14:paraId="2250DC1F"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Сведения</w:t>
            </w:r>
          </w:p>
        </w:tc>
      </w:tr>
      <w:tr w:rsidR="4F0F5C20" w14:paraId="2526FD9C" w14:textId="77777777" w:rsidTr="4F0F5C20">
        <w:trPr>
          <w:trHeight w:val="443"/>
        </w:trPr>
        <w:tc>
          <w:tcPr>
            <w:tcW w:w="722" w:type="dxa"/>
            <w:tcBorders>
              <w:top w:val="nil"/>
            </w:tcBorders>
            <w:tcMar>
              <w:top w:w="100" w:type="dxa"/>
              <w:left w:w="100" w:type="dxa"/>
              <w:bottom w:w="100" w:type="dxa"/>
              <w:right w:w="100" w:type="dxa"/>
            </w:tcMar>
          </w:tcPr>
          <w:p w14:paraId="39714EA1"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а)</w:t>
            </w:r>
          </w:p>
        </w:tc>
        <w:tc>
          <w:tcPr>
            <w:tcW w:w="7034" w:type="dxa"/>
            <w:gridSpan w:val="2"/>
            <w:tcBorders>
              <w:top w:val="nil"/>
              <w:left w:val="nil"/>
            </w:tcBorders>
            <w:tcMar>
              <w:top w:w="100" w:type="dxa"/>
              <w:left w:w="100" w:type="dxa"/>
              <w:bottom w:w="100" w:type="dxa"/>
              <w:right w:w="100" w:type="dxa"/>
            </w:tcMar>
          </w:tcPr>
          <w:p w14:paraId="07D4108E" w14:textId="2909341B"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 xml:space="preserve">Сведения о являющемся членом саморегулируемой организации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саморегулируемой организации </w:t>
            </w:r>
          </w:p>
        </w:tc>
        <w:tc>
          <w:tcPr>
            <w:tcW w:w="1765" w:type="dxa"/>
            <w:tcBorders>
              <w:top w:val="nil"/>
              <w:left w:val="nil"/>
            </w:tcBorders>
            <w:tcMar>
              <w:top w:w="100" w:type="dxa"/>
              <w:left w:w="100" w:type="dxa"/>
              <w:bottom w:w="100" w:type="dxa"/>
              <w:right w:w="100" w:type="dxa"/>
            </w:tcMar>
          </w:tcPr>
          <w:p w14:paraId="1348C1B6" w14:textId="77777777" w:rsidR="4F0F5C20" w:rsidRDefault="4F0F5C20" w:rsidP="4F0F5C20">
            <w:pPr>
              <w:spacing w:line="360" w:lineRule="auto"/>
              <w:ind w:left="100"/>
              <w:jc w:val="center"/>
              <w:rPr>
                <w:rFonts w:asciiTheme="majorBidi" w:hAnsiTheme="majorBidi" w:cstheme="majorBidi"/>
              </w:rPr>
            </w:pPr>
          </w:p>
        </w:tc>
      </w:tr>
      <w:tr w:rsidR="4F0F5C20" w14:paraId="235D8532" w14:textId="77777777" w:rsidTr="4F0F5C20">
        <w:trPr>
          <w:trHeight w:val="980"/>
        </w:trPr>
        <w:tc>
          <w:tcPr>
            <w:tcW w:w="722" w:type="dxa"/>
            <w:tcBorders>
              <w:top w:val="nil"/>
            </w:tcBorders>
            <w:tcMar>
              <w:top w:w="100" w:type="dxa"/>
              <w:left w:w="100" w:type="dxa"/>
              <w:bottom w:w="100" w:type="dxa"/>
              <w:right w:w="100" w:type="dxa"/>
            </w:tcMar>
          </w:tcPr>
          <w:p w14:paraId="57DAA502"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б)</w:t>
            </w:r>
          </w:p>
        </w:tc>
        <w:tc>
          <w:tcPr>
            <w:tcW w:w="7034" w:type="dxa"/>
            <w:gridSpan w:val="2"/>
            <w:tcBorders>
              <w:top w:val="nil"/>
              <w:left w:val="nil"/>
            </w:tcBorders>
            <w:tcMar>
              <w:top w:w="100" w:type="dxa"/>
              <w:left w:w="100" w:type="dxa"/>
              <w:bottom w:w="100" w:type="dxa"/>
              <w:right w:w="100" w:type="dxa"/>
            </w:tcMar>
          </w:tcPr>
          <w:p w14:paraId="1F6B4047" w14:textId="221C2D93"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сведения о фактическом совокупном размере обязательств по договорам строительного подряда</w:t>
            </w:r>
            <w:r w:rsidR="000C312D">
              <w:rPr>
                <w:rFonts w:asciiTheme="majorBidi" w:hAnsiTheme="majorBidi" w:cstheme="majorBidi"/>
              </w:rPr>
              <w:t>, договорам подряда на осуществление сноса</w:t>
            </w:r>
            <w:r w:rsidRPr="4F0F5C20">
              <w:rPr>
                <w:rFonts w:asciiTheme="majorBidi" w:hAnsiTheme="majorBidi" w:cstheme="majorBidi"/>
              </w:rPr>
              <w:t xml:space="preserve"> по состоянию на 1 января отчетного года &lt;*&gt;/количество договоров строительного подряда</w:t>
            </w:r>
          </w:p>
        </w:tc>
        <w:tc>
          <w:tcPr>
            <w:tcW w:w="1765" w:type="dxa"/>
            <w:tcBorders>
              <w:top w:val="nil"/>
              <w:left w:val="nil"/>
            </w:tcBorders>
            <w:tcMar>
              <w:top w:w="100" w:type="dxa"/>
              <w:left w:w="100" w:type="dxa"/>
              <w:bottom w:w="100" w:type="dxa"/>
              <w:right w:w="100" w:type="dxa"/>
            </w:tcMar>
          </w:tcPr>
          <w:p w14:paraId="04B99A19" w14:textId="77777777" w:rsidR="4F0F5C20" w:rsidRDefault="4F0F5C20" w:rsidP="4F0F5C20">
            <w:pPr>
              <w:spacing w:line="360" w:lineRule="auto"/>
              <w:ind w:left="100"/>
              <w:jc w:val="center"/>
              <w:rPr>
                <w:rFonts w:asciiTheme="majorBidi" w:hAnsiTheme="majorBidi" w:cstheme="majorBidi"/>
              </w:rPr>
            </w:pPr>
          </w:p>
        </w:tc>
      </w:tr>
      <w:tr w:rsidR="4F0F5C20" w14:paraId="2091F180" w14:textId="77777777" w:rsidTr="4F0F5C20">
        <w:trPr>
          <w:trHeight w:val="1220"/>
        </w:trPr>
        <w:tc>
          <w:tcPr>
            <w:tcW w:w="722" w:type="dxa"/>
            <w:tcBorders>
              <w:top w:val="nil"/>
            </w:tcBorders>
            <w:tcMar>
              <w:top w:w="100" w:type="dxa"/>
              <w:left w:w="100" w:type="dxa"/>
              <w:bottom w:w="100" w:type="dxa"/>
              <w:right w:w="100" w:type="dxa"/>
            </w:tcMar>
          </w:tcPr>
          <w:p w14:paraId="601A697E"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в)</w:t>
            </w:r>
          </w:p>
        </w:tc>
        <w:tc>
          <w:tcPr>
            <w:tcW w:w="7034" w:type="dxa"/>
            <w:gridSpan w:val="2"/>
            <w:tcBorders>
              <w:top w:val="nil"/>
              <w:left w:val="nil"/>
            </w:tcBorders>
            <w:tcMar>
              <w:top w:w="100" w:type="dxa"/>
              <w:left w:w="100" w:type="dxa"/>
              <w:bottom w:w="100" w:type="dxa"/>
              <w:right w:w="100" w:type="dxa"/>
            </w:tcMar>
          </w:tcPr>
          <w:p w14:paraId="240A8A45" w14:textId="020A38BA"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 xml:space="preserve">сведения о фактическом совокупном размере обязательств по договорам строительного подряда, </w:t>
            </w:r>
            <w:r w:rsidR="000C312D">
              <w:rPr>
                <w:rFonts w:asciiTheme="majorBidi" w:hAnsiTheme="majorBidi" w:cstheme="majorBidi"/>
              </w:rPr>
              <w:t xml:space="preserve">договорам полряла на осуществление сноса, </w:t>
            </w:r>
            <w:r w:rsidRPr="4F0F5C20">
              <w:rPr>
                <w:rFonts w:asciiTheme="majorBidi" w:hAnsiTheme="majorBidi" w:cstheme="majorBidi"/>
              </w:rPr>
              <w:t>которые были заключены членом саморегулируемой организации в течение отчетного года &lt;*&gt;/ количество договоров</w:t>
            </w:r>
          </w:p>
        </w:tc>
        <w:tc>
          <w:tcPr>
            <w:tcW w:w="1765" w:type="dxa"/>
            <w:tcBorders>
              <w:top w:val="nil"/>
              <w:left w:val="nil"/>
            </w:tcBorders>
            <w:tcMar>
              <w:top w:w="100" w:type="dxa"/>
              <w:left w:w="100" w:type="dxa"/>
              <w:bottom w:w="100" w:type="dxa"/>
              <w:right w:w="100" w:type="dxa"/>
            </w:tcMar>
          </w:tcPr>
          <w:p w14:paraId="58B2B946" w14:textId="77777777" w:rsidR="4F0F5C20" w:rsidRDefault="4F0F5C20" w:rsidP="4F0F5C20">
            <w:pPr>
              <w:spacing w:line="360" w:lineRule="auto"/>
              <w:ind w:left="100"/>
              <w:jc w:val="center"/>
              <w:rPr>
                <w:rFonts w:asciiTheme="majorBidi" w:hAnsiTheme="majorBidi" w:cstheme="majorBidi"/>
              </w:rPr>
            </w:pPr>
          </w:p>
        </w:tc>
      </w:tr>
      <w:tr w:rsidR="4F0F5C20" w14:paraId="0DEECC2C" w14:textId="77777777" w:rsidTr="4F0F5C20">
        <w:trPr>
          <w:trHeight w:val="2240"/>
        </w:trPr>
        <w:tc>
          <w:tcPr>
            <w:tcW w:w="722" w:type="dxa"/>
            <w:tcBorders>
              <w:top w:val="nil"/>
            </w:tcBorders>
            <w:tcMar>
              <w:top w:w="100" w:type="dxa"/>
              <w:left w:w="100" w:type="dxa"/>
              <w:bottom w:w="100" w:type="dxa"/>
              <w:right w:w="100" w:type="dxa"/>
            </w:tcMar>
          </w:tcPr>
          <w:p w14:paraId="513E8E96"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lastRenderedPageBreak/>
              <w:t>г)</w:t>
            </w:r>
          </w:p>
        </w:tc>
        <w:tc>
          <w:tcPr>
            <w:tcW w:w="7034" w:type="dxa"/>
            <w:gridSpan w:val="2"/>
            <w:tcBorders>
              <w:top w:val="nil"/>
              <w:left w:val="nil"/>
            </w:tcBorders>
            <w:tcMar>
              <w:top w:w="100" w:type="dxa"/>
              <w:left w:w="100" w:type="dxa"/>
              <w:bottom w:w="100" w:type="dxa"/>
              <w:right w:w="100" w:type="dxa"/>
            </w:tcMar>
          </w:tcPr>
          <w:p w14:paraId="0D6293CC" w14:textId="04104CB4"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сведения о фактическом совокупном размере обязательств по договорам строительного подряда</w:t>
            </w:r>
            <w:r w:rsidR="000C312D">
              <w:rPr>
                <w:rFonts w:asciiTheme="majorBidi" w:hAnsiTheme="majorBidi" w:cstheme="majorBidi"/>
              </w:rPr>
              <w:t>, договора подряда на осуществление сноса</w:t>
            </w:r>
            <w:r w:rsidRPr="4F0F5C20">
              <w:rPr>
                <w:rFonts w:asciiTheme="majorBidi" w:hAnsiTheme="majorBidi" w:cstheme="majorBidi"/>
              </w:rPr>
              <w:t xml:space="preserve"> и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&lt;*&gt; /количество договоров строительного подряда</w:t>
            </w:r>
          </w:p>
        </w:tc>
        <w:tc>
          <w:tcPr>
            <w:tcW w:w="1765" w:type="dxa"/>
            <w:tcBorders>
              <w:top w:val="nil"/>
              <w:left w:val="nil"/>
            </w:tcBorders>
            <w:tcMar>
              <w:top w:w="100" w:type="dxa"/>
              <w:left w:w="100" w:type="dxa"/>
              <w:bottom w:w="100" w:type="dxa"/>
              <w:right w:w="100" w:type="dxa"/>
            </w:tcMar>
          </w:tcPr>
          <w:p w14:paraId="2C82F6C3" w14:textId="77777777" w:rsidR="4F0F5C20" w:rsidRDefault="4F0F5C20" w:rsidP="4F0F5C20">
            <w:pPr>
              <w:spacing w:line="360" w:lineRule="auto"/>
              <w:ind w:left="100"/>
              <w:jc w:val="center"/>
              <w:rPr>
                <w:rFonts w:asciiTheme="majorBidi" w:hAnsiTheme="majorBidi" w:cstheme="majorBidi"/>
              </w:rPr>
            </w:pPr>
          </w:p>
        </w:tc>
      </w:tr>
      <w:tr w:rsidR="4F0F5C20" w14:paraId="6FD0C1CB" w14:textId="77777777" w:rsidTr="4F0F5C20">
        <w:trPr>
          <w:trHeight w:val="1460"/>
        </w:trPr>
        <w:tc>
          <w:tcPr>
            <w:tcW w:w="722" w:type="dxa"/>
            <w:tcBorders>
              <w:top w:val="nil"/>
            </w:tcBorders>
            <w:tcMar>
              <w:top w:w="100" w:type="dxa"/>
              <w:left w:w="100" w:type="dxa"/>
              <w:bottom w:w="100" w:type="dxa"/>
              <w:right w:w="100" w:type="dxa"/>
            </w:tcMar>
          </w:tcPr>
          <w:p w14:paraId="53DBDD05"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д)</w:t>
            </w:r>
          </w:p>
        </w:tc>
        <w:tc>
          <w:tcPr>
            <w:tcW w:w="7034" w:type="dxa"/>
            <w:gridSpan w:val="2"/>
            <w:tcBorders>
              <w:top w:val="nil"/>
              <w:left w:val="nil"/>
            </w:tcBorders>
            <w:tcMar>
              <w:top w:w="100" w:type="dxa"/>
              <w:left w:w="100" w:type="dxa"/>
              <w:bottom w:w="100" w:type="dxa"/>
              <w:right w:w="100" w:type="dxa"/>
            </w:tcMar>
          </w:tcPr>
          <w:p w14:paraId="78439C4E" w14:textId="3BA141FB"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 xml:space="preserve">сведения о фактическом совокупном размере обязательств по всем договорам строительного подряда, </w:t>
            </w:r>
            <w:r w:rsidR="000C312D">
              <w:rPr>
                <w:rFonts w:asciiTheme="majorBidi" w:hAnsiTheme="majorBidi" w:cstheme="majorBidi"/>
              </w:rPr>
              <w:t xml:space="preserve">договорам подряда на осуществление сноса, </w:t>
            </w:r>
            <w:r w:rsidRPr="4F0F5C20">
              <w:rPr>
                <w:rFonts w:asciiTheme="majorBidi" w:hAnsiTheme="majorBidi" w:cstheme="majorBidi"/>
              </w:rPr>
              <w:t>которые заключены членом саморегулируемой организации и исполнение которых на 31 декабря отчетного года не завершено &lt;*&gt;/ количество договоров строительного подряда</w:t>
            </w:r>
          </w:p>
        </w:tc>
        <w:tc>
          <w:tcPr>
            <w:tcW w:w="1765" w:type="dxa"/>
            <w:tcBorders>
              <w:top w:val="nil"/>
              <w:left w:val="nil"/>
            </w:tcBorders>
            <w:tcMar>
              <w:top w:w="100" w:type="dxa"/>
              <w:left w:w="100" w:type="dxa"/>
              <w:bottom w:w="100" w:type="dxa"/>
              <w:right w:w="100" w:type="dxa"/>
            </w:tcMar>
          </w:tcPr>
          <w:p w14:paraId="34348590" w14:textId="77777777" w:rsidR="4F0F5C20" w:rsidRDefault="4F0F5C20" w:rsidP="4F0F5C20">
            <w:pPr>
              <w:spacing w:line="360" w:lineRule="auto"/>
              <w:ind w:left="100"/>
              <w:jc w:val="center"/>
              <w:rPr>
                <w:rFonts w:asciiTheme="majorBidi" w:hAnsiTheme="majorBidi" w:cstheme="majorBidi"/>
              </w:rPr>
            </w:pPr>
          </w:p>
        </w:tc>
      </w:tr>
      <w:tr w:rsidR="4F0F5C20" w14:paraId="3867FDA7" w14:textId="77777777" w:rsidTr="4F0F5C20">
        <w:trPr>
          <w:trHeight w:val="200"/>
        </w:trPr>
        <w:tc>
          <w:tcPr>
            <w:tcW w:w="722" w:type="dxa"/>
            <w:tcBorders>
              <w:top w:val="nil"/>
              <w:left w:val="nil"/>
              <w:bottom w:val="nil"/>
              <w:right w:val="nil"/>
            </w:tcBorders>
            <w:tcMar>
              <w:top w:w="100" w:type="dxa"/>
              <w:left w:w="100" w:type="dxa"/>
              <w:bottom w:w="100" w:type="dxa"/>
              <w:right w:w="100" w:type="dxa"/>
            </w:tcMar>
          </w:tcPr>
          <w:p w14:paraId="0EA44690" w14:textId="77777777" w:rsidR="4F0F5C20" w:rsidRDefault="4F0F5C20" w:rsidP="4F0F5C20">
            <w:pPr>
              <w:spacing w:line="360" w:lineRule="auto"/>
              <w:ind w:left="100"/>
              <w:jc w:val="center"/>
              <w:rPr>
                <w:rFonts w:asciiTheme="majorBidi" w:hAnsiTheme="majorBidi" w:cstheme="majorBidi"/>
              </w:rPr>
            </w:pPr>
          </w:p>
        </w:tc>
        <w:tc>
          <w:tcPr>
            <w:tcW w:w="3535" w:type="dxa"/>
            <w:tcBorders>
              <w:top w:val="nil"/>
              <w:left w:val="nil"/>
              <w:bottom w:val="nil"/>
              <w:right w:val="nil"/>
            </w:tcBorders>
            <w:tcMar>
              <w:top w:w="100" w:type="dxa"/>
              <w:left w:w="100" w:type="dxa"/>
              <w:bottom w:w="100" w:type="dxa"/>
              <w:right w:w="100" w:type="dxa"/>
            </w:tcMar>
          </w:tcPr>
          <w:p w14:paraId="30A0EFAB" w14:textId="77777777" w:rsidR="4F0F5C20" w:rsidRDefault="4F0F5C20" w:rsidP="4F0F5C20">
            <w:pPr>
              <w:spacing w:line="360" w:lineRule="auto"/>
              <w:ind w:left="100"/>
              <w:jc w:val="center"/>
              <w:rPr>
                <w:rFonts w:asciiTheme="majorBidi" w:hAnsiTheme="majorBidi" w:cstheme="majorBidi"/>
              </w:rPr>
            </w:pPr>
          </w:p>
        </w:tc>
        <w:tc>
          <w:tcPr>
            <w:tcW w:w="3499" w:type="dxa"/>
            <w:tcBorders>
              <w:top w:val="nil"/>
              <w:left w:val="nil"/>
              <w:bottom w:val="nil"/>
              <w:right w:val="nil"/>
            </w:tcBorders>
            <w:tcMar>
              <w:top w:w="100" w:type="dxa"/>
              <w:left w:w="100" w:type="dxa"/>
              <w:bottom w:w="100" w:type="dxa"/>
              <w:right w:w="100" w:type="dxa"/>
            </w:tcMar>
          </w:tcPr>
          <w:p w14:paraId="48E50FD5" w14:textId="77777777" w:rsidR="4F0F5C20" w:rsidRDefault="4F0F5C20" w:rsidP="4F0F5C20">
            <w:pPr>
              <w:spacing w:line="360" w:lineRule="auto"/>
              <w:rPr>
                <w:rFonts w:asciiTheme="majorBidi" w:hAnsiTheme="majorBidi" w:cstheme="majorBidi"/>
              </w:rPr>
            </w:pPr>
          </w:p>
        </w:tc>
        <w:tc>
          <w:tcPr>
            <w:tcW w:w="1765" w:type="dxa"/>
            <w:tcBorders>
              <w:top w:val="nil"/>
              <w:left w:val="nil"/>
              <w:bottom w:val="nil"/>
              <w:right w:val="nil"/>
            </w:tcBorders>
            <w:tcMar>
              <w:top w:w="100" w:type="dxa"/>
              <w:left w:w="100" w:type="dxa"/>
              <w:bottom w:w="100" w:type="dxa"/>
              <w:right w:w="100" w:type="dxa"/>
            </w:tcMar>
          </w:tcPr>
          <w:p w14:paraId="724203BF" w14:textId="77777777" w:rsidR="4F0F5C20" w:rsidRDefault="4F0F5C20" w:rsidP="4F0F5C20">
            <w:pPr>
              <w:spacing w:line="360" w:lineRule="auto"/>
              <w:ind w:left="100"/>
              <w:jc w:val="center"/>
              <w:rPr>
                <w:rFonts w:asciiTheme="majorBidi" w:hAnsiTheme="majorBidi" w:cstheme="majorBidi"/>
              </w:rPr>
            </w:pPr>
          </w:p>
        </w:tc>
      </w:tr>
    </w:tbl>
    <w:p w14:paraId="50E8D239" w14:textId="77777777" w:rsidR="4F0F5C20" w:rsidRDefault="4F0F5C20" w:rsidP="4F0F5C20">
      <w:pPr>
        <w:spacing w:before="240" w:after="240" w:line="276" w:lineRule="auto"/>
        <w:jc w:val="both"/>
        <w:rPr>
          <w:rFonts w:asciiTheme="majorBidi" w:hAnsiTheme="majorBidi" w:cstheme="majorBidi"/>
        </w:rPr>
      </w:pPr>
      <w:r w:rsidRPr="4F0F5C20">
        <w:rPr>
          <w:rFonts w:asciiTheme="majorBidi" w:hAnsiTheme="majorBidi" w:cstheme="majorBidi"/>
        </w:rPr>
        <w:t>&lt;*&gt; Учитываются обязательства по договорам в рамках:</w:t>
      </w:r>
    </w:p>
    <w:p w14:paraId="26FF3B6E" w14:textId="77777777" w:rsidR="4F0F5C20" w:rsidRDefault="4F0F5C20" w:rsidP="4F0F5C20">
      <w:pPr>
        <w:spacing w:before="240" w:after="240" w:line="360" w:lineRule="auto"/>
        <w:ind w:firstLine="540"/>
        <w:jc w:val="both"/>
        <w:rPr>
          <w:rFonts w:asciiTheme="majorBidi" w:hAnsiTheme="majorBidi" w:cstheme="majorBidi"/>
        </w:rPr>
      </w:pPr>
      <w:r w:rsidRPr="4F0F5C20">
        <w:rPr>
          <w:rFonts w:asciiTheme="majorBidi" w:hAnsiTheme="majorBidi" w:cstheme="majorBidi"/>
        </w:rPr>
        <w:t>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пунктами 24 и 25 статьи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73DDDA6E" w14:textId="77777777" w:rsidR="4F0F5C20" w:rsidRDefault="4F0F5C20" w:rsidP="4F0F5C20">
      <w:pPr>
        <w:spacing w:before="240" w:after="240" w:line="360" w:lineRule="auto"/>
        <w:ind w:firstLine="540"/>
        <w:jc w:val="both"/>
        <w:rPr>
          <w:rFonts w:asciiTheme="majorBidi" w:hAnsiTheme="majorBidi" w:cstheme="majorBidi"/>
        </w:rPr>
      </w:pPr>
      <w:r w:rsidRPr="4F0F5C20">
        <w:rPr>
          <w:rFonts w:asciiTheme="majorBidi" w:hAnsiTheme="majorBidi" w:cstheme="majorBidi"/>
        </w:rPr>
        <w:t>2. Федерального закона от 18 июля 2011 г. N 223-ФЗ "О закупках товаров, работ, услуг отдельными видами юридических лиц";</w:t>
      </w:r>
    </w:p>
    <w:p w14:paraId="62B294D9" w14:textId="77777777" w:rsidR="4F0F5C20" w:rsidRDefault="4F0F5C20" w:rsidP="4F0F5C20">
      <w:pPr>
        <w:spacing w:before="240" w:after="240" w:line="360" w:lineRule="auto"/>
        <w:ind w:firstLine="540"/>
        <w:jc w:val="both"/>
        <w:rPr>
          <w:rFonts w:asciiTheme="majorBidi" w:hAnsiTheme="majorBidi" w:cstheme="majorBidi"/>
        </w:rPr>
      </w:pPr>
      <w:r w:rsidRPr="4F0F5C20">
        <w:rPr>
          <w:rFonts w:asciiTheme="majorBidi" w:hAnsiTheme="majorBidi" w:cstheme="majorBidi"/>
        </w:rPr>
        <w:t xml:space="preserve">3.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w:t>
      </w:r>
      <w:r w:rsidRPr="4F0F5C20">
        <w:rPr>
          <w:rFonts w:asciiTheme="majorBidi" w:hAnsiTheme="majorBidi" w:cstheme="majorBidi"/>
        </w:rPr>
        <w:lastRenderedPageBreak/>
        <w:t>направленную на обеспечение проведения капитального ремонта общего имущества в многоквартирных домах"</w:t>
      </w:r>
    </w:p>
    <w:p w14:paraId="11F885AE" w14:textId="77777777" w:rsidR="4F0F5C20" w:rsidRDefault="4F0F5C20" w:rsidP="4F0F5C20">
      <w:pPr>
        <w:spacing w:before="240" w:after="240" w:line="276" w:lineRule="auto"/>
        <w:jc w:val="both"/>
        <w:rPr>
          <w:rFonts w:asciiTheme="majorBidi" w:hAnsiTheme="majorBidi" w:cstheme="majorBidi"/>
        </w:rPr>
      </w:pPr>
    </w:p>
    <w:tbl>
      <w:tblPr>
        <w:tblW w:w="0" w:type="auto"/>
        <w:tblInd w:w="10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000" w:firstRow="0" w:lastRow="0" w:firstColumn="0" w:lastColumn="0" w:noHBand="0" w:noVBand="0"/>
      </w:tblPr>
      <w:tblGrid>
        <w:gridCol w:w="614"/>
        <w:gridCol w:w="8669"/>
        <w:gridCol w:w="254"/>
      </w:tblGrid>
      <w:tr w:rsidR="4F0F5C20" w14:paraId="414B4066" w14:textId="77777777" w:rsidTr="4F0F5C20">
        <w:trPr>
          <w:trHeight w:val="2960"/>
        </w:trPr>
        <w:tc>
          <w:tcPr>
            <w:tcW w:w="614" w:type="dxa"/>
            <w:tcBorders>
              <w:top w:val="nil"/>
              <w:left w:val="nil"/>
              <w:bottom w:val="nil"/>
              <w:right w:val="nil"/>
            </w:tcBorders>
            <w:tcMar>
              <w:top w:w="100" w:type="dxa"/>
              <w:left w:w="100" w:type="dxa"/>
              <w:bottom w:w="100" w:type="dxa"/>
              <w:right w:w="100" w:type="dxa"/>
            </w:tcMar>
          </w:tcPr>
          <w:p w14:paraId="29338340" w14:textId="77777777" w:rsidR="4F0F5C20" w:rsidRDefault="4F0F5C20" w:rsidP="4F0F5C20">
            <w:pPr>
              <w:spacing w:line="276" w:lineRule="auto"/>
              <w:rPr>
                <w:rFonts w:asciiTheme="majorBidi" w:hAnsiTheme="majorBidi" w:cstheme="majorBidi"/>
                <w:b/>
                <w:bCs/>
                <w:color w:val="4F81BD" w:themeColor="accent1"/>
              </w:rPr>
            </w:pPr>
          </w:p>
        </w:tc>
        <w:tc>
          <w:tcPr>
            <w:tcW w:w="8669" w:type="dxa"/>
            <w:tcBorders>
              <w:top w:val="nil"/>
              <w:left w:val="nil"/>
              <w:bottom w:val="nil"/>
              <w:right w:val="nil"/>
            </w:tcBorders>
            <w:tcMar>
              <w:top w:w="100" w:type="dxa"/>
              <w:left w:w="100" w:type="dxa"/>
              <w:bottom w:w="100" w:type="dxa"/>
              <w:right w:w="100" w:type="dxa"/>
            </w:tcMar>
          </w:tcPr>
          <w:p w14:paraId="4C1EF0FE" w14:textId="77777777" w:rsidR="4F0F5C20" w:rsidRDefault="4F0F5C20" w:rsidP="4F0F5C20">
            <w:pPr>
              <w:spacing w:line="276" w:lineRule="auto"/>
              <w:jc w:val="both"/>
              <w:rPr>
                <w:rFonts w:asciiTheme="majorBidi" w:hAnsiTheme="majorBidi" w:cstheme="majorBidi"/>
              </w:rPr>
            </w:pPr>
            <w:r w:rsidRPr="4F0F5C20">
              <w:rPr>
                <w:rFonts w:asciiTheme="majorBidi" w:hAnsiTheme="majorBidi" w:cstheme="majorBidi"/>
              </w:rPr>
              <w:t>Руководитель/</w:t>
            </w:r>
          </w:p>
          <w:p w14:paraId="024634E1" w14:textId="77777777" w:rsidR="4F0F5C20" w:rsidRDefault="4F0F5C20" w:rsidP="4F0F5C20">
            <w:pPr>
              <w:spacing w:line="276" w:lineRule="auto"/>
              <w:jc w:val="both"/>
              <w:rPr>
                <w:rFonts w:asciiTheme="majorBidi" w:hAnsiTheme="majorBidi" w:cstheme="majorBidi"/>
              </w:rPr>
            </w:pPr>
            <w:r w:rsidRPr="4F0F5C20">
              <w:rPr>
                <w:rFonts w:asciiTheme="majorBidi" w:hAnsiTheme="majorBidi" w:cstheme="majorBidi"/>
              </w:rPr>
              <w:t xml:space="preserve">Индивидуальный предприниматель       _____________  </w:t>
            </w:r>
            <w:r>
              <w:tab/>
            </w:r>
            <w:r w:rsidRPr="4F0F5C20">
              <w:rPr>
                <w:rFonts w:asciiTheme="majorBidi" w:hAnsiTheme="majorBidi" w:cstheme="majorBidi"/>
              </w:rPr>
              <w:t>/_____________/</w:t>
            </w:r>
          </w:p>
          <w:p w14:paraId="18F28A44" w14:textId="77777777" w:rsidR="4F0F5C20" w:rsidRDefault="4F0F5C20" w:rsidP="4F0F5C20">
            <w:pPr>
              <w:spacing w:line="276" w:lineRule="auto"/>
              <w:ind w:firstLine="708"/>
              <w:jc w:val="both"/>
              <w:rPr>
                <w:rFonts w:asciiTheme="majorBidi" w:hAnsiTheme="majorBidi" w:cstheme="majorBidi"/>
                <w:sz w:val="30"/>
                <w:szCs w:val="30"/>
                <w:vertAlign w:val="superscript"/>
              </w:rPr>
            </w:pPr>
            <w:r w:rsidRPr="4F0F5C20">
              <w:rPr>
                <w:rFonts w:asciiTheme="majorBidi" w:hAnsiTheme="majorBidi" w:cstheme="majorBidi"/>
                <w:sz w:val="30"/>
                <w:szCs w:val="30"/>
                <w:vertAlign w:val="superscript"/>
              </w:rPr>
              <w:t xml:space="preserve">(подпись)                    (И.О.Фамилия)         </w:t>
            </w:r>
            <w:r>
              <w:tab/>
            </w:r>
          </w:p>
          <w:p w14:paraId="1A570A36" w14:textId="77777777" w:rsidR="4F0F5C20" w:rsidRDefault="4F0F5C20" w:rsidP="4F0F5C20">
            <w:pPr>
              <w:spacing w:line="276" w:lineRule="auto"/>
              <w:ind w:firstLine="708"/>
              <w:jc w:val="both"/>
              <w:rPr>
                <w:rFonts w:asciiTheme="majorBidi" w:hAnsiTheme="majorBidi" w:cstheme="majorBidi"/>
                <w:i/>
                <w:iCs/>
              </w:rPr>
            </w:pPr>
            <w:r w:rsidRPr="4F0F5C20">
              <w:rPr>
                <w:rFonts w:asciiTheme="majorBidi" w:hAnsiTheme="majorBidi" w:cstheme="majorBidi"/>
                <w:i/>
                <w:iCs/>
              </w:rPr>
              <w:t xml:space="preserve">                                                             М.П.</w:t>
            </w:r>
          </w:p>
          <w:p w14:paraId="39ACB7CC" w14:textId="77777777" w:rsidR="4F0F5C20" w:rsidRDefault="4F0F5C20" w:rsidP="4F0F5C20">
            <w:pPr>
              <w:spacing w:line="276" w:lineRule="auto"/>
              <w:jc w:val="both"/>
              <w:rPr>
                <w:rFonts w:asciiTheme="majorBidi" w:hAnsiTheme="majorBidi" w:cstheme="majorBidi"/>
              </w:rPr>
            </w:pPr>
            <w:r w:rsidRPr="4F0F5C20">
              <w:rPr>
                <w:rFonts w:asciiTheme="majorBidi" w:hAnsiTheme="majorBidi" w:cstheme="majorBidi"/>
              </w:rPr>
              <w:t>Исполнитель: __________________________</w:t>
            </w:r>
          </w:p>
          <w:p w14:paraId="54080A99" w14:textId="77777777" w:rsidR="4F0F5C20" w:rsidRDefault="4F0F5C20" w:rsidP="4F0F5C20">
            <w:pPr>
              <w:spacing w:line="276" w:lineRule="auto"/>
              <w:jc w:val="both"/>
              <w:rPr>
                <w:rFonts w:asciiTheme="majorBidi" w:hAnsiTheme="majorBidi" w:cstheme="majorBidi"/>
                <w:vertAlign w:val="superscript"/>
              </w:rPr>
            </w:pPr>
            <w:r w:rsidRPr="4F0F5C20">
              <w:rPr>
                <w:rFonts w:asciiTheme="majorBidi" w:hAnsiTheme="majorBidi" w:cstheme="majorBidi"/>
                <w:vertAlign w:val="superscript"/>
              </w:rPr>
              <w:t xml:space="preserve">                                                (Фамилия Имя Отчество)</w:t>
            </w:r>
          </w:p>
          <w:p w14:paraId="276ED33F" w14:textId="77777777" w:rsidR="4F0F5C20" w:rsidRDefault="4F0F5C20" w:rsidP="4F0F5C20">
            <w:pPr>
              <w:spacing w:line="276" w:lineRule="auto"/>
              <w:jc w:val="both"/>
              <w:rPr>
                <w:rFonts w:asciiTheme="majorBidi" w:hAnsiTheme="majorBidi" w:cstheme="majorBidi"/>
              </w:rPr>
            </w:pPr>
            <w:r w:rsidRPr="4F0F5C20">
              <w:rPr>
                <w:rFonts w:asciiTheme="majorBidi" w:hAnsiTheme="majorBidi" w:cstheme="majorBidi"/>
              </w:rPr>
              <w:t xml:space="preserve">Телефон:______________________                  </w:t>
            </w:r>
            <w:r>
              <w:tab/>
            </w:r>
          </w:p>
          <w:p w14:paraId="271610D3" w14:textId="77777777" w:rsidR="4F0F5C20" w:rsidRDefault="4F0F5C20" w:rsidP="4F0F5C20">
            <w:pPr>
              <w:spacing w:line="276" w:lineRule="auto"/>
              <w:jc w:val="both"/>
              <w:rPr>
                <w:rFonts w:asciiTheme="majorBidi" w:hAnsiTheme="majorBidi" w:cstheme="majorBidi"/>
              </w:rPr>
            </w:pPr>
            <w:r w:rsidRPr="4F0F5C20">
              <w:rPr>
                <w:rFonts w:asciiTheme="majorBidi" w:hAnsiTheme="majorBidi" w:cstheme="majorBidi"/>
              </w:rPr>
              <w:t>«__» ____________ 20__ г.</w:t>
            </w:r>
          </w:p>
        </w:tc>
        <w:tc>
          <w:tcPr>
            <w:tcW w:w="254" w:type="dxa"/>
            <w:tcBorders>
              <w:top w:val="nil"/>
              <w:left w:val="nil"/>
              <w:bottom w:val="nil"/>
              <w:right w:val="nil"/>
            </w:tcBorders>
            <w:tcMar>
              <w:top w:w="100" w:type="dxa"/>
              <w:left w:w="100" w:type="dxa"/>
              <w:bottom w:w="100" w:type="dxa"/>
              <w:right w:w="100" w:type="dxa"/>
            </w:tcMar>
          </w:tcPr>
          <w:p w14:paraId="25F94020" w14:textId="77777777" w:rsidR="4F0F5C20" w:rsidRDefault="4F0F5C20" w:rsidP="4F0F5C20">
            <w:pPr>
              <w:spacing w:after="200" w:line="276" w:lineRule="auto"/>
              <w:jc w:val="both"/>
              <w:rPr>
                <w:rFonts w:asciiTheme="majorBidi" w:hAnsiTheme="majorBidi" w:cstheme="majorBidi"/>
              </w:rPr>
            </w:pPr>
          </w:p>
        </w:tc>
      </w:tr>
    </w:tbl>
    <w:p w14:paraId="28F1122C" w14:textId="6626AE0C" w:rsidR="4F0F5C20" w:rsidRDefault="4F0F5C20" w:rsidP="4F0F5C20">
      <w:pPr>
        <w:spacing w:before="240" w:after="240" w:line="360" w:lineRule="auto"/>
        <w:jc w:val="center"/>
        <w:rPr>
          <w:lang w:eastAsia="ru-RU"/>
        </w:rPr>
      </w:pPr>
    </w:p>
    <w:p w14:paraId="0CD8023E" w14:textId="2185C5CB" w:rsidR="4F0F5C20" w:rsidRDefault="4F0F5C20">
      <w:r>
        <w:br w:type="page"/>
      </w:r>
    </w:p>
    <w:p w14:paraId="44DA1D3D" w14:textId="1F70CFE6" w:rsidR="4F0F5C20" w:rsidRDefault="4F0F5C20" w:rsidP="4F0F5C20">
      <w:pPr>
        <w:pStyle w:val="1"/>
        <w:jc w:val="center"/>
        <w:rPr>
          <w:rFonts w:asciiTheme="majorBidi" w:hAnsiTheme="majorBidi" w:cstheme="majorBidi"/>
          <w:color w:val="auto"/>
        </w:rPr>
      </w:pPr>
      <w:bookmarkStart w:id="90" w:name="_Приложение_П_Допустимые"/>
      <w:bookmarkStart w:id="91" w:name="_Toc88836485"/>
      <w:bookmarkEnd w:id="90"/>
      <w:r w:rsidRPr="4F0F5C20">
        <w:rPr>
          <w:rFonts w:asciiTheme="majorBidi" w:hAnsiTheme="majorBidi" w:cstheme="majorBidi"/>
          <w:color w:val="auto"/>
        </w:rPr>
        <w:lastRenderedPageBreak/>
        <w:t xml:space="preserve">Приложение </w:t>
      </w:r>
      <w:r w:rsidR="00634792">
        <w:rPr>
          <w:rFonts w:asciiTheme="majorBidi" w:hAnsiTheme="majorBidi" w:cstheme="majorBidi"/>
          <w:color w:val="auto"/>
        </w:rPr>
        <w:t>О</w:t>
      </w:r>
      <w:r>
        <w:br/>
      </w:r>
      <w:r w:rsidRPr="4F0F5C20">
        <w:rPr>
          <w:rFonts w:asciiTheme="majorBidi" w:hAnsiTheme="majorBidi" w:cstheme="majorBidi"/>
          <w:color w:val="auto"/>
        </w:rPr>
        <w:t xml:space="preserve">Допустимые значения тяжести потенциальных негативных последствий факторов риска, рассматриваемых при определении показателя тяжести потенциальных негативных последствий, </w:t>
      </w:r>
      <w:r>
        <w:br/>
      </w:r>
      <w:r w:rsidRPr="4F0F5C20">
        <w:rPr>
          <w:rFonts w:asciiTheme="majorBidi" w:hAnsiTheme="majorBidi" w:cstheme="majorBidi"/>
          <w:color w:val="auto"/>
        </w:rPr>
        <w:t>в случае осуществления строительства, реконструкции, капитального ремонта особо опасных, технически сложных и уникальных объектов</w:t>
      </w:r>
      <w:bookmarkEnd w:id="91"/>
    </w:p>
    <w:p w14:paraId="6C2D22BC" w14:textId="77777777" w:rsidR="4F0F5C20" w:rsidRDefault="4F0F5C20" w:rsidP="4F0F5C20">
      <w:pPr>
        <w:spacing w:line="360" w:lineRule="auto"/>
        <w:jc w:val="center"/>
        <w:rPr>
          <w:rFonts w:asciiTheme="majorBidi" w:hAnsiTheme="majorBidi" w:cstheme="majorBidi"/>
          <w:b/>
          <w:bCs/>
        </w:rPr>
      </w:pPr>
    </w:p>
    <w:tbl>
      <w:tblPr>
        <w:tblW w:w="0" w:type="auto"/>
        <w:tblInd w:w="1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595"/>
        <w:gridCol w:w="3074"/>
        <w:gridCol w:w="1664"/>
        <w:gridCol w:w="1745"/>
        <w:gridCol w:w="2439"/>
      </w:tblGrid>
      <w:tr w:rsidR="4F0F5C20" w14:paraId="5A736346" w14:textId="77777777" w:rsidTr="4F0F5C20">
        <w:trPr>
          <w:trHeight w:val="2300"/>
        </w:trPr>
        <w:tc>
          <w:tcPr>
            <w:tcW w:w="605" w:type="dxa"/>
            <w:tcMar>
              <w:top w:w="100" w:type="dxa"/>
              <w:left w:w="100" w:type="dxa"/>
              <w:bottom w:w="100" w:type="dxa"/>
              <w:right w:w="100" w:type="dxa"/>
            </w:tcMar>
          </w:tcPr>
          <w:p w14:paraId="3A6B8C2A" w14:textId="77777777" w:rsidR="4F0F5C20" w:rsidRDefault="4F0F5C20" w:rsidP="4F0F5C20">
            <w:pPr>
              <w:spacing w:line="360" w:lineRule="auto"/>
              <w:jc w:val="center"/>
              <w:rPr>
                <w:rFonts w:asciiTheme="majorBidi" w:hAnsiTheme="majorBidi" w:cstheme="majorBidi"/>
                <w:b/>
                <w:bCs/>
              </w:rPr>
            </w:pPr>
            <w:r w:rsidRPr="4F0F5C20">
              <w:rPr>
                <w:rFonts w:asciiTheme="majorBidi" w:hAnsiTheme="majorBidi" w:cstheme="majorBidi"/>
                <w:b/>
                <w:bCs/>
              </w:rPr>
              <w:t>№ п/п</w:t>
            </w:r>
          </w:p>
        </w:tc>
        <w:tc>
          <w:tcPr>
            <w:tcW w:w="3252" w:type="dxa"/>
            <w:tcMar>
              <w:top w:w="100" w:type="dxa"/>
              <w:left w:w="100" w:type="dxa"/>
              <w:bottom w:w="100" w:type="dxa"/>
              <w:right w:w="100" w:type="dxa"/>
            </w:tcMar>
          </w:tcPr>
          <w:p w14:paraId="1C9A140E" w14:textId="77777777" w:rsidR="4F0F5C20" w:rsidRDefault="4F0F5C20" w:rsidP="4F0F5C20">
            <w:pPr>
              <w:spacing w:line="360" w:lineRule="auto"/>
              <w:jc w:val="center"/>
              <w:rPr>
                <w:rFonts w:asciiTheme="majorBidi" w:hAnsiTheme="majorBidi" w:cstheme="majorBidi"/>
                <w:b/>
                <w:bCs/>
              </w:rPr>
            </w:pPr>
            <w:r w:rsidRPr="4F0F5C20">
              <w:rPr>
                <w:rFonts w:asciiTheme="majorBidi" w:hAnsiTheme="majorBidi" w:cstheme="majorBidi"/>
                <w:b/>
                <w:bCs/>
              </w:rPr>
              <w:t>Наименование фактора риска</w:t>
            </w:r>
          </w:p>
        </w:tc>
        <w:tc>
          <w:tcPr>
            <w:tcW w:w="1461" w:type="dxa"/>
            <w:tcMar>
              <w:top w:w="100" w:type="dxa"/>
              <w:left w:w="100" w:type="dxa"/>
              <w:bottom w:w="100" w:type="dxa"/>
              <w:right w:w="100" w:type="dxa"/>
            </w:tcMar>
          </w:tcPr>
          <w:p w14:paraId="7D7F6FF1" w14:textId="77777777" w:rsidR="4F0F5C20" w:rsidRDefault="4F0F5C20" w:rsidP="4F0F5C20">
            <w:pPr>
              <w:spacing w:line="360" w:lineRule="auto"/>
              <w:jc w:val="center"/>
              <w:rPr>
                <w:rFonts w:asciiTheme="majorBidi" w:hAnsiTheme="majorBidi" w:cstheme="majorBidi"/>
                <w:b/>
                <w:bCs/>
              </w:rPr>
            </w:pPr>
            <w:r w:rsidRPr="4F0F5C20">
              <w:rPr>
                <w:rFonts w:asciiTheme="majorBidi" w:hAnsiTheme="majorBidi" w:cstheme="majorBidi"/>
                <w:b/>
                <w:bCs/>
              </w:rPr>
              <w:t>Категория риска</w:t>
            </w:r>
          </w:p>
        </w:tc>
        <w:tc>
          <w:tcPr>
            <w:tcW w:w="1800" w:type="dxa"/>
            <w:tcMar>
              <w:top w:w="100" w:type="dxa"/>
              <w:left w:w="100" w:type="dxa"/>
              <w:bottom w:w="100" w:type="dxa"/>
              <w:right w:w="100" w:type="dxa"/>
            </w:tcMar>
          </w:tcPr>
          <w:p w14:paraId="1BAC2592" w14:textId="77777777" w:rsidR="4F0F5C20" w:rsidRDefault="4F0F5C20" w:rsidP="4F0F5C20">
            <w:pPr>
              <w:spacing w:line="360" w:lineRule="auto"/>
              <w:jc w:val="center"/>
              <w:rPr>
                <w:rFonts w:asciiTheme="majorBidi" w:hAnsiTheme="majorBidi" w:cstheme="majorBidi"/>
                <w:b/>
                <w:bCs/>
              </w:rPr>
            </w:pPr>
            <w:r w:rsidRPr="4F0F5C20">
              <w:rPr>
                <w:rFonts w:asciiTheme="majorBidi" w:hAnsiTheme="majorBidi" w:cstheme="majorBidi"/>
                <w:b/>
                <w:bCs/>
              </w:rPr>
              <w:t>Значимость</w:t>
            </w:r>
          </w:p>
        </w:tc>
        <w:tc>
          <w:tcPr>
            <w:tcW w:w="2551" w:type="dxa"/>
            <w:tcMar>
              <w:top w:w="100" w:type="dxa"/>
              <w:left w:w="100" w:type="dxa"/>
              <w:bottom w:w="100" w:type="dxa"/>
              <w:right w:w="100" w:type="dxa"/>
            </w:tcMar>
          </w:tcPr>
          <w:p w14:paraId="7476D521" w14:textId="77777777" w:rsidR="4F0F5C20" w:rsidRDefault="4F0F5C20" w:rsidP="4F0F5C20">
            <w:pPr>
              <w:spacing w:line="360" w:lineRule="auto"/>
              <w:jc w:val="center"/>
              <w:rPr>
                <w:rFonts w:asciiTheme="majorBidi" w:hAnsiTheme="majorBidi" w:cstheme="majorBidi"/>
                <w:b/>
                <w:bCs/>
              </w:rPr>
            </w:pPr>
            <w:r w:rsidRPr="4F0F5C20">
              <w:rPr>
                <w:rFonts w:asciiTheme="majorBidi" w:hAnsiTheme="majorBidi" w:cstheme="majorBidi"/>
                <w:b/>
                <w:bCs/>
              </w:rPr>
              <w:t>Допустимые значения тяжести потенциальных негативных последствий фактора риска</w:t>
            </w:r>
          </w:p>
        </w:tc>
      </w:tr>
      <w:tr w:rsidR="4F0F5C20" w14:paraId="229225A1" w14:textId="77777777" w:rsidTr="4F0F5C20">
        <w:trPr>
          <w:trHeight w:val="4400"/>
        </w:trPr>
        <w:tc>
          <w:tcPr>
            <w:tcW w:w="605" w:type="dxa"/>
            <w:vMerge w:val="restart"/>
            <w:tcMar>
              <w:top w:w="100" w:type="dxa"/>
              <w:left w:w="100" w:type="dxa"/>
              <w:bottom w:w="100" w:type="dxa"/>
              <w:right w:w="100" w:type="dxa"/>
            </w:tcMar>
          </w:tcPr>
          <w:p w14:paraId="2DD63C3D" w14:textId="77777777" w:rsidR="4F0F5C20" w:rsidRDefault="4F0F5C20" w:rsidP="4F0F5C20">
            <w:pPr>
              <w:spacing w:line="360" w:lineRule="auto"/>
              <w:jc w:val="both"/>
              <w:rPr>
                <w:rFonts w:asciiTheme="majorBidi" w:hAnsiTheme="majorBidi" w:cstheme="majorBidi"/>
              </w:rPr>
            </w:pPr>
            <w:r w:rsidRPr="4F0F5C20">
              <w:rPr>
                <w:rFonts w:asciiTheme="majorBidi" w:hAnsiTheme="majorBidi" w:cstheme="majorBidi"/>
              </w:rPr>
              <w:t>1</w:t>
            </w:r>
          </w:p>
          <w:p w14:paraId="3AAC9328" w14:textId="77777777" w:rsidR="4F0F5C20" w:rsidRDefault="4F0F5C20" w:rsidP="4F0F5C20">
            <w:pPr>
              <w:spacing w:line="360" w:lineRule="auto"/>
              <w:jc w:val="both"/>
              <w:rPr>
                <w:rFonts w:asciiTheme="majorBidi" w:hAnsiTheme="majorBidi" w:cstheme="majorBidi"/>
              </w:rPr>
            </w:pPr>
          </w:p>
          <w:p w14:paraId="35C4A732" w14:textId="77777777" w:rsidR="4F0F5C20" w:rsidRDefault="4F0F5C20" w:rsidP="4F0F5C20">
            <w:pPr>
              <w:spacing w:line="360" w:lineRule="auto"/>
              <w:jc w:val="both"/>
              <w:rPr>
                <w:rFonts w:asciiTheme="majorBidi" w:hAnsiTheme="majorBidi" w:cstheme="majorBidi"/>
              </w:rPr>
            </w:pPr>
          </w:p>
          <w:p w14:paraId="183F48B6" w14:textId="77777777" w:rsidR="4F0F5C20" w:rsidRDefault="4F0F5C20" w:rsidP="4F0F5C20">
            <w:pPr>
              <w:spacing w:line="360" w:lineRule="auto"/>
              <w:jc w:val="both"/>
              <w:rPr>
                <w:rFonts w:asciiTheme="majorBidi" w:hAnsiTheme="majorBidi" w:cstheme="majorBidi"/>
              </w:rPr>
            </w:pPr>
          </w:p>
          <w:p w14:paraId="754E6E91" w14:textId="77777777" w:rsidR="4F0F5C20" w:rsidRDefault="4F0F5C20" w:rsidP="4F0F5C20">
            <w:pPr>
              <w:spacing w:line="360" w:lineRule="auto"/>
              <w:jc w:val="both"/>
              <w:rPr>
                <w:rFonts w:asciiTheme="majorBidi" w:hAnsiTheme="majorBidi" w:cstheme="majorBidi"/>
              </w:rPr>
            </w:pPr>
          </w:p>
          <w:p w14:paraId="40EF463A" w14:textId="77777777" w:rsidR="4F0F5C20" w:rsidRDefault="4F0F5C20" w:rsidP="4F0F5C20">
            <w:pPr>
              <w:spacing w:line="360" w:lineRule="auto"/>
              <w:jc w:val="both"/>
              <w:rPr>
                <w:rFonts w:asciiTheme="majorBidi" w:hAnsiTheme="majorBidi" w:cstheme="majorBidi"/>
              </w:rPr>
            </w:pPr>
          </w:p>
          <w:p w14:paraId="2C07EC79" w14:textId="77777777" w:rsidR="4F0F5C20" w:rsidRDefault="4F0F5C20" w:rsidP="4F0F5C20">
            <w:pPr>
              <w:spacing w:line="360" w:lineRule="auto"/>
              <w:jc w:val="both"/>
              <w:rPr>
                <w:rFonts w:asciiTheme="majorBidi" w:hAnsiTheme="majorBidi" w:cstheme="majorBidi"/>
              </w:rPr>
            </w:pPr>
          </w:p>
          <w:p w14:paraId="711D16AC" w14:textId="77777777" w:rsidR="4F0F5C20" w:rsidRDefault="4F0F5C20" w:rsidP="4F0F5C20">
            <w:pPr>
              <w:spacing w:line="360" w:lineRule="auto"/>
              <w:jc w:val="both"/>
              <w:rPr>
                <w:rFonts w:asciiTheme="majorBidi" w:hAnsiTheme="majorBidi" w:cstheme="majorBidi"/>
              </w:rPr>
            </w:pPr>
          </w:p>
          <w:p w14:paraId="70ABD6F8" w14:textId="77777777" w:rsidR="4F0F5C20" w:rsidRDefault="4F0F5C20" w:rsidP="4F0F5C20">
            <w:pPr>
              <w:spacing w:line="360" w:lineRule="auto"/>
              <w:jc w:val="both"/>
              <w:rPr>
                <w:rFonts w:asciiTheme="majorBidi" w:hAnsiTheme="majorBidi" w:cstheme="majorBidi"/>
              </w:rPr>
            </w:pPr>
          </w:p>
          <w:p w14:paraId="7438AED2" w14:textId="77777777" w:rsidR="4F0F5C20" w:rsidRDefault="4F0F5C20" w:rsidP="4F0F5C20">
            <w:pPr>
              <w:spacing w:line="360" w:lineRule="auto"/>
              <w:jc w:val="both"/>
              <w:rPr>
                <w:rFonts w:asciiTheme="majorBidi" w:hAnsiTheme="majorBidi" w:cstheme="majorBidi"/>
              </w:rPr>
            </w:pPr>
          </w:p>
          <w:p w14:paraId="35E514D4" w14:textId="77777777" w:rsidR="4F0F5C20" w:rsidRDefault="4F0F5C20" w:rsidP="4F0F5C20">
            <w:pPr>
              <w:spacing w:line="360" w:lineRule="auto"/>
              <w:jc w:val="both"/>
              <w:rPr>
                <w:rFonts w:asciiTheme="majorBidi" w:hAnsiTheme="majorBidi" w:cstheme="majorBidi"/>
              </w:rPr>
            </w:pPr>
          </w:p>
          <w:p w14:paraId="4C516EDE" w14:textId="77777777" w:rsidR="4F0F5C20" w:rsidRDefault="4F0F5C20" w:rsidP="4F0F5C20">
            <w:pPr>
              <w:spacing w:line="360" w:lineRule="auto"/>
              <w:jc w:val="both"/>
              <w:rPr>
                <w:rFonts w:asciiTheme="majorBidi" w:hAnsiTheme="majorBidi" w:cstheme="majorBidi"/>
              </w:rPr>
            </w:pPr>
          </w:p>
          <w:p w14:paraId="49D74CE3" w14:textId="77777777" w:rsidR="4F0F5C20" w:rsidRDefault="4F0F5C20" w:rsidP="4F0F5C20">
            <w:pPr>
              <w:spacing w:line="360" w:lineRule="auto"/>
              <w:jc w:val="both"/>
              <w:rPr>
                <w:rFonts w:asciiTheme="majorBidi" w:hAnsiTheme="majorBidi" w:cstheme="majorBidi"/>
              </w:rPr>
            </w:pPr>
          </w:p>
          <w:p w14:paraId="23886CA6" w14:textId="77777777" w:rsidR="4F0F5C20" w:rsidRDefault="4F0F5C20" w:rsidP="4F0F5C20">
            <w:pPr>
              <w:spacing w:line="360" w:lineRule="auto"/>
              <w:jc w:val="both"/>
              <w:rPr>
                <w:rFonts w:asciiTheme="majorBidi" w:hAnsiTheme="majorBidi" w:cstheme="majorBidi"/>
              </w:rPr>
            </w:pPr>
          </w:p>
        </w:tc>
        <w:tc>
          <w:tcPr>
            <w:tcW w:w="3252" w:type="dxa"/>
            <w:tcMar>
              <w:top w:w="100" w:type="dxa"/>
              <w:left w:w="100" w:type="dxa"/>
              <w:bottom w:w="100" w:type="dxa"/>
              <w:right w:w="100" w:type="dxa"/>
            </w:tcMar>
          </w:tcPr>
          <w:p w14:paraId="596941B0" w14:textId="77777777" w:rsidR="4F0F5C20" w:rsidRDefault="4F0F5C20" w:rsidP="4F0F5C20">
            <w:pPr>
              <w:spacing w:line="360" w:lineRule="auto"/>
              <w:jc w:val="both"/>
              <w:rPr>
                <w:rFonts w:asciiTheme="majorBidi" w:hAnsiTheme="majorBidi" w:cstheme="majorBidi"/>
              </w:rPr>
            </w:pPr>
            <w:r w:rsidRPr="4F0F5C20">
              <w:rPr>
                <w:rFonts w:asciiTheme="majorBidi" w:hAnsiTheme="majorBidi" w:cstheme="majorBidi"/>
              </w:rPr>
              <w:t>Наличие фактов и размер возмещения вреда, и выплаты компенсации сверх возмещения вреда из средств компенсационного фонда возмещения вреда саморегулируемой организации или за счет страхового возмещения вследствие недостатков работ, выполненных объектом контроля:</w:t>
            </w:r>
          </w:p>
        </w:tc>
        <w:tc>
          <w:tcPr>
            <w:tcW w:w="1461" w:type="dxa"/>
            <w:tcMar>
              <w:top w:w="100" w:type="dxa"/>
              <w:left w:w="100" w:type="dxa"/>
              <w:bottom w:w="100" w:type="dxa"/>
              <w:right w:w="100" w:type="dxa"/>
            </w:tcMar>
          </w:tcPr>
          <w:p w14:paraId="3147B8AB" w14:textId="77777777" w:rsidR="4F0F5C20" w:rsidRDefault="4F0F5C20" w:rsidP="4F0F5C20">
            <w:pPr>
              <w:spacing w:line="360" w:lineRule="auto"/>
              <w:jc w:val="center"/>
              <w:rPr>
                <w:rFonts w:asciiTheme="majorBidi" w:hAnsiTheme="majorBidi" w:cstheme="majorBidi"/>
              </w:rPr>
            </w:pPr>
          </w:p>
        </w:tc>
        <w:tc>
          <w:tcPr>
            <w:tcW w:w="1800" w:type="dxa"/>
            <w:tcMar>
              <w:top w:w="100" w:type="dxa"/>
              <w:left w:w="100" w:type="dxa"/>
              <w:bottom w:w="100" w:type="dxa"/>
              <w:right w:w="100" w:type="dxa"/>
            </w:tcMar>
          </w:tcPr>
          <w:p w14:paraId="7B41F8FC" w14:textId="77777777" w:rsidR="4F0F5C20" w:rsidRDefault="4F0F5C20" w:rsidP="4F0F5C20">
            <w:pPr>
              <w:spacing w:line="360" w:lineRule="auto"/>
              <w:jc w:val="center"/>
              <w:rPr>
                <w:rFonts w:asciiTheme="majorBidi" w:hAnsiTheme="majorBidi" w:cstheme="majorBidi"/>
              </w:rPr>
            </w:pPr>
          </w:p>
        </w:tc>
        <w:tc>
          <w:tcPr>
            <w:tcW w:w="2551" w:type="dxa"/>
            <w:tcMar>
              <w:top w:w="100" w:type="dxa"/>
              <w:left w:w="100" w:type="dxa"/>
              <w:bottom w:w="100" w:type="dxa"/>
              <w:right w:w="100" w:type="dxa"/>
            </w:tcMar>
          </w:tcPr>
          <w:p w14:paraId="1AF2AE13" w14:textId="77777777" w:rsidR="4F0F5C20" w:rsidRDefault="4F0F5C20" w:rsidP="4F0F5C20">
            <w:pPr>
              <w:spacing w:line="360" w:lineRule="auto"/>
              <w:jc w:val="center"/>
              <w:rPr>
                <w:rFonts w:asciiTheme="majorBidi" w:hAnsiTheme="majorBidi" w:cstheme="majorBidi"/>
              </w:rPr>
            </w:pPr>
          </w:p>
        </w:tc>
      </w:tr>
      <w:tr w:rsidR="4F0F5C20" w14:paraId="4821A4A8" w14:textId="77777777" w:rsidTr="4F0F5C20">
        <w:trPr>
          <w:trHeight w:val="580"/>
        </w:trPr>
        <w:tc>
          <w:tcPr>
            <w:tcW w:w="605" w:type="dxa"/>
            <w:vMerge/>
          </w:tcPr>
          <w:p w14:paraId="2A61E067" w14:textId="77777777" w:rsidR="00436DE3" w:rsidRDefault="00436DE3"/>
        </w:tc>
        <w:tc>
          <w:tcPr>
            <w:tcW w:w="3252" w:type="dxa"/>
            <w:vMerge w:val="restart"/>
          </w:tcPr>
          <w:p w14:paraId="1E790437" w14:textId="77777777" w:rsidR="4F0F5C20" w:rsidRDefault="4F0F5C20" w:rsidP="4F0F5C20">
            <w:pPr>
              <w:spacing w:line="360" w:lineRule="auto"/>
              <w:ind w:firstLine="580"/>
              <w:jc w:val="both"/>
              <w:rPr>
                <w:rFonts w:asciiTheme="majorBidi" w:hAnsiTheme="majorBidi" w:cstheme="majorBidi"/>
              </w:rPr>
            </w:pPr>
            <w:r w:rsidRPr="4F0F5C20">
              <w:rPr>
                <w:rFonts w:asciiTheme="majorBidi" w:hAnsiTheme="majorBidi" w:cstheme="majorBidi"/>
              </w:rPr>
              <w:t xml:space="preserve">1.1. Наличие фактов возмещения вреда и выплаты компенсации сверх возмещения вреда из средств компенсационного фонда возмещения вреда саморегулируемой организации или за счет </w:t>
            </w:r>
            <w:r w:rsidRPr="4F0F5C20">
              <w:rPr>
                <w:rFonts w:asciiTheme="majorBidi" w:hAnsiTheme="majorBidi" w:cstheme="majorBidi"/>
              </w:rPr>
              <w:lastRenderedPageBreak/>
              <w:t>страхового возмещения вследствие недостатков работ, выполненных объектом контроля</w:t>
            </w:r>
          </w:p>
        </w:tc>
        <w:tc>
          <w:tcPr>
            <w:tcW w:w="1461" w:type="dxa"/>
          </w:tcPr>
          <w:p w14:paraId="644946F4"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lastRenderedPageBreak/>
              <w:t>Низкий риск</w:t>
            </w:r>
          </w:p>
        </w:tc>
        <w:tc>
          <w:tcPr>
            <w:tcW w:w="1800" w:type="dxa"/>
            <w:tcMar>
              <w:top w:w="20" w:type="dxa"/>
              <w:left w:w="20" w:type="dxa"/>
              <w:bottom w:w="20" w:type="dxa"/>
              <w:right w:w="20" w:type="dxa"/>
            </w:tcMar>
          </w:tcPr>
          <w:p w14:paraId="18FCB731"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1</w:t>
            </w:r>
          </w:p>
        </w:tc>
        <w:tc>
          <w:tcPr>
            <w:tcW w:w="2551" w:type="dxa"/>
            <w:tcMar>
              <w:top w:w="100" w:type="dxa"/>
              <w:left w:w="100" w:type="dxa"/>
              <w:bottom w:w="100" w:type="dxa"/>
              <w:right w:w="100" w:type="dxa"/>
            </w:tcMar>
          </w:tcPr>
          <w:p w14:paraId="15A0667A"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0</w:t>
            </w:r>
          </w:p>
        </w:tc>
      </w:tr>
      <w:tr w:rsidR="4F0F5C20" w14:paraId="72448BFD" w14:textId="77777777" w:rsidTr="4F0F5C20">
        <w:trPr>
          <w:trHeight w:val="900"/>
        </w:trPr>
        <w:tc>
          <w:tcPr>
            <w:tcW w:w="605" w:type="dxa"/>
            <w:vMerge/>
          </w:tcPr>
          <w:p w14:paraId="60919857" w14:textId="77777777" w:rsidR="00436DE3" w:rsidRDefault="00436DE3"/>
        </w:tc>
        <w:tc>
          <w:tcPr>
            <w:tcW w:w="3252" w:type="dxa"/>
            <w:vMerge/>
          </w:tcPr>
          <w:p w14:paraId="636A47AE" w14:textId="77777777" w:rsidR="00436DE3" w:rsidRDefault="00436DE3"/>
        </w:tc>
        <w:tc>
          <w:tcPr>
            <w:tcW w:w="1461" w:type="dxa"/>
            <w:tcMar>
              <w:top w:w="100" w:type="dxa"/>
              <w:left w:w="100" w:type="dxa"/>
              <w:bottom w:w="100" w:type="dxa"/>
              <w:right w:w="100" w:type="dxa"/>
            </w:tcMar>
          </w:tcPr>
          <w:p w14:paraId="1CDEB796"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Умеренный риск</w:t>
            </w:r>
          </w:p>
        </w:tc>
        <w:tc>
          <w:tcPr>
            <w:tcW w:w="1800" w:type="dxa"/>
            <w:tcMar>
              <w:top w:w="100" w:type="dxa"/>
              <w:left w:w="100" w:type="dxa"/>
              <w:bottom w:w="100" w:type="dxa"/>
              <w:right w:w="100" w:type="dxa"/>
            </w:tcMar>
          </w:tcPr>
          <w:p w14:paraId="39550771"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2</w:t>
            </w:r>
          </w:p>
        </w:tc>
        <w:tc>
          <w:tcPr>
            <w:tcW w:w="2551" w:type="dxa"/>
            <w:tcMar>
              <w:top w:w="100" w:type="dxa"/>
              <w:left w:w="100" w:type="dxa"/>
              <w:bottom w:w="100" w:type="dxa"/>
              <w:right w:w="100" w:type="dxa"/>
            </w:tcMar>
          </w:tcPr>
          <w:p w14:paraId="622E49EA"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Не более 3</w:t>
            </w:r>
          </w:p>
        </w:tc>
      </w:tr>
      <w:tr w:rsidR="4F0F5C20" w14:paraId="5EC20EB3" w14:textId="77777777" w:rsidTr="4F0F5C20">
        <w:trPr>
          <w:trHeight w:val="580"/>
        </w:trPr>
        <w:tc>
          <w:tcPr>
            <w:tcW w:w="605" w:type="dxa"/>
            <w:vMerge/>
          </w:tcPr>
          <w:p w14:paraId="2B46192F" w14:textId="77777777" w:rsidR="00436DE3" w:rsidRDefault="00436DE3"/>
        </w:tc>
        <w:tc>
          <w:tcPr>
            <w:tcW w:w="3252" w:type="dxa"/>
            <w:vMerge/>
          </w:tcPr>
          <w:p w14:paraId="641BD4C2" w14:textId="77777777" w:rsidR="00436DE3" w:rsidRDefault="00436DE3"/>
        </w:tc>
        <w:tc>
          <w:tcPr>
            <w:tcW w:w="1461" w:type="dxa"/>
            <w:tcMar>
              <w:top w:w="100" w:type="dxa"/>
              <w:left w:w="100" w:type="dxa"/>
              <w:bottom w:w="100" w:type="dxa"/>
              <w:right w:w="100" w:type="dxa"/>
            </w:tcMar>
          </w:tcPr>
          <w:p w14:paraId="6F3D8257"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Средний риск</w:t>
            </w:r>
          </w:p>
        </w:tc>
        <w:tc>
          <w:tcPr>
            <w:tcW w:w="1800" w:type="dxa"/>
            <w:tcMar>
              <w:top w:w="100" w:type="dxa"/>
              <w:left w:w="100" w:type="dxa"/>
              <w:bottom w:w="100" w:type="dxa"/>
              <w:right w:w="100" w:type="dxa"/>
            </w:tcMar>
          </w:tcPr>
          <w:p w14:paraId="6354FCE4"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3</w:t>
            </w:r>
          </w:p>
        </w:tc>
        <w:tc>
          <w:tcPr>
            <w:tcW w:w="2551" w:type="dxa"/>
            <w:tcMar>
              <w:top w:w="100" w:type="dxa"/>
              <w:left w:w="100" w:type="dxa"/>
              <w:bottom w:w="100" w:type="dxa"/>
              <w:right w:w="100" w:type="dxa"/>
            </w:tcMar>
          </w:tcPr>
          <w:p w14:paraId="36FADD76"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Не более 5</w:t>
            </w:r>
          </w:p>
        </w:tc>
      </w:tr>
      <w:tr w:rsidR="4F0F5C20" w14:paraId="25996C1E" w14:textId="77777777" w:rsidTr="4F0F5C20">
        <w:trPr>
          <w:trHeight w:val="900"/>
        </w:trPr>
        <w:tc>
          <w:tcPr>
            <w:tcW w:w="605" w:type="dxa"/>
            <w:vMerge/>
          </w:tcPr>
          <w:p w14:paraId="6BC6C188" w14:textId="77777777" w:rsidR="00436DE3" w:rsidRDefault="00436DE3"/>
        </w:tc>
        <w:tc>
          <w:tcPr>
            <w:tcW w:w="3252" w:type="dxa"/>
            <w:vMerge/>
          </w:tcPr>
          <w:p w14:paraId="5D52A2F4" w14:textId="77777777" w:rsidR="00436DE3" w:rsidRDefault="00436DE3"/>
        </w:tc>
        <w:tc>
          <w:tcPr>
            <w:tcW w:w="1461" w:type="dxa"/>
            <w:tcMar>
              <w:top w:w="100" w:type="dxa"/>
              <w:left w:w="100" w:type="dxa"/>
              <w:bottom w:w="100" w:type="dxa"/>
              <w:right w:w="100" w:type="dxa"/>
            </w:tcMar>
          </w:tcPr>
          <w:p w14:paraId="2DC2A0AB"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Значительный риск</w:t>
            </w:r>
          </w:p>
        </w:tc>
        <w:tc>
          <w:tcPr>
            <w:tcW w:w="1800" w:type="dxa"/>
            <w:tcMar>
              <w:top w:w="100" w:type="dxa"/>
              <w:left w:w="100" w:type="dxa"/>
              <w:bottom w:w="100" w:type="dxa"/>
              <w:right w:w="100" w:type="dxa"/>
            </w:tcMar>
          </w:tcPr>
          <w:p w14:paraId="60A182F2"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4</w:t>
            </w:r>
          </w:p>
        </w:tc>
        <w:tc>
          <w:tcPr>
            <w:tcW w:w="2551" w:type="dxa"/>
            <w:tcMar>
              <w:top w:w="100" w:type="dxa"/>
              <w:left w:w="100" w:type="dxa"/>
              <w:bottom w:w="100" w:type="dxa"/>
              <w:right w:w="100" w:type="dxa"/>
            </w:tcMar>
          </w:tcPr>
          <w:p w14:paraId="38880232"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Не более 7</w:t>
            </w:r>
          </w:p>
        </w:tc>
      </w:tr>
      <w:tr w:rsidR="4F0F5C20" w14:paraId="11AB5F05" w14:textId="77777777" w:rsidTr="4F0F5C20">
        <w:trPr>
          <w:trHeight w:val="580"/>
        </w:trPr>
        <w:tc>
          <w:tcPr>
            <w:tcW w:w="605" w:type="dxa"/>
            <w:vMerge/>
          </w:tcPr>
          <w:p w14:paraId="2A058DFB" w14:textId="77777777" w:rsidR="00436DE3" w:rsidRDefault="00436DE3"/>
        </w:tc>
        <w:tc>
          <w:tcPr>
            <w:tcW w:w="3252" w:type="dxa"/>
            <w:vMerge/>
          </w:tcPr>
          <w:p w14:paraId="21E948FF" w14:textId="77777777" w:rsidR="00436DE3" w:rsidRDefault="00436DE3"/>
        </w:tc>
        <w:tc>
          <w:tcPr>
            <w:tcW w:w="1461" w:type="dxa"/>
            <w:tcMar>
              <w:top w:w="100" w:type="dxa"/>
              <w:left w:w="100" w:type="dxa"/>
              <w:bottom w:w="100" w:type="dxa"/>
              <w:right w:w="100" w:type="dxa"/>
            </w:tcMar>
          </w:tcPr>
          <w:p w14:paraId="11334747"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Высокий риск</w:t>
            </w:r>
          </w:p>
        </w:tc>
        <w:tc>
          <w:tcPr>
            <w:tcW w:w="1800" w:type="dxa"/>
            <w:tcMar>
              <w:top w:w="100" w:type="dxa"/>
              <w:left w:w="100" w:type="dxa"/>
              <w:bottom w:w="100" w:type="dxa"/>
              <w:right w:w="100" w:type="dxa"/>
            </w:tcMar>
          </w:tcPr>
          <w:p w14:paraId="0009C37A"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5</w:t>
            </w:r>
          </w:p>
        </w:tc>
        <w:tc>
          <w:tcPr>
            <w:tcW w:w="2551" w:type="dxa"/>
            <w:tcMar>
              <w:top w:w="100" w:type="dxa"/>
              <w:left w:w="100" w:type="dxa"/>
              <w:bottom w:w="100" w:type="dxa"/>
              <w:right w:w="100" w:type="dxa"/>
            </w:tcMar>
          </w:tcPr>
          <w:p w14:paraId="29BCD48D"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Не более 8</w:t>
            </w:r>
          </w:p>
        </w:tc>
      </w:tr>
      <w:tr w:rsidR="4F0F5C20" w14:paraId="66CB55AE" w14:textId="77777777" w:rsidTr="4F0F5C20">
        <w:trPr>
          <w:trHeight w:val="900"/>
        </w:trPr>
        <w:tc>
          <w:tcPr>
            <w:tcW w:w="605" w:type="dxa"/>
            <w:vMerge/>
          </w:tcPr>
          <w:p w14:paraId="3C143357" w14:textId="77777777" w:rsidR="00436DE3" w:rsidRDefault="00436DE3"/>
        </w:tc>
        <w:tc>
          <w:tcPr>
            <w:tcW w:w="3252" w:type="dxa"/>
            <w:vMerge/>
          </w:tcPr>
          <w:p w14:paraId="0AF07A40" w14:textId="77777777" w:rsidR="00436DE3" w:rsidRDefault="00436DE3"/>
        </w:tc>
        <w:tc>
          <w:tcPr>
            <w:tcW w:w="1461" w:type="dxa"/>
            <w:tcMar>
              <w:top w:w="100" w:type="dxa"/>
              <w:left w:w="100" w:type="dxa"/>
              <w:bottom w:w="100" w:type="dxa"/>
              <w:right w:w="100" w:type="dxa"/>
            </w:tcMar>
          </w:tcPr>
          <w:p w14:paraId="768DCA1F"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Чрезвычайно высокий риск</w:t>
            </w:r>
          </w:p>
        </w:tc>
        <w:tc>
          <w:tcPr>
            <w:tcW w:w="1800" w:type="dxa"/>
            <w:tcMar>
              <w:top w:w="100" w:type="dxa"/>
              <w:left w:w="100" w:type="dxa"/>
              <w:bottom w:w="100" w:type="dxa"/>
              <w:right w:w="100" w:type="dxa"/>
            </w:tcMar>
          </w:tcPr>
          <w:p w14:paraId="28421444"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6</w:t>
            </w:r>
          </w:p>
        </w:tc>
        <w:tc>
          <w:tcPr>
            <w:tcW w:w="2551" w:type="dxa"/>
            <w:tcMar>
              <w:top w:w="100" w:type="dxa"/>
              <w:left w:w="100" w:type="dxa"/>
              <w:bottom w:w="100" w:type="dxa"/>
              <w:right w:w="100" w:type="dxa"/>
            </w:tcMar>
          </w:tcPr>
          <w:p w14:paraId="29795A17"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Более 8</w:t>
            </w:r>
          </w:p>
        </w:tc>
      </w:tr>
      <w:tr w:rsidR="4F0F5C20" w14:paraId="6F770FE2" w14:textId="77777777" w:rsidTr="4F0F5C20">
        <w:trPr>
          <w:trHeight w:val="500"/>
        </w:trPr>
        <w:tc>
          <w:tcPr>
            <w:tcW w:w="605" w:type="dxa"/>
            <w:vMerge/>
          </w:tcPr>
          <w:p w14:paraId="148CF6E9" w14:textId="77777777" w:rsidR="00436DE3" w:rsidRDefault="00436DE3"/>
        </w:tc>
        <w:tc>
          <w:tcPr>
            <w:tcW w:w="3252" w:type="dxa"/>
            <w:vMerge w:val="restart"/>
          </w:tcPr>
          <w:p w14:paraId="5C23393F" w14:textId="77777777" w:rsidR="4F0F5C20" w:rsidRDefault="4F0F5C20" w:rsidP="4F0F5C20">
            <w:pPr>
              <w:spacing w:line="360" w:lineRule="auto"/>
              <w:ind w:firstLine="520"/>
              <w:jc w:val="both"/>
              <w:rPr>
                <w:rFonts w:asciiTheme="majorBidi" w:hAnsiTheme="majorBidi" w:cstheme="majorBidi"/>
              </w:rPr>
            </w:pPr>
            <w:r w:rsidRPr="4F0F5C20">
              <w:rPr>
                <w:rFonts w:asciiTheme="majorBidi" w:hAnsiTheme="majorBidi" w:cstheme="majorBidi"/>
              </w:rPr>
              <w:t>1.2. Размер возмещения вреда и выплаты компенсации сверх возмещения вреда из средств компенсационного фонда возмещения вреда саморегулируемой организации или за счет страхового возмещения вследствие недостатков работ, выполненных объектом контроля</w:t>
            </w:r>
          </w:p>
        </w:tc>
        <w:tc>
          <w:tcPr>
            <w:tcW w:w="1461" w:type="dxa"/>
          </w:tcPr>
          <w:p w14:paraId="61AFFE8D"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Низкий риск</w:t>
            </w:r>
          </w:p>
        </w:tc>
        <w:tc>
          <w:tcPr>
            <w:tcW w:w="1800" w:type="dxa"/>
            <w:tcMar>
              <w:top w:w="20" w:type="dxa"/>
              <w:left w:w="20" w:type="dxa"/>
              <w:bottom w:w="20" w:type="dxa"/>
              <w:right w:w="20" w:type="dxa"/>
            </w:tcMar>
          </w:tcPr>
          <w:p w14:paraId="590067A5"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1</w:t>
            </w:r>
          </w:p>
        </w:tc>
        <w:tc>
          <w:tcPr>
            <w:tcW w:w="2551" w:type="dxa"/>
            <w:tcMar>
              <w:top w:w="100" w:type="dxa"/>
              <w:left w:w="100" w:type="dxa"/>
              <w:bottom w:w="100" w:type="dxa"/>
              <w:right w:w="100" w:type="dxa"/>
            </w:tcMar>
          </w:tcPr>
          <w:p w14:paraId="058C5F6C"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0</w:t>
            </w:r>
          </w:p>
        </w:tc>
      </w:tr>
      <w:tr w:rsidR="4F0F5C20" w14:paraId="50D1AEBC" w14:textId="77777777" w:rsidTr="4F0F5C20">
        <w:trPr>
          <w:trHeight w:val="1040"/>
        </w:trPr>
        <w:tc>
          <w:tcPr>
            <w:tcW w:w="605" w:type="dxa"/>
            <w:vMerge/>
          </w:tcPr>
          <w:p w14:paraId="2A8A9D29" w14:textId="77777777" w:rsidR="00436DE3" w:rsidRDefault="00436DE3"/>
        </w:tc>
        <w:tc>
          <w:tcPr>
            <w:tcW w:w="3252" w:type="dxa"/>
            <w:vMerge/>
          </w:tcPr>
          <w:p w14:paraId="7BC83E10" w14:textId="77777777" w:rsidR="00436DE3" w:rsidRDefault="00436DE3"/>
        </w:tc>
        <w:tc>
          <w:tcPr>
            <w:tcW w:w="1461" w:type="dxa"/>
            <w:tcMar>
              <w:top w:w="100" w:type="dxa"/>
              <w:left w:w="100" w:type="dxa"/>
              <w:bottom w:w="100" w:type="dxa"/>
              <w:right w:w="100" w:type="dxa"/>
            </w:tcMar>
          </w:tcPr>
          <w:p w14:paraId="5B183458"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Умеренный риск</w:t>
            </w:r>
          </w:p>
        </w:tc>
        <w:tc>
          <w:tcPr>
            <w:tcW w:w="1800" w:type="dxa"/>
            <w:tcMar>
              <w:top w:w="100" w:type="dxa"/>
              <w:left w:w="100" w:type="dxa"/>
              <w:bottom w:w="100" w:type="dxa"/>
              <w:right w:w="100" w:type="dxa"/>
            </w:tcMar>
          </w:tcPr>
          <w:p w14:paraId="5E7EBF14"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2</w:t>
            </w:r>
          </w:p>
        </w:tc>
        <w:tc>
          <w:tcPr>
            <w:tcW w:w="2551" w:type="dxa"/>
            <w:tcMar>
              <w:top w:w="100" w:type="dxa"/>
              <w:left w:w="100" w:type="dxa"/>
              <w:bottom w:w="100" w:type="dxa"/>
              <w:right w:w="100" w:type="dxa"/>
            </w:tcMar>
          </w:tcPr>
          <w:p w14:paraId="5996D47A"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Не более</w:t>
            </w:r>
          </w:p>
          <w:p w14:paraId="5DF2817F"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3 млн. руб.</w:t>
            </w:r>
          </w:p>
        </w:tc>
      </w:tr>
      <w:tr w:rsidR="4F0F5C20" w14:paraId="3DAB81C0" w14:textId="77777777" w:rsidTr="4F0F5C20">
        <w:trPr>
          <w:trHeight w:val="800"/>
        </w:trPr>
        <w:tc>
          <w:tcPr>
            <w:tcW w:w="605" w:type="dxa"/>
            <w:vMerge/>
          </w:tcPr>
          <w:p w14:paraId="3346B542" w14:textId="77777777" w:rsidR="00436DE3" w:rsidRDefault="00436DE3"/>
        </w:tc>
        <w:tc>
          <w:tcPr>
            <w:tcW w:w="3252" w:type="dxa"/>
            <w:vMerge/>
          </w:tcPr>
          <w:p w14:paraId="1B1E3578" w14:textId="77777777" w:rsidR="00436DE3" w:rsidRDefault="00436DE3"/>
        </w:tc>
        <w:tc>
          <w:tcPr>
            <w:tcW w:w="1461" w:type="dxa"/>
            <w:tcMar>
              <w:top w:w="100" w:type="dxa"/>
              <w:left w:w="100" w:type="dxa"/>
              <w:bottom w:w="100" w:type="dxa"/>
              <w:right w:w="100" w:type="dxa"/>
            </w:tcMar>
          </w:tcPr>
          <w:p w14:paraId="4AD21899"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Средний риск</w:t>
            </w:r>
          </w:p>
        </w:tc>
        <w:tc>
          <w:tcPr>
            <w:tcW w:w="1800" w:type="dxa"/>
            <w:tcMar>
              <w:top w:w="100" w:type="dxa"/>
              <w:left w:w="100" w:type="dxa"/>
              <w:bottom w:w="100" w:type="dxa"/>
              <w:right w:w="100" w:type="dxa"/>
            </w:tcMar>
          </w:tcPr>
          <w:p w14:paraId="390233EE"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3</w:t>
            </w:r>
          </w:p>
        </w:tc>
        <w:tc>
          <w:tcPr>
            <w:tcW w:w="2551" w:type="dxa"/>
            <w:tcMar>
              <w:top w:w="100" w:type="dxa"/>
              <w:left w:w="100" w:type="dxa"/>
              <w:bottom w:w="100" w:type="dxa"/>
              <w:right w:w="100" w:type="dxa"/>
            </w:tcMar>
          </w:tcPr>
          <w:p w14:paraId="4E5F6CC1"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Не более</w:t>
            </w:r>
          </w:p>
          <w:p w14:paraId="1675AFC8"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10 млн. руб.</w:t>
            </w:r>
          </w:p>
        </w:tc>
      </w:tr>
      <w:tr w:rsidR="4F0F5C20" w14:paraId="6F7138E5" w14:textId="77777777" w:rsidTr="4F0F5C20">
        <w:trPr>
          <w:trHeight w:val="1040"/>
        </w:trPr>
        <w:tc>
          <w:tcPr>
            <w:tcW w:w="605" w:type="dxa"/>
            <w:vMerge/>
          </w:tcPr>
          <w:p w14:paraId="10959085" w14:textId="77777777" w:rsidR="00436DE3" w:rsidRDefault="00436DE3"/>
        </w:tc>
        <w:tc>
          <w:tcPr>
            <w:tcW w:w="3252" w:type="dxa"/>
            <w:vMerge/>
          </w:tcPr>
          <w:p w14:paraId="0C4BBCD7" w14:textId="77777777" w:rsidR="00436DE3" w:rsidRDefault="00436DE3"/>
        </w:tc>
        <w:tc>
          <w:tcPr>
            <w:tcW w:w="1461" w:type="dxa"/>
            <w:tcMar>
              <w:top w:w="100" w:type="dxa"/>
              <w:left w:w="100" w:type="dxa"/>
              <w:bottom w:w="100" w:type="dxa"/>
              <w:right w:w="100" w:type="dxa"/>
            </w:tcMar>
          </w:tcPr>
          <w:p w14:paraId="253B7985"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Значительный риск</w:t>
            </w:r>
          </w:p>
        </w:tc>
        <w:tc>
          <w:tcPr>
            <w:tcW w:w="1800" w:type="dxa"/>
            <w:tcMar>
              <w:top w:w="100" w:type="dxa"/>
              <w:left w:w="100" w:type="dxa"/>
              <w:bottom w:w="100" w:type="dxa"/>
              <w:right w:w="100" w:type="dxa"/>
            </w:tcMar>
          </w:tcPr>
          <w:p w14:paraId="3B81733B"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4</w:t>
            </w:r>
          </w:p>
        </w:tc>
        <w:tc>
          <w:tcPr>
            <w:tcW w:w="2551" w:type="dxa"/>
            <w:tcMar>
              <w:top w:w="100" w:type="dxa"/>
              <w:left w:w="100" w:type="dxa"/>
              <w:bottom w:w="100" w:type="dxa"/>
              <w:right w:w="100" w:type="dxa"/>
            </w:tcMar>
          </w:tcPr>
          <w:p w14:paraId="085EF267"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Не более</w:t>
            </w:r>
          </w:p>
          <w:p w14:paraId="4435907B"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20 млн. руб.</w:t>
            </w:r>
          </w:p>
        </w:tc>
      </w:tr>
      <w:tr w:rsidR="4F0F5C20" w14:paraId="7E35ADBA" w14:textId="77777777" w:rsidTr="4F0F5C20">
        <w:trPr>
          <w:trHeight w:val="1040"/>
        </w:trPr>
        <w:tc>
          <w:tcPr>
            <w:tcW w:w="605" w:type="dxa"/>
            <w:vMerge/>
          </w:tcPr>
          <w:p w14:paraId="14105E21" w14:textId="77777777" w:rsidR="00436DE3" w:rsidRDefault="00436DE3"/>
        </w:tc>
        <w:tc>
          <w:tcPr>
            <w:tcW w:w="3252" w:type="dxa"/>
            <w:vMerge/>
          </w:tcPr>
          <w:p w14:paraId="135D0A28" w14:textId="77777777" w:rsidR="00436DE3" w:rsidRDefault="00436DE3"/>
        </w:tc>
        <w:tc>
          <w:tcPr>
            <w:tcW w:w="1461" w:type="dxa"/>
            <w:tcMar>
              <w:top w:w="100" w:type="dxa"/>
              <w:left w:w="100" w:type="dxa"/>
              <w:bottom w:w="100" w:type="dxa"/>
              <w:right w:w="100" w:type="dxa"/>
            </w:tcMar>
          </w:tcPr>
          <w:p w14:paraId="57949E7D"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Высокий риск</w:t>
            </w:r>
          </w:p>
        </w:tc>
        <w:tc>
          <w:tcPr>
            <w:tcW w:w="1800" w:type="dxa"/>
            <w:tcMar>
              <w:top w:w="100" w:type="dxa"/>
              <w:left w:w="100" w:type="dxa"/>
              <w:bottom w:w="100" w:type="dxa"/>
              <w:right w:w="100" w:type="dxa"/>
            </w:tcMar>
          </w:tcPr>
          <w:p w14:paraId="7B10FD1D"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5</w:t>
            </w:r>
          </w:p>
        </w:tc>
        <w:tc>
          <w:tcPr>
            <w:tcW w:w="2551" w:type="dxa"/>
            <w:tcMar>
              <w:top w:w="100" w:type="dxa"/>
              <w:left w:w="100" w:type="dxa"/>
              <w:bottom w:w="100" w:type="dxa"/>
              <w:right w:w="100" w:type="dxa"/>
            </w:tcMar>
          </w:tcPr>
          <w:p w14:paraId="55B113A9"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Не более</w:t>
            </w:r>
          </w:p>
          <w:p w14:paraId="48F5E3E7"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50 млн. руб.</w:t>
            </w:r>
          </w:p>
        </w:tc>
      </w:tr>
      <w:tr w:rsidR="4F0F5C20" w14:paraId="598CC46E" w14:textId="77777777" w:rsidTr="4F0F5C20">
        <w:trPr>
          <w:trHeight w:val="800"/>
        </w:trPr>
        <w:tc>
          <w:tcPr>
            <w:tcW w:w="605" w:type="dxa"/>
            <w:vMerge/>
          </w:tcPr>
          <w:p w14:paraId="5206DAE1" w14:textId="77777777" w:rsidR="00436DE3" w:rsidRDefault="00436DE3"/>
        </w:tc>
        <w:tc>
          <w:tcPr>
            <w:tcW w:w="3252" w:type="dxa"/>
            <w:vMerge/>
          </w:tcPr>
          <w:p w14:paraId="55A11E17" w14:textId="77777777" w:rsidR="00436DE3" w:rsidRDefault="00436DE3"/>
        </w:tc>
        <w:tc>
          <w:tcPr>
            <w:tcW w:w="1461" w:type="dxa"/>
            <w:tcMar>
              <w:top w:w="100" w:type="dxa"/>
              <w:left w:w="100" w:type="dxa"/>
              <w:bottom w:w="100" w:type="dxa"/>
              <w:right w:w="100" w:type="dxa"/>
            </w:tcMar>
          </w:tcPr>
          <w:p w14:paraId="12FE8AB9"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Чрезвычайно высокий риск</w:t>
            </w:r>
          </w:p>
        </w:tc>
        <w:tc>
          <w:tcPr>
            <w:tcW w:w="1800" w:type="dxa"/>
            <w:tcMar>
              <w:top w:w="100" w:type="dxa"/>
              <w:left w:w="100" w:type="dxa"/>
              <w:bottom w:w="100" w:type="dxa"/>
              <w:right w:w="100" w:type="dxa"/>
            </w:tcMar>
          </w:tcPr>
          <w:p w14:paraId="4BC63C67"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6</w:t>
            </w:r>
          </w:p>
        </w:tc>
        <w:tc>
          <w:tcPr>
            <w:tcW w:w="2551" w:type="dxa"/>
            <w:tcMar>
              <w:top w:w="100" w:type="dxa"/>
              <w:left w:w="100" w:type="dxa"/>
              <w:bottom w:w="100" w:type="dxa"/>
              <w:right w:w="100" w:type="dxa"/>
            </w:tcMar>
          </w:tcPr>
          <w:p w14:paraId="73CEF2E5"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Более</w:t>
            </w:r>
          </w:p>
          <w:p w14:paraId="1AFFB08B"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50 млн. руб.</w:t>
            </w:r>
          </w:p>
        </w:tc>
      </w:tr>
      <w:tr w:rsidR="4F0F5C20" w14:paraId="0F02E472" w14:textId="77777777" w:rsidTr="4F0F5C20">
        <w:trPr>
          <w:trHeight w:val="700"/>
        </w:trPr>
        <w:tc>
          <w:tcPr>
            <w:tcW w:w="605" w:type="dxa"/>
            <w:vMerge w:val="restart"/>
            <w:tcMar>
              <w:top w:w="100" w:type="dxa"/>
              <w:left w:w="100" w:type="dxa"/>
              <w:bottom w:w="100" w:type="dxa"/>
              <w:right w:w="100" w:type="dxa"/>
            </w:tcMar>
          </w:tcPr>
          <w:p w14:paraId="4AF4866E" w14:textId="77777777" w:rsidR="4F0F5C20" w:rsidRDefault="4F0F5C20" w:rsidP="4F0F5C20">
            <w:pPr>
              <w:spacing w:line="360" w:lineRule="auto"/>
              <w:jc w:val="both"/>
              <w:rPr>
                <w:rFonts w:asciiTheme="majorBidi" w:hAnsiTheme="majorBidi" w:cstheme="majorBidi"/>
              </w:rPr>
            </w:pPr>
            <w:r w:rsidRPr="4F0F5C20">
              <w:rPr>
                <w:rFonts w:asciiTheme="majorBidi" w:hAnsiTheme="majorBidi" w:cstheme="majorBidi"/>
              </w:rPr>
              <w:t>2</w:t>
            </w:r>
          </w:p>
          <w:p w14:paraId="02E92E92" w14:textId="77777777" w:rsidR="4F0F5C20" w:rsidRDefault="4F0F5C20" w:rsidP="4F0F5C20">
            <w:pPr>
              <w:spacing w:line="360" w:lineRule="auto"/>
              <w:jc w:val="both"/>
              <w:rPr>
                <w:rFonts w:asciiTheme="majorBidi" w:hAnsiTheme="majorBidi" w:cstheme="majorBidi"/>
              </w:rPr>
            </w:pPr>
          </w:p>
          <w:p w14:paraId="74E58E20" w14:textId="77777777" w:rsidR="4F0F5C20" w:rsidRDefault="4F0F5C20" w:rsidP="4F0F5C20">
            <w:pPr>
              <w:spacing w:line="360" w:lineRule="auto"/>
              <w:jc w:val="both"/>
              <w:rPr>
                <w:rFonts w:asciiTheme="majorBidi" w:hAnsiTheme="majorBidi" w:cstheme="majorBidi"/>
              </w:rPr>
            </w:pPr>
          </w:p>
          <w:p w14:paraId="5BD228B2" w14:textId="77777777" w:rsidR="4F0F5C20" w:rsidRDefault="4F0F5C20" w:rsidP="4F0F5C20">
            <w:pPr>
              <w:spacing w:line="360" w:lineRule="auto"/>
              <w:jc w:val="both"/>
              <w:rPr>
                <w:rFonts w:asciiTheme="majorBidi" w:hAnsiTheme="majorBidi" w:cstheme="majorBidi"/>
              </w:rPr>
            </w:pPr>
          </w:p>
          <w:p w14:paraId="19516C02" w14:textId="77777777" w:rsidR="4F0F5C20" w:rsidRDefault="4F0F5C20" w:rsidP="4F0F5C20">
            <w:pPr>
              <w:spacing w:line="360" w:lineRule="auto"/>
              <w:jc w:val="both"/>
              <w:rPr>
                <w:rFonts w:asciiTheme="majorBidi" w:hAnsiTheme="majorBidi" w:cstheme="majorBidi"/>
              </w:rPr>
            </w:pPr>
          </w:p>
          <w:p w14:paraId="7439056F" w14:textId="77777777" w:rsidR="4F0F5C20" w:rsidRDefault="4F0F5C20" w:rsidP="4F0F5C20">
            <w:pPr>
              <w:spacing w:line="360" w:lineRule="auto"/>
              <w:jc w:val="both"/>
              <w:rPr>
                <w:rFonts w:asciiTheme="majorBidi" w:hAnsiTheme="majorBidi" w:cstheme="majorBidi"/>
              </w:rPr>
            </w:pPr>
          </w:p>
          <w:p w14:paraId="52370959" w14:textId="77777777" w:rsidR="4F0F5C20" w:rsidRDefault="4F0F5C20" w:rsidP="4F0F5C20">
            <w:pPr>
              <w:spacing w:line="360" w:lineRule="auto"/>
              <w:jc w:val="both"/>
              <w:rPr>
                <w:rFonts w:asciiTheme="majorBidi" w:hAnsiTheme="majorBidi" w:cstheme="majorBidi"/>
              </w:rPr>
            </w:pPr>
          </w:p>
        </w:tc>
        <w:tc>
          <w:tcPr>
            <w:tcW w:w="3252" w:type="dxa"/>
            <w:vMerge w:val="restart"/>
            <w:tcMar>
              <w:top w:w="100" w:type="dxa"/>
              <w:left w:w="100" w:type="dxa"/>
              <w:bottom w:w="100" w:type="dxa"/>
              <w:right w:w="100" w:type="dxa"/>
            </w:tcMar>
          </w:tcPr>
          <w:p w14:paraId="7B490CF2" w14:textId="77777777" w:rsidR="4F0F5C20" w:rsidRDefault="4F0F5C20" w:rsidP="4F0F5C20">
            <w:pPr>
              <w:spacing w:line="360" w:lineRule="auto"/>
              <w:ind w:firstLine="700"/>
              <w:jc w:val="both"/>
              <w:rPr>
                <w:rFonts w:asciiTheme="majorBidi" w:hAnsiTheme="majorBidi" w:cstheme="majorBidi"/>
              </w:rPr>
            </w:pPr>
            <w:r w:rsidRPr="4F0F5C20">
              <w:rPr>
                <w:rFonts w:asciiTheme="majorBidi" w:hAnsiTheme="majorBidi" w:cstheme="majorBidi"/>
              </w:rPr>
              <w:t xml:space="preserve">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w:t>
            </w:r>
            <w:r w:rsidRPr="4F0F5C20">
              <w:rPr>
                <w:rFonts w:asciiTheme="majorBidi" w:hAnsiTheme="majorBidi" w:cstheme="majorBidi"/>
              </w:rPr>
              <w:lastRenderedPageBreak/>
              <w:t>нарушений, недостатков и недобросовестных действий</w:t>
            </w:r>
          </w:p>
        </w:tc>
        <w:tc>
          <w:tcPr>
            <w:tcW w:w="1461" w:type="dxa"/>
            <w:tcMar>
              <w:top w:w="100" w:type="dxa"/>
              <w:left w:w="100" w:type="dxa"/>
              <w:bottom w:w="100" w:type="dxa"/>
              <w:right w:w="100" w:type="dxa"/>
            </w:tcMar>
          </w:tcPr>
          <w:p w14:paraId="03252731"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lastRenderedPageBreak/>
              <w:t>Низкий риск</w:t>
            </w:r>
          </w:p>
        </w:tc>
        <w:tc>
          <w:tcPr>
            <w:tcW w:w="1800" w:type="dxa"/>
            <w:tcMar>
              <w:top w:w="100" w:type="dxa"/>
              <w:left w:w="100" w:type="dxa"/>
              <w:bottom w:w="100" w:type="dxa"/>
              <w:right w:w="100" w:type="dxa"/>
            </w:tcMar>
          </w:tcPr>
          <w:p w14:paraId="14BA031C"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1</w:t>
            </w:r>
          </w:p>
        </w:tc>
        <w:tc>
          <w:tcPr>
            <w:tcW w:w="2551" w:type="dxa"/>
            <w:tcMar>
              <w:top w:w="100" w:type="dxa"/>
              <w:left w:w="100" w:type="dxa"/>
              <w:bottom w:w="100" w:type="dxa"/>
              <w:right w:w="100" w:type="dxa"/>
            </w:tcMar>
          </w:tcPr>
          <w:p w14:paraId="643F6A6A"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0</w:t>
            </w:r>
          </w:p>
        </w:tc>
      </w:tr>
      <w:tr w:rsidR="4F0F5C20" w14:paraId="08F39D38" w14:textId="77777777" w:rsidTr="4F0F5C20">
        <w:trPr>
          <w:trHeight w:val="1120"/>
        </w:trPr>
        <w:tc>
          <w:tcPr>
            <w:tcW w:w="605" w:type="dxa"/>
            <w:vMerge/>
          </w:tcPr>
          <w:p w14:paraId="06CB1387" w14:textId="77777777" w:rsidR="00436DE3" w:rsidRDefault="00436DE3"/>
        </w:tc>
        <w:tc>
          <w:tcPr>
            <w:tcW w:w="3252" w:type="dxa"/>
            <w:vMerge/>
          </w:tcPr>
          <w:p w14:paraId="77325603" w14:textId="77777777" w:rsidR="00436DE3" w:rsidRDefault="00436DE3"/>
        </w:tc>
        <w:tc>
          <w:tcPr>
            <w:tcW w:w="1461" w:type="dxa"/>
            <w:tcMar>
              <w:top w:w="100" w:type="dxa"/>
              <w:left w:w="100" w:type="dxa"/>
              <w:bottom w:w="100" w:type="dxa"/>
              <w:right w:w="100" w:type="dxa"/>
            </w:tcMar>
          </w:tcPr>
          <w:p w14:paraId="0CAF62C9"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Умеренный риск</w:t>
            </w:r>
          </w:p>
        </w:tc>
        <w:tc>
          <w:tcPr>
            <w:tcW w:w="1800" w:type="dxa"/>
            <w:tcMar>
              <w:top w:w="100" w:type="dxa"/>
              <w:left w:w="100" w:type="dxa"/>
              <w:bottom w:w="100" w:type="dxa"/>
              <w:right w:w="100" w:type="dxa"/>
            </w:tcMar>
          </w:tcPr>
          <w:p w14:paraId="42A9733E"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2</w:t>
            </w:r>
          </w:p>
        </w:tc>
        <w:tc>
          <w:tcPr>
            <w:tcW w:w="2551" w:type="dxa"/>
            <w:tcMar>
              <w:top w:w="100" w:type="dxa"/>
              <w:left w:w="100" w:type="dxa"/>
              <w:bottom w:w="100" w:type="dxa"/>
              <w:right w:w="100" w:type="dxa"/>
            </w:tcMar>
          </w:tcPr>
          <w:p w14:paraId="1F487BD0"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Не более 3</w:t>
            </w:r>
          </w:p>
        </w:tc>
      </w:tr>
      <w:tr w:rsidR="4F0F5C20" w14:paraId="1A47CB69" w14:textId="77777777" w:rsidTr="4F0F5C20">
        <w:trPr>
          <w:trHeight w:val="700"/>
        </w:trPr>
        <w:tc>
          <w:tcPr>
            <w:tcW w:w="605" w:type="dxa"/>
            <w:vMerge/>
          </w:tcPr>
          <w:p w14:paraId="7A5AE9BA" w14:textId="77777777" w:rsidR="00436DE3" w:rsidRDefault="00436DE3"/>
        </w:tc>
        <w:tc>
          <w:tcPr>
            <w:tcW w:w="3252" w:type="dxa"/>
            <w:vMerge/>
          </w:tcPr>
          <w:p w14:paraId="3EF45D78" w14:textId="77777777" w:rsidR="00436DE3" w:rsidRDefault="00436DE3"/>
        </w:tc>
        <w:tc>
          <w:tcPr>
            <w:tcW w:w="1461" w:type="dxa"/>
            <w:tcMar>
              <w:top w:w="100" w:type="dxa"/>
              <w:left w:w="100" w:type="dxa"/>
              <w:bottom w:w="100" w:type="dxa"/>
              <w:right w:w="100" w:type="dxa"/>
            </w:tcMar>
          </w:tcPr>
          <w:p w14:paraId="4DF5FF6B"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Средний риск</w:t>
            </w:r>
          </w:p>
        </w:tc>
        <w:tc>
          <w:tcPr>
            <w:tcW w:w="1800" w:type="dxa"/>
            <w:tcMar>
              <w:top w:w="100" w:type="dxa"/>
              <w:left w:w="100" w:type="dxa"/>
              <w:bottom w:w="100" w:type="dxa"/>
              <w:right w:w="100" w:type="dxa"/>
            </w:tcMar>
          </w:tcPr>
          <w:p w14:paraId="49E201E6"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3</w:t>
            </w:r>
          </w:p>
        </w:tc>
        <w:tc>
          <w:tcPr>
            <w:tcW w:w="2551" w:type="dxa"/>
            <w:tcMar>
              <w:top w:w="100" w:type="dxa"/>
              <w:left w:w="100" w:type="dxa"/>
              <w:bottom w:w="100" w:type="dxa"/>
              <w:right w:w="100" w:type="dxa"/>
            </w:tcMar>
          </w:tcPr>
          <w:p w14:paraId="2F27476E"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Не более 5</w:t>
            </w:r>
          </w:p>
        </w:tc>
      </w:tr>
      <w:tr w:rsidR="4F0F5C20" w14:paraId="08F6A21D" w14:textId="77777777" w:rsidTr="4F0F5C20">
        <w:trPr>
          <w:trHeight w:val="1120"/>
        </w:trPr>
        <w:tc>
          <w:tcPr>
            <w:tcW w:w="605" w:type="dxa"/>
            <w:vMerge/>
          </w:tcPr>
          <w:p w14:paraId="19395801" w14:textId="77777777" w:rsidR="00436DE3" w:rsidRDefault="00436DE3"/>
        </w:tc>
        <w:tc>
          <w:tcPr>
            <w:tcW w:w="3252" w:type="dxa"/>
            <w:vMerge/>
          </w:tcPr>
          <w:p w14:paraId="65E37DAA" w14:textId="77777777" w:rsidR="00436DE3" w:rsidRDefault="00436DE3"/>
        </w:tc>
        <w:tc>
          <w:tcPr>
            <w:tcW w:w="1461" w:type="dxa"/>
            <w:tcMar>
              <w:top w:w="100" w:type="dxa"/>
              <w:left w:w="100" w:type="dxa"/>
              <w:bottom w:w="100" w:type="dxa"/>
              <w:right w:w="100" w:type="dxa"/>
            </w:tcMar>
          </w:tcPr>
          <w:p w14:paraId="1D26AC90"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Значительный риск</w:t>
            </w:r>
          </w:p>
        </w:tc>
        <w:tc>
          <w:tcPr>
            <w:tcW w:w="1800" w:type="dxa"/>
            <w:tcMar>
              <w:top w:w="100" w:type="dxa"/>
              <w:left w:w="100" w:type="dxa"/>
              <w:bottom w:w="100" w:type="dxa"/>
              <w:right w:w="100" w:type="dxa"/>
            </w:tcMar>
          </w:tcPr>
          <w:p w14:paraId="4A5CF4BE"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4</w:t>
            </w:r>
          </w:p>
        </w:tc>
        <w:tc>
          <w:tcPr>
            <w:tcW w:w="2551" w:type="dxa"/>
            <w:tcMar>
              <w:top w:w="100" w:type="dxa"/>
              <w:left w:w="100" w:type="dxa"/>
              <w:bottom w:w="100" w:type="dxa"/>
              <w:right w:w="100" w:type="dxa"/>
            </w:tcMar>
          </w:tcPr>
          <w:p w14:paraId="1935DAA6"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Не более 7</w:t>
            </w:r>
          </w:p>
        </w:tc>
      </w:tr>
      <w:tr w:rsidR="4F0F5C20" w14:paraId="6A656725" w14:textId="77777777" w:rsidTr="4F0F5C20">
        <w:trPr>
          <w:trHeight w:val="700"/>
        </w:trPr>
        <w:tc>
          <w:tcPr>
            <w:tcW w:w="605" w:type="dxa"/>
            <w:vMerge/>
          </w:tcPr>
          <w:p w14:paraId="4A9866FE" w14:textId="77777777" w:rsidR="00436DE3" w:rsidRDefault="00436DE3"/>
        </w:tc>
        <w:tc>
          <w:tcPr>
            <w:tcW w:w="3252" w:type="dxa"/>
            <w:vMerge/>
          </w:tcPr>
          <w:p w14:paraId="7A78820E" w14:textId="77777777" w:rsidR="00436DE3" w:rsidRDefault="00436DE3"/>
        </w:tc>
        <w:tc>
          <w:tcPr>
            <w:tcW w:w="1461" w:type="dxa"/>
            <w:tcMar>
              <w:top w:w="100" w:type="dxa"/>
              <w:left w:w="100" w:type="dxa"/>
              <w:bottom w:w="100" w:type="dxa"/>
              <w:right w:w="100" w:type="dxa"/>
            </w:tcMar>
          </w:tcPr>
          <w:p w14:paraId="0878C0DF"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Высокий риск</w:t>
            </w:r>
          </w:p>
        </w:tc>
        <w:tc>
          <w:tcPr>
            <w:tcW w:w="1800" w:type="dxa"/>
            <w:tcMar>
              <w:top w:w="100" w:type="dxa"/>
              <w:left w:w="100" w:type="dxa"/>
              <w:bottom w:w="100" w:type="dxa"/>
              <w:right w:w="100" w:type="dxa"/>
            </w:tcMar>
          </w:tcPr>
          <w:p w14:paraId="4A989949"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5</w:t>
            </w:r>
          </w:p>
        </w:tc>
        <w:tc>
          <w:tcPr>
            <w:tcW w:w="2551" w:type="dxa"/>
            <w:tcMar>
              <w:top w:w="100" w:type="dxa"/>
              <w:left w:w="100" w:type="dxa"/>
              <w:bottom w:w="100" w:type="dxa"/>
              <w:right w:w="100" w:type="dxa"/>
            </w:tcMar>
          </w:tcPr>
          <w:p w14:paraId="71EB8432"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Не более 8</w:t>
            </w:r>
          </w:p>
        </w:tc>
      </w:tr>
      <w:tr w:rsidR="4F0F5C20" w14:paraId="16B7A813" w14:textId="77777777" w:rsidTr="4F0F5C20">
        <w:trPr>
          <w:trHeight w:val="1240"/>
        </w:trPr>
        <w:tc>
          <w:tcPr>
            <w:tcW w:w="605" w:type="dxa"/>
            <w:vMerge/>
          </w:tcPr>
          <w:p w14:paraId="19393F57" w14:textId="77777777" w:rsidR="00436DE3" w:rsidRDefault="00436DE3"/>
        </w:tc>
        <w:tc>
          <w:tcPr>
            <w:tcW w:w="3252" w:type="dxa"/>
            <w:vMerge/>
          </w:tcPr>
          <w:p w14:paraId="6CB9DA27" w14:textId="77777777" w:rsidR="00436DE3" w:rsidRDefault="00436DE3"/>
        </w:tc>
        <w:tc>
          <w:tcPr>
            <w:tcW w:w="1461" w:type="dxa"/>
            <w:tcMar>
              <w:top w:w="100" w:type="dxa"/>
              <w:left w:w="100" w:type="dxa"/>
              <w:bottom w:w="100" w:type="dxa"/>
              <w:right w:w="100" w:type="dxa"/>
            </w:tcMar>
          </w:tcPr>
          <w:p w14:paraId="51A1A18C"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Чрезвычайно высокий риск</w:t>
            </w:r>
          </w:p>
        </w:tc>
        <w:tc>
          <w:tcPr>
            <w:tcW w:w="1800" w:type="dxa"/>
            <w:tcMar>
              <w:top w:w="100" w:type="dxa"/>
              <w:left w:w="100" w:type="dxa"/>
              <w:bottom w:w="100" w:type="dxa"/>
              <w:right w:w="100" w:type="dxa"/>
            </w:tcMar>
          </w:tcPr>
          <w:p w14:paraId="24282FC9"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6</w:t>
            </w:r>
          </w:p>
        </w:tc>
        <w:tc>
          <w:tcPr>
            <w:tcW w:w="2551" w:type="dxa"/>
            <w:tcMar>
              <w:top w:w="100" w:type="dxa"/>
              <w:left w:w="100" w:type="dxa"/>
              <w:bottom w:w="100" w:type="dxa"/>
              <w:right w:w="100" w:type="dxa"/>
            </w:tcMar>
          </w:tcPr>
          <w:p w14:paraId="2FB8830B"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Более 8</w:t>
            </w:r>
          </w:p>
        </w:tc>
      </w:tr>
      <w:tr w:rsidR="4F0F5C20" w14:paraId="3B9BECA0" w14:textId="77777777" w:rsidTr="4F0F5C20">
        <w:trPr>
          <w:trHeight w:val="1100"/>
        </w:trPr>
        <w:tc>
          <w:tcPr>
            <w:tcW w:w="605" w:type="dxa"/>
            <w:vMerge w:val="restart"/>
            <w:tcMar>
              <w:top w:w="100" w:type="dxa"/>
              <w:left w:w="100" w:type="dxa"/>
              <w:bottom w:w="100" w:type="dxa"/>
              <w:right w:w="100" w:type="dxa"/>
            </w:tcMar>
          </w:tcPr>
          <w:p w14:paraId="0A48FDF5" w14:textId="77777777" w:rsidR="4F0F5C20" w:rsidRDefault="4F0F5C20" w:rsidP="4F0F5C20">
            <w:pPr>
              <w:spacing w:line="360" w:lineRule="auto"/>
              <w:jc w:val="both"/>
              <w:rPr>
                <w:rFonts w:asciiTheme="majorBidi" w:hAnsiTheme="majorBidi" w:cstheme="majorBidi"/>
              </w:rPr>
            </w:pPr>
            <w:r w:rsidRPr="4F0F5C20">
              <w:rPr>
                <w:rFonts w:asciiTheme="majorBidi" w:hAnsiTheme="majorBidi" w:cstheme="majorBidi"/>
              </w:rPr>
              <w:t>3</w:t>
            </w:r>
          </w:p>
          <w:p w14:paraId="4A3870FD" w14:textId="77777777" w:rsidR="4F0F5C20" w:rsidRDefault="4F0F5C20" w:rsidP="4F0F5C20">
            <w:pPr>
              <w:spacing w:line="360" w:lineRule="auto"/>
              <w:jc w:val="both"/>
              <w:rPr>
                <w:rFonts w:asciiTheme="majorBidi" w:hAnsiTheme="majorBidi" w:cstheme="majorBidi"/>
              </w:rPr>
            </w:pPr>
          </w:p>
          <w:p w14:paraId="7F0E55C7" w14:textId="77777777" w:rsidR="4F0F5C20" w:rsidRDefault="4F0F5C20" w:rsidP="4F0F5C20">
            <w:pPr>
              <w:spacing w:line="360" w:lineRule="auto"/>
              <w:jc w:val="both"/>
              <w:rPr>
                <w:rFonts w:asciiTheme="majorBidi" w:hAnsiTheme="majorBidi" w:cstheme="majorBidi"/>
              </w:rPr>
            </w:pPr>
          </w:p>
          <w:p w14:paraId="45F76B07" w14:textId="77777777" w:rsidR="4F0F5C20" w:rsidRDefault="4F0F5C20" w:rsidP="4F0F5C20">
            <w:pPr>
              <w:spacing w:line="360" w:lineRule="auto"/>
              <w:jc w:val="both"/>
              <w:rPr>
                <w:rFonts w:asciiTheme="majorBidi" w:hAnsiTheme="majorBidi" w:cstheme="majorBidi"/>
              </w:rPr>
            </w:pPr>
          </w:p>
          <w:p w14:paraId="1D54779A" w14:textId="77777777" w:rsidR="4F0F5C20" w:rsidRDefault="4F0F5C20" w:rsidP="4F0F5C20">
            <w:pPr>
              <w:spacing w:line="360" w:lineRule="auto"/>
              <w:jc w:val="both"/>
              <w:rPr>
                <w:rFonts w:asciiTheme="majorBidi" w:hAnsiTheme="majorBidi" w:cstheme="majorBidi"/>
              </w:rPr>
            </w:pPr>
          </w:p>
        </w:tc>
        <w:tc>
          <w:tcPr>
            <w:tcW w:w="3252" w:type="dxa"/>
            <w:vMerge w:val="restart"/>
            <w:tcMar>
              <w:top w:w="100" w:type="dxa"/>
              <w:left w:w="100" w:type="dxa"/>
              <w:bottom w:w="100" w:type="dxa"/>
              <w:right w:w="100" w:type="dxa"/>
            </w:tcMar>
          </w:tcPr>
          <w:p w14:paraId="7167D6E9" w14:textId="77777777" w:rsidR="4F0F5C20" w:rsidRDefault="4F0F5C20" w:rsidP="4F0F5C20">
            <w:pPr>
              <w:spacing w:line="360" w:lineRule="auto"/>
              <w:ind w:firstLine="700"/>
              <w:jc w:val="both"/>
              <w:rPr>
                <w:rFonts w:asciiTheme="majorBidi" w:hAnsiTheme="majorBidi" w:cstheme="majorBidi"/>
              </w:rPr>
            </w:pPr>
            <w:r w:rsidRPr="4F0F5C20">
              <w:rPr>
                <w:rFonts w:asciiTheme="majorBidi" w:hAnsiTheme="majorBidi" w:cstheme="majorBidi"/>
              </w:rPr>
              <w:t>Фактический максимальный уровень ответственности члена Ассоциации по договорам строительного подряда</w:t>
            </w:r>
          </w:p>
        </w:tc>
        <w:tc>
          <w:tcPr>
            <w:tcW w:w="1461" w:type="dxa"/>
            <w:tcMar>
              <w:top w:w="100" w:type="dxa"/>
              <w:left w:w="100" w:type="dxa"/>
              <w:bottom w:w="100" w:type="dxa"/>
              <w:right w:w="100" w:type="dxa"/>
            </w:tcMar>
          </w:tcPr>
          <w:p w14:paraId="5CC550E2"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Низкий риск</w:t>
            </w:r>
          </w:p>
        </w:tc>
        <w:tc>
          <w:tcPr>
            <w:tcW w:w="1800" w:type="dxa"/>
            <w:tcMar>
              <w:top w:w="100" w:type="dxa"/>
              <w:left w:w="100" w:type="dxa"/>
              <w:bottom w:w="100" w:type="dxa"/>
              <w:right w:w="100" w:type="dxa"/>
            </w:tcMar>
          </w:tcPr>
          <w:p w14:paraId="57BBF6EE"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1</w:t>
            </w:r>
          </w:p>
        </w:tc>
        <w:tc>
          <w:tcPr>
            <w:tcW w:w="2551" w:type="dxa"/>
            <w:tcMar>
              <w:top w:w="100" w:type="dxa"/>
              <w:left w:w="100" w:type="dxa"/>
              <w:bottom w:w="100" w:type="dxa"/>
              <w:right w:w="100" w:type="dxa"/>
            </w:tcMar>
          </w:tcPr>
          <w:p w14:paraId="3B480752"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Отсутствие уровня ответственности</w:t>
            </w:r>
          </w:p>
        </w:tc>
      </w:tr>
      <w:tr w:rsidR="4F0F5C20" w14:paraId="1724B779" w14:textId="77777777" w:rsidTr="4F0F5C20">
        <w:trPr>
          <w:trHeight w:val="800"/>
        </w:trPr>
        <w:tc>
          <w:tcPr>
            <w:tcW w:w="605" w:type="dxa"/>
            <w:vMerge/>
          </w:tcPr>
          <w:p w14:paraId="01AD83E1" w14:textId="77777777" w:rsidR="00436DE3" w:rsidRDefault="00436DE3"/>
        </w:tc>
        <w:tc>
          <w:tcPr>
            <w:tcW w:w="3252" w:type="dxa"/>
            <w:vMerge/>
          </w:tcPr>
          <w:p w14:paraId="68B21A98" w14:textId="77777777" w:rsidR="00436DE3" w:rsidRDefault="00436DE3"/>
        </w:tc>
        <w:tc>
          <w:tcPr>
            <w:tcW w:w="1461" w:type="dxa"/>
            <w:tcMar>
              <w:top w:w="100" w:type="dxa"/>
              <w:left w:w="100" w:type="dxa"/>
              <w:bottom w:w="100" w:type="dxa"/>
              <w:right w:w="100" w:type="dxa"/>
            </w:tcMar>
          </w:tcPr>
          <w:p w14:paraId="65C0F277"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Умеренный риск</w:t>
            </w:r>
          </w:p>
        </w:tc>
        <w:tc>
          <w:tcPr>
            <w:tcW w:w="1800" w:type="dxa"/>
            <w:tcMar>
              <w:top w:w="100" w:type="dxa"/>
              <w:left w:w="100" w:type="dxa"/>
              <w:bottom w:w="100" w:type="dxa"/>
              <w:right w:w="100" w:type="dxa"/>
            </w:tcMar>
          </w:tcPr>
          <w:p w14:paraId="1F61DCCB"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2</w:t>
            </w:r>
          </w:p>
        </w:tc>
        <w:tc>
          <w:tcPr>
            <w:tcW w:w="2551" w:type="dxa"/>
            <w:tcMar>
              <w:top w:w="100" w:type="dxa"/>
              <w:left w:w="100" w:type="dxa"/>
              <w:bottom w:w="100" w:type="dxa"/>
              <w:right w:w="100" w:type="dxa"/>
            </w:tcMar>
          </w:tcPr>
          <w:p w14:paraId="0173A4C2"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Первый уровень ответственности</w:t>
            </w:r>
          </w:p>
        </w:tc>
      </w:tr>
      <w:tr w:rsidR="4F0F5C20" w14:paraId="6475CBBC" w14:textId="77777777" w:rsidTr="4F0F5C20">
        <w:trPr>
          <w:trHeight w:val="800"/>
        </w:trPr>
        <w:tc>
          <w:tcPr>
            <w:tcW w:w="605" w:type="dxa"/>
            <w:vMerge/>
          </w:tcPr>
          <w:p w14:paraId="5B46345C" w14:textId="77777777" w:rsidR="00436DE3" w:rsidRDefault="00436DE3"/>
        </w:tc>
        <w:tc>
          <w:tcPr>
            <w:tcW w:w="3252" w:type="dxa"/>
            <w:vMerge/>
          </w:tcPr>
          <w:p w14:paraId="5935CFE6" w14:textId="77777777" w:rsidR="00436DE3" w:rsidRDefault="00436DE3"/>
        </w:tc>
        <w:tc>
          <w:tcPr>
            <w:tcW w:w="1461" w:type="dxa"/>
            <w:tcMar>
              <w:top w:w="100" w:type="dxa"/>
              <w:left w:w="100" w:type="dxa"/>
              <w:bottom w:w="100" w:type="dxa"/>
              <w:right w:w="100" w:type="dxa"/>
            </w:tcMar>
          </w:tcPr>
          <w:p w14:paraId="74E33A4E"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Средний риск</w:t>
            </w:r>
          </w:p>
        </w:tc>
        <w:tc>
          <w:tcPr>
            <w:tcW w:w="1800" w:type="dxa"/>
            <w:tcMar>
              <w:top w:w="100" w:type="dxa"/>
              <w:left w:w="100" w:type="dxa"/>
              <w:bottom w:w="100" w:type="dxa"/>
              <w:right w:w="100" w:type="dxa"/>
            </w:tcMar>
          </w:tcPr>
          <w:p w14:paraId="7D217DA3"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3</w:t>
            </w:r>
          </w:p>
        </w:tc>
        <w:tc>
          <w:tcPr>
            <w:tcW w:w="2551" w:type="dxa"/>
            <w:tcMar>
              <w:top w:w="100" w:type="dxa"/>
              <w:left w:w="100" w:type="dxa"/>
              <w:bottom w:w="100" w:type="dxa"/>
              <w:right w:w="100" w:type="dxa"/>
            </w:tcMar>
          </w:tcPr>
          <w:p w14:paraId="7638C33D"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 xml:space="preserve"> Второй уровень ответственности</w:t>
            </w:r>
          </w:p>
        </w:tc>
      </w:tr>
      <w:tr w:rsidR="4F0F5C20" w14:paraId="0D630252" w14:textId="77777777" w:rsidTr="4F0F5C20">
        <w:trPr>
          <w:trHeight w:val="800"/>
        </w:trPr>
        <w:tc>
          <w:tcPr>
            <w:tcW w:w="605" w:type="dxa"/>
            <w:vMerge/>
          </w:tcPr>
          <w:p w14:paraId="7F2B13F9" w14:textId="77777777" w:rsidR="00436DE3" w:rsidRDefault="00436DE3"/>
        </w:tc>
        <w:tc>
          <w:tcPr>
            <w:tcW w:w="3252" w:type="dxa"/>
            <w:vMerge/>
          </w:tcPr>
          <w:p w14:paraId="04447B4C" w14:textId="77777777" w:rsidR="00436DE3" w:rsidRDefault="00436DE3"/>
        </w:tc>
        <w:tc>
          <w:tcPr>
            <w:tcW w:w="1461" w:type="dxa"/>
            <w:tcMar>
              <w:top w:w="100" w:type="dxa"/>
              <w:left w:w="100" w:type="dxa"/>
              <w:bottom w:w="100" w:type="dxa"/>
              <w:right w:w="100" w:type="dxa"/>
            </w:tcMar>
          </w:tcPr>
          <w:p w14:paraId="40C74DAB"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Значительный риск</w:t>
            </w:r>
          </w:p>
        </w:tc>
        <w:tc>
          <w:tcPr>
            <w:tcW w:w="1800" w:type="dxa"/>
            <w:tcMar>
              <w:top w:w="100" w:type="dxa"/>
              <w:left w:w="100" w:type="dxa"/>
              <w:bottom w:w="100" w:type="dxa"/>
              <w:right w:w="100" w:type="dxa"/>
            </w:tcMar>
          </w:tcPr>
          <w:p w14:paraId="6136394E"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4</w:t>
            </w:r>
          </w:p>
        </w:tc>
        <w:tc>
          <w:tcPr>
            <w:tcW w:w="2551" w:type="dxa"/>
            <w:tcMar>
              <w:top w:w="100" w:type="dxa"/>
              <w:left w:w="100" w:type="dxa"/>
              <w:bottom w:w="100" w:type="dxa"/>
              <w:right w:w="100" w:type="dxa"/>
            </w:tcMar>
          </w:tcPr>
          <w:p w14:paraId="21EB89FB"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Третий уровень ответственности</w:t>
            </w:r>
          </w:p>
        </w:tc>
      </w:tr>
      <w:tr w:rsidR="4F0F5C20" w14:paraId="6978D309" w14:textId="77777777" w:rsidTr="4F0F5C20">
        <w:trPr>
          <w:trHeight w:val="1100"/>
        </w:trPr>
        <w:tc>
          <w:tcPr>
            <w:tcW w:w="605" w:type="dxa"/>
            <w:vMerge/>
          </w:tcPr>
          <w:p w14:paraId="25661C79" w14:textId="77777777" w:rsidR="00436DE3" w:rsidRDefault="00436DE3"/>
        </w:tc>
        <w:tc>
          <w:tcPr>
            <w:tcW w:w="3252" w:type="dxa"/>
            <w:vMerge/>
          </w:tcPr>
          <w:p w14:paraId="6429E1C6" w14:textId="77777777" w:rsidR="00436DE3" w:rsidRDefault="00436DE3"/>
        </w:tc>
        <w:tc>
          <w:tcPr>
            <w:tcW w:w="1461" w:type="dxa"/>
            <w:tcMar>
              <w:top w:w="100" w:type="dxa"/>
              <w:left w:w="100" w:type="dxa"/>
              <w:bottom w:w="100" w:type="dxa"/>
              <w:right w:w="100" w:type="dxa"/>
            </w:tcMar>
          </w:tcPr>
          <w:p w14:paraId="5787EC4E"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Высокий риск</w:t>
            </w:r>
          </w:p>
        </w:tc>
        <w:tc>
          <w:tcPr>
            <w:tcW w:w="1800" w:type="dxa"/>
            <w:tcMar>
              <w:top w:w="100" w:type="dxa"/>
              <w:left w:w="100" w:type="dxa"/>
              <w:bottom w:w="100" w:type="dxa"/>
              <w:right w:w="100" w:type="dxa"/>
            </w:tcMar>
          </w:tcPr>
          <w:p w14:paraId="3072ECFD"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5</w:t>
            </w:r>
          </w:p>
        </w:tc>
        <w:tc>
          <w:tcPr>
            <w:tcW w:w="2551" w:type="dxa"/>
            <w:tcMar>
              <w:top w:w="100" w:type="dxa"/>
              <w:left w:w="100" w:type="dxa"/>
              <w:bottom w:w="100" w:type="dxa"/>
              <w:right w:w="100" w:type="dxa"/>
            </w:tcMar>
          </w:tcPr>
          <w:p w14:paraId="6BA69F10"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Четвертый уровень ответственности</w:t>
            </w:r>
          </w:p>
        </w:tc>
      </w:tr>
      <w:tr w:rsidR="4F0F5C20" w14:paraId="6CD9CD07" w14:textId="77777777" w:rsidTr="4F0F5C20">
        <w:trPr>
          <w:trHeight w:val="800"/>
        </w:trPr>
        <w:tc>
          <w:tcPr>
            <w:tcW w:w="605" w:type="dxa"/>
            <w:vMerge/>
          </w:tcPr>
          <w:p w14:paraId="5D859961" w14:textId="77777777" w:rsidR="00436DE3" w:rsidRDefault="00436DE3"/>
        </w:tc>
        <w:tc>
          <w:tcPr>
            <w:tcW w:w="3252" w:type="dxa"/>
            <w:vMerge/>
          </w:tcPr>
          <w:p w14:paraId="1A11395F" w14:textId="77777777" w:rsidR="00436DE3" w:rsidRDefault="00436DE3"/>
        </w:tc>
        <w:tc>
          <w:tcPr>
            <w:tcW w:w="1461" w:type="dxa"/>
            <w:tcMar>
              <w:top w:w="100" w:type="dxa"/>
              <w:left w:w="100" w:type="dxa"/>
              <w:bottom w:w="100" w:type="dxa"/>
              <w:right w:w="100" w:type="dxa"/>
            </w:tcMar>
          </w:tcPr>
          <w:p w14:paraId="144AD432"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Чрезвычайно высокий риск</w:t>
            </w:r>
          </w:p>
        </w:tc>
        <w:tc>
          <w:tcPr>
            <w:tcW w:w="1800" w:type="dxa"/>
            <w:tcMar>
              <w:top w:w="100" w:type="dxa"/>
              <w:left w:w="100" w:type="dxa"/>
              <w:bottom w:w="100" w:type="dxa"/>
              <w:right w:w="100" w:type="dxa"/>
            </w:tcMar>
          </w:tcPr>
          <w:p w14:paraId="0E8EC456"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6</w:t>
            </w:r>
          </w:p>
        </w:tc>
        <w:tc>
          <w:tcPr>
            <w:tcW w:w="2551" w:type="dxa"/>
            <w:tcMar>
              <w:top w:w="100" w:type="dxa"/>
              <w:left w:w="100" w:type="dxa"/>
              <w:bottom w:w="100" w:type="dxa"/>
              <w:right w:w="100" w:type="dxa"/>
            </w:tcMar>
          </w:tcPr>
          <w:p w14:paraId="725F9AD6"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Пятый уровень ответственности</w:t>
            </w:r>
          </w:p>
        </w:tc>
      </w:tr>
    </w:tbl>
    <w:p w14:paraId="0AB057ED" w14:textId="77777777" w:rsidR="4F0F5C20" w:rsidRDefault="4F0F5C20" w:rsidP="4F0F5C20">
      <w:pPr>
        <w:spacing w:line="360" w:lineRule="auto"/>
        <w:rPr>
          <w:rFonts w:asciiTheme="majorBidi" w:hAnsiTheme="majorBidi" w:cstheme="majorBidi"/>
          <w:b/>
          <w:bCs/>
        </w:rPr>
      </w:pPr>
    </w:p>
    <w:p w14:paraId="76EEEE88" w14:textId="77777777" w:rsidR="4F0F5C20" w:rsidRDefault="4F0F5C20" w:rsidP="4F0F5C20">
      <w:pPr>
        <w:rPr>
          <w:rFonts w:asciiTheme="majorBidi" w:hAnsiTheme="majorBidi" w:cstheme="majorBidi"/>
        </w:rPr>
      </w:pPr>
      <w:r w:rsidRPr="4F0F5C20">
        <w:rPr>
          <w:rFonts w:asciiTheme="majorBidi" w:hAnsiTheme="majorBidi" w:cstheme="majorBidi"/>
        </w:rPr>
        <w:br w:type="page"/>
      </w:r>
    </w:p>
    <w:p w14:paraId="5F12691F" w14:textId="3A40B9F3" w:rsidR="4F0F5C20" w:rsidRDefault="4F0F5C20" w:rsidP="4F0F5C20">
      <w:pPr>
        <w:pStyle w:val="1"/>
        <w:jc w:val="center"/>
        <w:rPr>
          <w:rFonts w:asciiTheme="majorBidi" w:hAnsiTheme="majorBidi" w:cstheme="majorBidi"/>
          <w:color w:val="auto"/>
        </w:rPr>
      </w:pPr>
      <w:bookmarkStart w:id="92" w:name="_Приложение_Р_Допустимая"/>
      <w:bookmarkStart w:id="93" w:name="_Toc88836486"/>
      <w:bookmarkEnd w:id="92"/>
      <w:r w:rsidRPr="4F0F5C20">
        <w:rPr>
          <w:rFonts w:asciiTheme="majorBidi" w:hAnsiTheme="majorBidi" w:cstheme="majorBidi"/>
          <w:color w:val="auto"/>
        </w:rPr>
        <w:lastRenderedPageBreak/>
        <w:t xml:space="preserve">Приложение </w:t>
      </w:r>
      <w:r w:rsidR="00634792">
        <w:rPr>
          <w:rFonts w:asciiTheme="majorBidi" w:hAnsiTheme="majorBidi" w:cstheme="majorBidi"/>
          <w:color w:val="auto"/>
        </w:rPr>
        <w:t>П</w:t>
      </w:r>
      <w:r>
        <w:br/>
      </w:r>
      <w:r w:rsidRPr="4F0F5C20">
        <w:rPr>
          <w:rFonts w:asciiTheme="majorBidi" w:hAnsiTheme="majorBidi" w:cstheme="majorBidi"/>
          <w:color w:val="auto"/>
        </w:rPr>
        <w:t>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риск-ориентированного подхода</w:t>
      </w:r>
      <w:bookmarkEnd w:id="93"/>
    </w:p>
    <w:p w14:paraId="6E8B65AC" w14:textId="77777777" w:rsidR="4F0F5C20" w:rsidRDefault="4F0F5C20" w:rsidP="4F0F5C20">
      <w:pPr>
        <w:spacing w:line="360" w:lineRule="auto"/>
        <w:rPr>
          <w:rFonts w:asciiTheme="majorBidi" w:hAnsiTheme="majorBidi" w:cstheme="majorBidi"/>
        </w:rPr>
      </w:pPr>
    </w:p>
    <w:tbl>
      <w:tblPr>
        <w:tblW w:w="0" w:type="auto"/>
        <w:tblInd w:w="10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000" w:firstRow="0" w:lastRow="0" w:firstColumn="0" w:lastColumn="0" w:noHBand="0" w:noVBand="0"/>
      </w:tblPr>
      <w:tblGrid>
        <w:gridCol w:w="765"/>
        <w:gridCol w:w="3225"/>
        <w:gridCol w:w="1920"/>
        <w:gridCol w:w="1590"/>
        <w:gridCol w:w="1725"/>
      </w:tblGrid>
      <w:tr w:rsidR="4F0F5C20" w14:paraId="617563CD" w14:textId="77777777" w:rsidTr="4F0F5C20">
        <w:trPr>
          <w:trHeight w:val="2000"/>
        </w:trPr>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146BE00" w14:textId="77777777" w:rsidR="4F0F5C20" w:rsidRDefault="4F0F5C20" w:rsidP="4F0F5C20">
            <w:pPr>
              <w:spacing w:line="360" w:lineRule="auto"/>
              <w:jc w:val="center"/>
              <w:rPr>
                <w:rFonts w:asciiTheme="majorBidi" w:hAnsiTheme="majorBidi" w:cstheme="majorBidi"/>
                <w:b/>
                <w:bCs/>
              </w:rPr>
            </w:pPr>
            <w:r w:rsidRPr="4F0F5C20">
              <w:rPr>
                <w:rFonts w:asciiTheme="majorBidi" w:hAnsiTheme="majorBidi" w:cstheme="majorBidi"/>
                <w:b/>
                <w:bCs/>
              </w:rPr>
              <w:t>№ п/п</w:t>
            </w:r>
          </w:p>
        </w:tc>
        <w:tc>
          <w:tcPr>
            <w:tcW w:w="3225"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2A92FFB" w14:textId="77777777" w:rsidR="4F0F5C20" w:rsidRDefault="4F0F5C20" w:rsidP="4F0F5C20">
            <w:pPr>
              <w:spacing w:line="360" w:lineRule="auto"/>
              <w:ind w:left="-100"/>
              <w:jc w:val="center"/>
              <w:rPr>
                <w:rFonts w:asciiTheme="majorBidi" w:hAnsiTheme="majorBidi" w:cstheme="majorBidi"/>
                <w:b/>
                <w:bCs/>
              </w:rPr>
            </w:pPr>
            <w:r w:rsidRPr="4F0F5C20">
              <w:rPr>
                <w:rFonts w:asciiTheme="majorBidi" w:hAnsiTheme="majorBidi" w:cstheme="majorBidi"/>
                <w:b/>
                <w:bCs/>
              </w:rPr>
              <w:t>Наименование фактора риска</w:t>
            </w:r>
          </w:p>
        </w:tc>
        <w:tc>
          <w:tcPr>
            <w:tcW w:w="1920"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27F3E56" w14:textId="77777777" w:rsidR="4F0F5C20" w:rsidRDefault="4F0F5C20" w:rsidP="4F0F5C20">
            <w:pPr>
              <w:spacing w:line="360" w:lineRule="auto"/>
              <w:ind w:left="-100"/>
              <w:jc w:val="center"/>
              <w:rPr>
                <w:rFonts w:asciiTheme="majorBidi" w:hAnsiTheme="majorBidi" w:cstheme="majorBidi"/>
                <w:b/>
                <w:bCs/>
              </w:rPr>
            </w:pPr>
            <w:r w:rsidRPr="4F0F5C20">
              <w:rPr>
                <w:rFonts w:asciiTheme="majorBidi" w:hAnsiTheme="majorBidi" w:cstheme="majorBidi"/>
                <w:b/>
                <w:bCs/>
              </w:rPr>
              <w:t>Категория риска</w:t>
            </w:r>
          </w:p>
        </w:tc>
        <w:tc>
          <w:tcPr>
            <w:tcW w:w="1590"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9EB1B1C" w14:textId="77777777" w:rsidR="4F0F5C20" w:rsidRDefault="4F0F5C20" w:rsidP="4F0F5C20">
            <w:pPr>
              <w:spacing w:line="360" w:lineRule="auto"/>
              <w:ind w:left="-100"/>
              <w:jc w:val="center"/>
              <w:rPr>
                <w:rFonts w:asciiTheme="majorBidi" w:hAnsiTheme="majorBidi" w:cstheme="majorBidi"/>
                <w:b/>
                <w:bCs/>
              </w:rPr>
            </w:pPr>
            <w:r w:rsidRPr="4F0F5C20">
              <w:rPr>
                <w:rFonts w:asciiTheme="majorBidi" w:hAnsiTheme="majorBidi" w:cstheme="majorBidi"/>
                <w:b/>
                <w:bCs/>
              </w:rPr>
              <w:t>Значимость</w:t>
            </w:r>
          </w:p>
        </w:tc>
        <w:tc>
          <w:tcPr>
            <w:tcW w:w="1725"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D581936" w14:textId="77777777" w:rsidR="4F0F5C20" w:rsidRDefault="4F0F5C20" w:rsidP="4F0F5C20">
            <w:pPr>
              <w:spacing w:line="360" w:lineRule="auto"/>
              <w:ind w:left="-100"/>
              <w:jc w:val="center"/>
              <w:rPr>
                <w:rFonts w:asciiTheme="majorBidi" w:hAnsiTheme="majorBidi" w:cstheme="majorBidi"/>
                <w:b/>
                <w:bCs/>
              </w:rPr>
            </w:pPr>
            <w:r w:rsidRPr="4F0F5C20">
              <w:rPr>
                <w:rFonts w:asciiTheme="majorBidi" w:hAnsiTheme="majorBidi" w:cstheme="majorBidi"/>
                <w:b/>
                <w:bCs/>
              </w:rPr>
              <w:t>Допустимые значения частоты проявления факторов риска за год</w:t>
            </w:r>
          </w:p>
        </w:tc>
      </w:tr>
      <w:tr w:rsidR="4F0F5C20" w14:paraId="56CF442E" w14:textId="77777777" w:rsidTr="4F0F5C20">
        <w:trPr>
          <w:trHeight w:val="620"/>
        </w:trPr>
        <w:tc>
          <w:tcPr>
            <w:tcW w:w="765" w:type="dxa"/>
            <w:vMerge w:val="restar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7642D7D" w14:textId="77777777" w:rsidR="4F0F5C20" w:rsidRDefault="4F0F5C20" w:rsidP="4F0F5C20">
            <w:pPr>
              <w:spacing w:line="360" w:lineRule="auto"/>
              <w:jc w:val="both"/>
              <w:rPr>
                <w:rFonts w:asciiTheme="majorBidi" w:hAnsiTheme="majorBidi" w:cstheme="majorBidi"/>
              </w:rPr>
            </w:pPr>
            <w:r w:rsidRPr="4F0F5C20">
              <w:rPr>
                <w:rFonts w:asciiTheme="majorBidi" w:hAnsiTheme="majorBidi" w:cstheme="majorBidi"/>
              </w:rPr>
              <w:t>1</w:t>
            </w:r>
          </w:p>
        </w:tc>
        <w:tc>
          <w:tcPr>
            <w:tcW w:w="3225" w:type="dxa"/>
            <w:vMerge w:val="restart"/>
            <w:tcBorders>
              <w:bottom w:val="single" w:sz="8" w:space="0" w:color="000000" w:themeColor="text1"/>
              <w:right w:val="single" w:sz="8" w:space="0" w:color="000000" w:themeColor="text1"/>
            </w:tcBorders>
            <w:tcMar>
              <w:top w:w="100" w:type="dxa"/>
              <w:left w:w="100" w:type="dxa"/>
              <w:bottom w:w="100" w:type="dxa"/>
              <w:right w:w="100" w:type="dxa"/>
            </w:tcMar>
          </w:tcPr>
          <w:p w14:paraId="45DE1905" w14:textId="77777777" w:rsidR="4F0F5C20" w:rsidRDefault="4F0F5C20" w:rsidP="4F0F5C20">
            <w:pPr>
              <w:spacing w:line="360" w:lineRule="auto"/>
              <w:ind w:left="-100"/>
              <w:jc w:val="both"/>
              <w:rPr>
                <w:rFonts w:asciiTheme="majorBidi" w:hAnsiTheme="majorBidi" w:cstheme="majorBidi"/>
              </w:rPr>
            </w:pPr>
            <w:r w:rsidRPr="4F0F5C20">
              <w:rPr>
                <w:rFonts w:asciiTheme="majorBidi" w:hAnsiTheme="majorBidi" w:cstheme="majorBidi"/>
              </w:rPr>
              <w:t>наличие внеплановых проверок, проведенных на основании жалобы на нарушение объектом контроля обязательных требований</w:t>
            </w:r>
          </w:p>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4C05B2C5"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Низкий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43368869"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1</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52CDD2C8"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0</w:t>
            </w:r>
          </w:p>
        </w:tc>
      </w:tr>
      <w:tr w:rsidR="4F0F5C20" w14:paraId="79007150" w14:textId="77777777" w:rsidTr="4F0F5C20">
        <w:trPr>
          <w:trHeight w:val="800"/>
        </w:trPr>
        <w:tc>
          <w:tcPr>
            <w:tcW w:w="765" w:type="dxa"/>
            <w:vMerge/>
          </w:tcPr>
          <w:p w14:paraId="7BCC755D" w14:textId="77777777" w:rsidR="00436DE3" w:rsidRDefault="00436DE3"/>
        </w:tc>
        <w:tc>
          <w:tcPr>
            <w:tcW w:w="3225" w:type="dxa"/>
            <w:vMerge/>
          </w:tcPr>
          <w:p w14:paraId="71EA9F05"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4F441252"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Умеренный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37ADCAB4"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2</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7553F039"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Не более 2 раз</w:t>
            </w:r>
          </w:p>
        </w:tc>
      </w:tr>
      <w:tr w:rsidR="4F0F5C20" w14:paraId="74CAC9DA" w14:textId="77777777" w:rsidTr="4F0F5C20">
        <w:trPr>
          <w:trHeight w:val="500"/>
        </w:trPr>
        <w:tc>
          <w:tcPr>
            <w:tcW w:w="765" w:type="dxa"/>
            <w:vMerge/>
          </w:tcPr>
          <w:p w14:paraId="35DB6B9D" w14:textId="77777777" w:rsidR="00436DE3" w:rsidRDefault="00436DE3"/>
        </w:tc>
        <w:tc>
          <w:tcPr>
            <w:tcW w:w="3225" w:type="dxa"/>
            <w:vMerge/>
          </w:tcPr>
          <w:p w14:paraId="3ABFE0E1"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581ACF65"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Средний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54400F10"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3</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20370C88"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Не более 4 раз</w:t>
            </w:r>
          </w:p>
        </w:tc>
      </w:tr>
      <w:tr w:rsidR="4F0F5C20" w14:paraId="110FB90C" w14:textId="77777777" w:rsidTr="4F0F5C20">
        <w:trPr>
          <w:trHeight w:val="800"/>
        </w:trPr>
        <w:tc>
          <w:tcPr>
            <w:tcW w:w="765" w:type="dxa"/>
            <w:vMerge/>
          </w:tcPr>
          <w:p w14:paraId="7941CD11" w14:textId="77777777" w:rsidR="00436DE3" w:rsidRDefault="00436DE3"/>
        </w:tc>
        <w:tc>
          <w:tcPr>
            <w:tcW w:w="3225" w:type="dxa"/>
            <w:vMerge/>
          </w:tcPr>
          <w:p w14:paraId="7394BB11"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1D990163"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Значительный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45CE22FE"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4</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7556453A"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Не более 6 раз</w:t>
            </w:r>
          </w:p>
        </w:tc>
      </w:tr>
      <w:tr w:rsidR="4F0F5C20" w14:paraId="6E66669B" w14:textId="77777777" w:rsidTr="4F0F5C20">
        <w:trPr>
          <w:trHeight w:val="500"/>
        </w:trPr>
        <w:tc>
          <w:tcPr>
            <w:tcW w:w="765" w:type="dxa"/>
            <w:vMerge/>
          </w:tcPr>
          <w:p w14:paraId="09121FD7" w14:textId="77777777" w:rsidR="00436DE3" w:rsidRDefault="00436DE3"/>
        </w:tc>
        <w:tc>
          <w:tcPr>
            <w:tcW w:w="3225" w:type="dxa"/>
            <w:vMerge/>
          </w:tcPr>
          <w:p w14:paraId="3DD99009"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7766B67D"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Высокий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33D64348"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5</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05E77370"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Не более 8 раз</w:t>
            </w:r>
          </w:p>
        </w:tc>
      </w:tr>
      <w:tr w:rsidR="4F0F5C20" w14:paraId="48236E69" w14:textId="77777777" w:rsidTr="4F0F5C20">
        <w:trPr>
          <w:trHeight w:val="800"/>
        </w:trPr>
        <w:tc>
          <w:tcPr>
            <w:tcW w:w="765" w:type="dxa"/>
            <w:vMerge/>
          </w:tcPr>
          <w:p w14:paraId="4E7CB2F2" w14:textId="77777777" w:rsidR="00436DE3" w:rsidRDefault="00436DE3"/>
        </w:tc>
        <w:tc>
          <w:tcPr>
            <w:tcW w:w="3225" w:type="dxa"/>
            <w:vMerge/>
          </w:tcPr>
          <w:p w14:paraId="2EEC47AE"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06A8BB77"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Чрезвычайно высокий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51DE2272"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6</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102EAF11"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Более 8 раз</w:t>
            </w:r>
          </w:p>
        </w:tc>
      </w:tr>
      <w:tr w:rsidR="4F0F5C20" w14:paraId="4B8A536F" w14:textId="77777777" w:rsidTr="4F0F5C20">
        <w:trPr>
          <w:trHeight w:val="620"/>
        </w:trPr>
        <w:tc>
          <w:tcPr>
            <w:tcW w:w="765" w:type="dxa"/>
            <w:vMerge w:val="restar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3AC1608" w14:textId="77777777" w:rsidR="4F0F5C20" w:rsidRDefault="4F0F5C20" w:rsidP="4F0F5C20">
            <w:pPr>
              <w:spacing w:line="360" w:lineRule="auto"/>
              <w:jc w:val="both"/>
              <w:rPr>
                <w:rFonts w:asciiTheme="majorBidi" w:hAnsiTheme="majorBidi" w:cstheme="majorBidi"/>
              </w:rPr>
            </w:pPr>
            <w:r w:rsidRPr="4F0F5C20">
              <w:rPr>
                <w:rFonts w:asciiTheme="majorBidi" w:hAnsiTheme="majorBidi" w:cstheme="majorBidi"/>
              </w:rPr>
              <w:t>2</w:t>
            </w:r>
          </w:p>
        </w:tc>
        <w:tc>
          <w:tcPr>
            <w:tcW w:w="3225" w:type="dxa"/>
            <w:vMerge w:val="restart"/>
            <w:tcBorders>
              <w:bottom w:val="single" w:sz="8" w:space="0" w:color="000000" w:themeColor="text1"/>
              <w:right w:val="single" w:sz="8" w:space="0" w:color="000000" w:themeColor="text1"/>
            </w:tcBorders>
            <w:tcMar>
              <w:top w:w="100" w:type="dxa"/>
              <w:left w:w="100" w:type="dxa"/>
              <w:bottom w:w="100" w:type="dxa"/>
              <w:right w:w="100" w:type="dxa"/>
            </w:tcMar>
          </w:tcPr>
          <w:p w14:paraId="7D9FC16A" w14:textId="77777777" w:rsidR="4F0F5C20" w:rsidRDefault="4F0F5C20" w:rsidP="4F0F5C20">
            <w:pPr>
              <w:spacing w:line="360" w:lineRule="auto"/>
              <w:ind w:left="-100"/>
              <w:jc w:val="both"/>
              <w:rPr>
                <w:rFonts w:asciiTheme="majorBidi" w:hAnsiTheme="majorBidi" w:cstheme="majorBidi"/>
              </w:rPr>
            </w:pPr>
            <w:r w:rsidRPr="4F0F5C20">
              <w:rPr>
                <w:rFonts w:asciiTheme="majorBidi" w:hAnsiTheme="majorBidi" w:cstheme="majorBidi"/>
              </w:rPr>
              <w:t>наличие решений о применении Ассоциацией в отношении объекта контроля мер дисциплинарного воздействия</w:t>
            </w:r>
          </w:p>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6AEDEBE8"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Низкий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12F1DD84"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1</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1C8A24ED"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0</w:t>
            </w:r>
          </w:p>
        </w:tc>
      </w:tr>
      <w:tr w:rsidR="4F0F5C20" w14:paraId="06DAA108" w14:textId="77777777" w:rsidTr="4F0F5C20">
        <w:trPr>
          <w:trHeight w:val="800"/>
        </w:trPr>
        <w:tc>
          <w:tcPr>
            <w:tcW w:w="765" w:type="dxa"/>
            <w:vMerge/>
          </w:tcPr>
          <w:p w14:paraId="2A4F812F" w14:textId="77777777" w:rsidR="00436DE3" w:rsidRDefault="00436DE3"/>
        </w:tc>
        <w:tc>
          <w:tcPr>
            <w:tcW w:w="3225" w:type="dxa"/>
            <w:vMerge/>
          </w:tcPr>
          <w:p w14:paraId="286D60AB"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5AFA8B9B"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Умеренный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2675B38F"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2</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34265B83"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Не более 2 раз</w:t>
            </w:r>
          </w:p>
        </w:tc>
      </w:tr>
      <w:tr w:rsidR="4F0F5C20" w14:paraId="15A23531" w14:textId="77777777" w:rsidTr="4F0F5C20">
        <w:trPr>
          <w:trHeight w:val="500"/>
        </w:trPr>
        <w:tc>
          <w:tcPr>
            <w:tcW w:w="765" w:type="dxa"/>
            <w:vMerge/>
          </w:tcPr>
          <w:p w14:paraId="7B6DA115" w14:textId="77777777" w:rsidR="00436DE3" w:rsidRDefault="00436DE3"/>
        </w:tc>
        <w:tc>
          <w:tcPr>
            <w:tcW w:w="3225" w:type="dxa"/>
            <w:vMerge/>
          </w:tcPr>
          <w:p w14:paraId="256F7535"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2A5B76FC"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Средний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20A7B310"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3</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664F0CD4"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Не более 4 раз</w:t>
            </w:r>
          </w:p>
        </w:tc>
      </w:tr>
      <w:tr w:rsidR="4F0F5C20" w14:paraId="292688FF" w14:textId="77777777" w:rsidTr="4F0F5C20">
        <w:trPr>
          <w:trHeight w:val="800"/>
        </w:trPr>
        <w:tc>
          <w:tcPr>
            <w:tcW w:w="765" w:type="dxa"/>
            <w:vMerge/>
          </w:tcPr>
          <w:p w14:paraId="68409656" w14:textId="77777777" w:rsidR="00436DE3" w:rsidRDefault="00436DE3"/>
        </w:tc>
        <w:tc>
          <w:tcPr>
            <w:tcW w:w="3225" w:type="dxa"/>
            <w:vMerge/>
          </w:tcPr>
          <w:p w14:paraId="04D5DC83"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4BC34ED0"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Значительный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5D808109"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4</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4C64C517"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Не более 6 раз</w:t>
            </w:r>
          </w:p>
        </w:tc>
      </w:tr>
      <w:tr w:rsidR="4F0F5C20" w14:paraId="45FC7FF9" w14:textId="77777777" w:rsidTr="4F0F5C20">
        <w:trPr>
          <w:trHeight w:val="500"/>
        </w:trPr>
        <w:tc>
          <w:tcPr>
            <w:tcW w:w="765" w:type="dxa"/>
            <w:vMerge/>
          </w:tcPr>
          <w:p w14:paraId="327CA053" w14:textId="77777777" w:rsidR="00436DE3" w:rsidRDefault="00436DE3"/>
        </w:tc>
        <w:tc>
          <w:tcPr>
            <w:tcW w:w="3225" w:type="dxa"/>
            <w:vMerge/>
          </w:tcPr>
          <w:p w14:paraId="25176E38"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6F7BDD23"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Высокий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1D181B1C"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5</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38D8CF2A"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Не более 8 раз</w:t>
            </w:r>
          </w:p>
        </w:tc>
      </w:tr>
      <w:tr w:rsidR="4F0F5C20" w14:paraId="28ACA42C" w14:textId="77777777" w:rsidTr="4F0F5C20">
        <w:trPr>
          <w:trHeight w:val="800"/>
        </w:trPr>
        <w:tc>
          <w:tcPr>
            <w:tcW w:w="765" w:type="dxa"/>
            <w:vMerge/>
          </w:tcPr>
          <w:p w14:paraId="74CCA904" w14:textId="77777777" w:rsidR="00436DE3" w:rsidRDefault="00436DE3"/>
        </w:tc>
        <w:tc>
          <w:tcPr>
            <w:tcW w:w="3225" w:type="dxa"/>
            <w:vMerge/>
          </w:tcPr>
          <w:p w14:paraId="0321CE38"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383FFB39"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Чрезвычайно высокий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79137371"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6</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741ACAA1"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Более 8 раз</w:t>
            </w:r>
          </w:p>
        </w:tc>
      </w:tr>
      <w:tr w:rsidR="4F0F5C20" w14:paraId="6833E0F7" w14:textId="77777777" w:rsidTr="4F0F5C20">
        <w:trPr>
          <w:trHeight w:val="620"/>
        </w:trPr>
        <w:tc>
          <w:tcPr>
            <w:tcW w:w="765" w:type="dxa"/>
            <w:vMerge w:val="restar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BDDA853" w14:textId="77777777" w:rsidR="4F0F5C20" w:rsidRDefault="4F0F5C20" w:rsidP="4F0F5C20">
            <w:pPr>
              <w:spacing w:line="360" w:lineRule="auto"/>
              <w:jc w:val="both"/>
              <w:rPr>
                <w:rFonts w:asciiTheme="majorBidi" w:hAnsiTheme="majorBidi" w:cstheme="majorBidi"/>
              </w:rPr>
            </w:pPr>
            <w:r w:rsidRPr="4F0F5C20">
              <w:rPr>
                <w:rFonts w:asciiTheme="majorBidi" w:hAnsiTheme="majorBidi" w:cstheme="majorBidi"/>
              </w:rPr>
              <w:t>3</w:t>
            </w:r>
          </w:p>
          <w:p w14:paraId="0F3BF1A6" w14:textId="77777777" w:rsidR="4F0F5C20" w:rsidRDefault="4F0F5C20" w:rsidP="4F0F5C20">
            <w:pPr>
              <w:spacing w:line="360" w:lineRule="auto"/>
              <w:jc w:val="both"/>
              <w:rPr>
                <w:rFonts w:asciiTheme="majorBidi" w:hAnsiTheme="majorBidi" w:cstheme="majorBidi"/>
              </w:rPr>
            </w:pPr>
          </w:p>
          <w:p w14:paraId="4C21365A" w14:textId="77777777" w:rsidR="4F0F5C20" w:rsidRDefault="4F0F5C20" w:rsidP="4F0F5C20">
            <w:pPr>
              <w:spacing w:line="360" w:lineRule="auto"/>
              <w:jc w:val="both"/>
              <w:rPr>
                <w:rFonts w:asciiTheme="majorBidi" w:hAnsiTheme="majorBidi" w:cstheme="majorBidi"/>
              </w:rPr>
            </w:pPr>
          </w:p>
        </w:tc>
        <w:tc>
          <w:tcPr>
            <w:tcW w:w="3225" w:type="dxa"/>
            <w:vMerge w:val="restart"/>
            <w:tcBorders>
              <w:bottom w:val="single" w:sz="8" w:space="0" w:color="000000" w:themeColor="text1"/>
              <w:right w:val="single" w:sz="8" w:space="0" w:color="000000" w:themeColor="text1"/>
            </w:tcBorders>
            <w:tcMar>
              <w:top w:w="100" w:type="dxa"/>
              <w:left w:w="100" w:type="dxa"/>
              <w:bottom w:w="100" w:type="dxa"/>
              <w:right w:w="100" w:type="dxa"/>
            </w:tcMar>
          </w:tcPr>
          <w:p w14:paraId="14E7E0D5" w14:textId="77777777" w:rsidR="4F0F5C20" w:rsidRDefault="4F0F5C20" w:rsidP="4F0F5C20">
            <w:pPr>
              <w:spacing w:line="360" w:lineRule="auto"/>
              <w:ind w:left="-100"/>
              <w:jc w:val="both"/>
              <w:rPr>
                <w:rFonts w:asciiTheme="majorBidi" w:hAnsiTheme="majorBidi" w:cstheme="majorBidi"/>
              </w:rPr>
            </w:pPr>
            <w:r w:rsidRPr="4F0F5C20">
              <w:rPr>
                <w:rFonts w:asciiTheme="majorBidi" w:hAnsiTheme="majorBidi" w:cstheme="majorBidi"/>
              </w:rPr>
              <w:t>наличие фактов нарушений соответствия выполняемых работ обязательным требованиям, допущенных объектом контроля</w:t>
            </w:r>
          </w:p>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30185735"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Низкий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5581CC70"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1</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1157E074"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0</w:t>
            </w:r>
          </w:p>
        </w:tc>
      </w:tr>
      <w:tr w:rsidR="4F0F5C20" w14:paraId="1079FED7" w14:textId="77777777" w:rsidTr="4F0F5C20">
        <w:trPr>
          <w:trHeight w:val="800"/>
        </w:trPr>
        <w:tc>
          <w:tcPr>
            <w:tcW w:w="765" w:type="dxa"/>
            <w:vMerge/>
          </w:tcPr>
          <w:p w14:paraId="18CE8BC9" w14:textId="77777777" w:rsidR="00436DE3" w:rsidRDefault="00436DE3"/>
        </w:tc>
        <w:tc>
          <w:tcPr>
            <w:tcW w:w="3225" w:type="dxa"/>
            <w:vMerge/>
          </w:tcPr>
          <w:p w14:paraId="2C0A80DD"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7804BF44"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Умеренный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7972D3F2"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2</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46DD9FF6"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Не более 2 раз</w:t>
            </w:r>
          </w:p>
        </w:tc>
      </w:tr>
      <w:tr w:rsidR="4F0F5C20" w14:paraId="2BB95F64" w14:textId="77777777" w:rsidTr="4F0F5C20">
        <w:trPr>
          <w:trHeight w:val="500"/>
        </w:trPr>
        <w:tc>
          <w:tcPr>
            <w:tcW w:w="765" w:type="dxa"/>
            <w:vMerge/>
          </w:tcPr>
          <w:p w14:paraId="7682F3EF" w14:textId="77777777" w:rsidR="00436DE3" w:rsidRDefault="00436DE3"/>
        </w:tc>
        <w:tc>
          <w:tcPr>
            <w:tcW w:w="3225" w:type="dxa"/>
            <w:vMerge/>
          </w:tcPr>
          <w:p w14:paraId="28501AFA"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66E64536"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Средний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155C80B7"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3</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78B53073"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Не более 4 раз</w:t>
            </w:r>
          </w:p>
        </w:tc>
      </w:tr>
      <w:tr w:rsidR="4F0F5C20" w14:paraId="2EA46924" w14:textId="77777777" w:rsidTr="4F0F5C20">
        <w:trPr>
          <w:trHeight w:val="800"/>
        </w:trPr>
        <w:tc>
          <w:tcPr>
            <w:tcW w:w="765" w:type="dxa"/>
            <w:vMerge/>
          </w:tcPr>
          <w:p w14:paraId="2AC73352" w14:textId="77777777" w:rsidR="00436DE3" w:rsidRDefault="00436DE3"/>
        </w:tc>
        <w:tc>
          <w:tcPr>
            <w:tcW w:w="3225" w:type="dxa"/>
            <w:vMerge/>
          </w:tcPr>
          <w:p w14:paraId="6573CD3C"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26071881"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Значительный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551226B5"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4</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1131E110"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Не более 6 раз</w:t>
            </w:r>
          </w:p>
        </w:tc>
      </w:tr>
      <w:tr w:rsidR="4F0F5C20" w14:paraId="686A118E" w14:textId="77777777" w:rsidTr="4F0F5C20">
        <w:trPr>
          <w:trHeight w:val="500"/>
        </w:trPr>
        <w:tc>
          <w:tcPr>
            <w:tcW w:w="765" w:type="dxa"/>
            <w:vMerge/>
          </w:tcPr>
          <w:p w14:paraId="550785A6" w14:textId="77777777" w:rsidR="00436DE3" w:rsidRDefault="00436DE3"/>
        </w:tc>
        <w:tc>
          <w:tcPr>
            <w:tcW w:w="3225" w:type="dxa"/>
            <w:vMerge/>
          </w:tcPr>
          <w:p w14:paraId="4A88AD76"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7113E733"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Высокий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213E4AC5"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5</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11BE4D4B"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Не более 8 раз</w:t>
            </w:r>
          </w:p>
        </w:tc>
      </w:tr>
      <w:tr w:rsidR="4F0F5C20" w14:paraId="0FDFA5B6" w14:textId="77777777" w:rsidTr="4F0F5C20">
        <w:trPr>
          <w:trHeight w:val="800"/>
        </w:trPr>
        <w:tc>
          <w:tcPr>
            <w:tcW w:w="765" w:type="dxa"/>
            <w:vMerge/>
          </w:tcPr>
          <w:p w14:paraId="68A38C4A" w14:textId="77777777" w:rsidR="00436DE3" w:rsidRDefault="00436DE3"/>
        </w:tc>
        <w:tc>
          <w:tcPr>
            <w:tcW w:w="3225" w:type="dxa"/>
            <w:vMerge/>
          </w:tcPr>
          <w:p w14:paraId="44ABEA34"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34B205E0"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Чрезвычайно высокий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5889507D"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6</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588E285A"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Более 8 раз</w:t>
            </w:r>
          </w:p>
        </w:tc>
      </w:tr>
      <w:tr w:rsidR="4F0F5C20" w14:paraId="50FCBD16" w14:textId="77777777" w:rsidTr="4F0F5C20">
        <w:trPr>
          <w:trHeight w:val="620"/>
        </w:trPr>
        <w:tc>
          <w:tcPr>
            <w:tcW w:w="765" w:type="dxa"/>
            <w:vMerge w:val="restar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5FF017" w14:textId="77777777" w:rsidR="4F0F5C20" w:rsidRDefault="4F0F5C20" w:rsidP="4F0F5C20">
            <w:pPr>
              <w:spacing w:line="360" w:lineRule="auto"/>
              <w:jc w:val="both"/>
              <w:rPr>
                <w:rFonts w:asciiTheme="majorBidi" w:hAnsiTheme="majorBidi" w:cstheme="majorBidi"/>
              </w:rPr>
            </w:pPr>
            <w:r w:rsidRPr="4F0F5C20">
              <w:rPr>
                <w:rFonts w:asciiTheme="majorBidi" w:hAnsiTheme="majorBidi" w:cstheme="majorBidi"/>
              </w:rPr>
              <w:t>4</w:t>
            </w:r>
          </w:p>
        </w:tc>
        <w:tc>
          <w:tcPr>
            <w:tcW w:w="3225" w:type="dxa"/>
            <w:vMerge w:val="restart"/>
            <w:tcBorders>
              <w:bottom w:val="single" w:sz="8" w:space="0" w:color="000000" w:themeColor="text1"/>
              <w:right w:val="single" w:sz="8" w:space="0" w:color="000000" w:themeColor="text1"/>
            </w:tcBorders>
            <w:tcMar>
              <w:top w:w="100" w:type="dxa"/>
              <w:left w:w="100" w:type="dxa"/>
              <w:bottom w:w="100" w:type="dxa"/>
              <w:right w:w="100" w:type="dxa"/>
            </w:tcMar>
          </w:tcPr>
          <w:p w14:paraId="1E1B78EA" w14:textId="77777777" w:rsidR="4F0F5C20" w:rsidRDefault="4F0F5C20" w:rsidP="4F0F5C20">
            <w:pPr>
              <w:spacing w:line="360" w:lineRule="auto"/>
              <w:ind w:left="-100"/>
              <w:jc w:val="both"/>
              <w:rPr>
                <w:rFonts w:asciiTheme="majorBidi" w:hAnsiTheme="majorBidi" w:cstheme="majorBidi"/>
              </w:rPr>
            </w:pPr>
            <w:r w:rsidRPr="4F0F5C20">
              <w:rPr>
                <w:rFonts w:asciiTheme="majorBidi" w:hAnsiTheme="majorBidi" w:cstheme="majorBidi"/>
              </w:rPr>
              <w:t>наличие фактов о предписаниях органов государственного (муниципального) контроля (надзора), выданных объекту контроля</w:t>
            </w:r>
          </w:p>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1B356633"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Низкий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429276E4"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1</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463AE416"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0</w:t>
            </w:r>
          </w:p>
        </w:tc>
      </w:tr>
      <w:tr w:rsidR="4F0F5C20" w14:paraId="257D63F5" w14:textId="77777777" w:rsidTr="4F0F5C20">
        <w:trPr>
          <w:trHeight w:val="800"/>
        </w:trPr>
        <w:tc>
          <w:tcPr>
            <w:tcW w:w="765" w:type="dxa"/>
            <w:vMerge/>
          </w:tcPr>
          <w:p w14:paraId="0041C78E" w14:textId="77777777" w:rsidR="00436DE3" w:rsidRDefault="00436DE3"/>
        </w:tc>
        <w:tc>
          <w:tcPr>
            <w:tcW w:w="3225" w:type="dxa"/>
            <w:vMerge/>
          </w:tcPr>
          <w:p w14:paraId="6CD77D92"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64D15041"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Умеренный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2A93DB3F"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2</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40E4D250"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Не более 2 раз</w:t>
            </w:r>
          </w:p>
        </w:tc>
      </w:tr>
      <w:tr w:rsidR="4F0F5C20" w14:paraId="321848FB" w14:textId="77777777" w:rsidTr="4F0F5C20">
        <w:trPr>
          <w:trHeight w:val="500"/>
        </w:trPr>
        <w:tc>
          <w:tcPr>
            <w:tcW w:w="765" w:type="dxa"/>
            <w:vMerge/>
          </w:tcPr>
          <w:p w14:paraId="1B6030C3" w14:textId="77777777" w:rsidR="00436DE3" w:rsidRDefault="00436DE3"/>
        </w:tc>
        <w:tc>
          <w:tcPr>
            <w:tcW w:w="3225" w:type="dxa"/>
            <w:vMerge/>
          </w:tcPr>
          <w:p w14:paraId="2F7BCDCB"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16777289"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Средний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209E035B"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3</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545EE4F6"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Не более 4 раз</w:t>
            </w:r>
          </w:p>
        </w:tc>
      </w:tr>
      <w:tr w:rsidR="4F0F5C20" w14:paraId="3F56E155" w14:textId="77777777" w:rsidTr="4F0F5C20">
        <w:trPr>
          <w:trHeight w:val="800"/>
        </w:trPr>
        <w:tc>
          <w:tcPr>
            <w:tcW w:w="765" w:type="dxa"/>
            <w:vMerge/>
          </w:tcPr>
          <w:p w14:paraId="36418F15" w14:textId="77777777" w:rsidR="00436DE3" w:rsidRDefault="00436DE3"/>
        </w:tc>
        <w:tc>
          <w:tcPr>
            <w:tcW w:w="3225" w:type="dxa"/>
            <w:vMerge/>
          </w:tcPr>
          <w:p w14:paraId="4D73D0B0"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2388AB05"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Значительный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0E277117"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4</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1853B26B"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Не более 6 раз</w:t>
            </w:r>
          </w:p>
        </w:tc>
      </w:tr>
      <w:tr w:rsidR="4F0F5C20" w14:paraId="5CBA65FB" w14:textId="77777777" w:rsidTr="4F0F5C20">
        <w:trPr>
          <w:trHeight w:val="500"/>
        </w:trPr>
        <w:tc>
          <w:tcPr>
            <w:tcW w:w="765" w:type="dxa"/>
            <w:vMerge/>
          </w:tcPr>
          <w:p w14:paraId="5A3AA66B" w14:textId="77777777" w:rsidR="00436DE3" w:rsidRDefault="00436DE3"/>
        </w:tc>
        <w:tc>
          <w:tcPr>
            <w:tcW w:w="3225" w:type="dxa"/>
            <w:vMerge/>
          </w:tcPr>
          <w:p w14:paraId="3E4D16A1"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63B59451"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Высокий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44074CB1"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5</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4C043571"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Не более 8 раз</w:t>
            </w:r>
          </w:p>
        </w:tc>
      </w:tr>
      <w:tr w:rsidR="4F0F5C20" w14:paraId="4E617085" w14:textId="77777777" w:rsidTr="4F0F5C20">
        <w:trPr>
          <w:trHeight w:val="800"/>
        </w:trPr>
        <w:tc>
          <w:tcPr>
            <w:tcW w:w="765" w:type="dxa"/>
            <w:vMerge/>
          </w:tcPr>
          <w:p w14:paraId="00EF9835" w14:textId="77777777" w:rsidR="00436DE3" w:rsidRDefault="00436DE3"/>
        </w:tc>
        <w:tc>
          <w:tcPr>
            <w:tcW w:w="3225" w:type="dxa"/>
            <w:vMerge/>
          </w:tcPr>
          <w:p w14:paraId="63C16EDB"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4C06E9CC"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Чрезвычайно высокий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44D111B0"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6</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652C045E"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Более 8 раз</w:t>
            </w:r>
          </w:p>
        </w:tc>
      </w:tr>
      <w:tr w:rsidR="4F0F5C20" w14:paraId="3850435B" w14:textId="77777777" w:rsidTr="4F0F5C20">
        <w:trPr>
          <w:trHeight w:val="620"/>
        </w:trPr>
        <w:tc>
          <w:tcPr>
            <w:tcW w:w="765" w:type="dxa"/>
            <w:vMerge w:val="restar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47575F8" w14:textId="77777777" w:rsidR="4F0F5C20" w:rsidRDefault="4F0F5C20" w:rsidP="4F0F5C20">
            <w:pPr>
              <w:spacing w:line="360" w:lineRule="auto"/>
              <w:jc w:val="both"/>
              <w:rPr>
                <w:rFonts w:asciiTheme="majorBidi" w:hAnsiTheme="majorBidi" w:cstheme="majorBidi"/>
              </w:rPr>
            </w:pPr>
            <w:r w:rsidRPr="4F0F5C20">
              <w:rPr>
                <w:rFonts w:asciiTheme="majorBidi" w:hAnsiTheme="majorBidi" w:cstheme="majorBidi"/>
              </w:rPr>
              <w:t>5</w:t>
            </w:r>
          </w:p>
        </w:tc>
        <w:tc>
          <w:tcPr>
            <w:tcW w:w="3225" w:type="dxa"/>
            <w:vMerge w:val="restart"/>
            <w:tcBorders>
              <w:bottom w:val="single" w:sz="8" w:space="0" w:color="000000" w:themeColor="text1"/>
              <w:right w:val="single" w:sz="8" w:space="0" w:color="000000" w:themeColor="text1"/>
            </w:tcBorders>
            <w:tcMar>
              <w:top w:w="100" w:type="dxa"/>
              <w:left w:w="100" w:type="dxa"/>
              <w:bottom w:w="100" w:type="dxa"/>
              <w:right w:w="100" w:type="dxa"/>
            </w:tcMar>
          </w:tcPr>
          <w:p w14:paraId="0BEE0AF1" w14:textId="77777777" w:rsidR="4F0F5C20" w:rsidRDefault="4F0F5C20" w:rsidP="4F0F5C20">
            <w:pPr>
              <w:spacing w:line="360" w:lineRule="auto"/>
              <w:ind w:left="-100"/>
              <w:jc w:val="both"/>
              <w:rPr>
                <w:rFonts w:asciiTheme="majorBidi" w:hAnsiTheme="majorBidi" w:cstheme="majorBidi"/>
              </w:rPr>
            </w:pPr>
            <w:r w:rsidRPr="4F0F5C20">
              <w:rPr>
                <w:rFonts w:asciiTheme="majorBidi" w:hAnsiTheme="majorBidi" w:cstheme="majorBidi"/>
              </w:rPr>
              <w:t xml:space="preserve">наличие фактов о неисполненных предписаниях органов государственного </w:t>
            </w:r>
            <w:r w:rsidRPr="4F0F5C20">
              <w:rPr>
                <w:rFonts w:asciiTheme="majorBidi" w:hAnsiTheme="majorBidi" w:cstheme="majorBidi"/>
              </w:rPr>
              <w:lastRenderedPageBreak/>
              <w:t>(муниципального) контроля (надзора)</w:t>
            </w:r>
          </w:p>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73346DC4"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lastRenderedPageBreak/>
              <w:t>Низкий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13A1B048"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1</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7A939C3B"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0</w:t>
            </w:r>
          </w:p>
        </w:tc>
      </w:tr>
      <w:tr w:rsidR="4F0F5C20" w14:paraId="1196C79C" w14:textId="77777777" w:rsidTr="4F0F5C20">
        <w:trPr>
          <w:trHeight w:val="800"/>
        </w:trPr>
        <w:tc>
          <w:tcPr>
            <w:tcW w:w="765" w:type="dxa"/>
            <w:vMerge/>
          </w:tcPr>
          <w:p w14:paraId="6FE6C8A2" w14:textId="77777777" w:rsidR="00436DE3" w:rsidRDefault="00436DE3"/>
        </w:tc>
        <w:tc>
          <w:tcPr>
            <w:tcW w:w="3225" w:type="dxa"/>
            <w:vMerge/>
          </w:tcPr>
          <w:p w14:paraId="4247CBB9"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4D11DD7F"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Умеренный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048816F4"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2</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312CD64A"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Не более 2 раз</w:t>
            </w:r>
          </w:p>
        </w:tc>
      </w:tr>
      <w:tr w:rsidR="4F0F5C20" w14:paraId="6D12937B" w14:textId="77777777" w:rsidTr="4F0F5C20">
        <w:trPr>
          <w:trHeight w:val="500"/>
        </w:trPr>
        <w:tc>
          <w:tcPr>
            <w:tcW w:w="765" w:type="dxa"/>
            <w:vMerge/>
          </w:tcPr>
          <w:p w14:paraId="3DEFB5BF" w14:textId="77777777" w:rsidR="00436DE3" w:rsidRDefault="00436DE3"/>
        </w:tc>
        <w:tc>
          <w:tcPr>
            <w:tcW w:w="3225" w:type="dxa"/>
            <w:vMerge/>
          </w:tcPr>
          <w:p w14:paraId="0A14679E"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03AADEF3"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Средний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590AAD5B"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3</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27A66E45"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Не более 4 раз</w:t>
            </w:r>
          </w:p>
        </w:tc>
      </w:tr>
      <w:tr w:rsidR="4F0F5C20" w14:paraId="58E93367" w14:textId="77777777" w:rsidTr="4F0F5C20">
        <w:trPr>
          <w:trHeight w:val="800"/>
        </w:trPr>
        <w:tc>
          <w:tcPr>
            <w:tcW w:w="765" w:type="dxa"/>
            <w:vMerge/>
          </w:tcPr>
          <w:p w14:paraId="258BB7DB" w14:textId="77777777" w:rsidR="00436DE3" w:rsidRDefault="00436DE3"/>
        </w:tc>
        <w:tc>
          <w:tcPr>
            <w:tcW w:w="3225" w:type="dxa"/>
            <w:vMerge/>
          </w:tcPr>
          <w:p w14:paraId="6D0A4A90"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069C92F4"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Значительный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0B011C91"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4</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04262CFF"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Не более 6 раз</w:t>
            </w:r>
          </w:p>
        </w:tc>
      </w:tr>
      <w:tr w:rsidR="4F0F5C20" w14:paraId="15393189" w14:textId="77777777" w:rsidTr="4F0F5C20">
        <w:trPr>
          <w:trHeight w:val="500"/>
        </w:trPr>
        <w:tc>
          <w:tcPr>
            <w:tcW w:w="765" w:type="dxa"/>
            <w:vMerge/>
          </w:tcPr>
          <w:p w14:paraId="1B2FBB9A" w14:textId="77777777" w:rsidR="00436DE3" w:rsidRDefault="00436DE3"/>
        </w:tc>
        <w:tc>
          <w:tcPr>
            <w:tcW w:w="3225" w:type="dxa"/>
            <w:vMerge/>
          </w:tcPr>
          <w:p w14:paraId="4C59377F"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67F0D8AB"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Высокий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0D0F6388"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5</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63C2E459"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Не более 8 раз</w:t>
            </w:r>
          </w:p>
        </w:tc>
      </w:tr>
      <w:tr w:rsidR="4F0F5C20" w14:paraId="48D08012" w14:textId="77777777" w:rsidTr="4F0F5C20">
        <w:trPr>
          <w:trHeight w:val="1340"/>
        </w:trPr>
        <w:tc>
          <w:tcPr>
            <w:tcW w:w="765" w:type="dxa"/>
            <w:vMerge/>
          </w:tcPr>
          <w:p w14:paraId="48FAE1B0" w14:textId="77777777" w:rsidR="00436DE3" w:rsidRDefault="00436DE3"/>
        </w:tc>
        <w:tc>
          <w:tcPr>
            <w:tcW w:w="3225" w:type="dxa"/>
            <w:vMerge/>
          </w:tcPr>
          <w:p w14:paraId="30E31609"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41244270"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Чрезвычайно высокий риск</w:t>
            </w:r>
          </w:p>
          <w:p w14:paraId="37C87998" w14:textId="77777777" w:rsidR="4F0F5C20" w:rsidRDefault="4F0F5C20" w:rsidP="4F0F5C20">
            <w:pPr>
              <w:spacing w:line="360" w:lineRule="auto"/>
              <w:ind w:left="-100"/>
              <w:jc w:val="center"/>
              <w:rPr>
                <w:rFonts w:asciiTheme="majorBidi" w:hAnsiTheme="majorBidi" w:cstheme="majorBidi"/>
              </w:rPr>
            </w:pP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58B744BF"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6</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7CFF6511"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Более 8 раз</w:t>
            </w:r>
          </w:p>
        </w:tc>
      </w:tr>
      <w:tr w:rsidR="4F0F5C20" w14:paraId="5A26E94B" w14:textId="77777777" w:rsidTr="4F0F5C20">
        <w:trPr>
          <w:trHeight w:val="620"/>
        </w:trPr>
        <w:tc>
          <w:tcPr>
            <w:tcW w:w="765" w:type="dxa"/>
            <w:vMerge w:val="restar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DAD0833" w14:textId="77777777" w:rsidR="4F0F5C20" w:rsidRDefault="4F0F5C20" w:rsidP="4F0F5C20">
            <w:pPr>
              <w:spacing w:line="360" w:lineRule="auto"/>
              <w:jc w:val="both"/>
              <w:rPr>
                <w:rFonts w:asciiTheme="majorBidi" w:hAnsiTheme="majorBidi" w:cstheme="majorBidi"/>
              </w:rPr>
            </w:pPr>
            <w:r w:rsidRPr="4F0F5C20">
              <w:rPr>
                <w:rFonts w:asciiTheme="majorBidi" w:hAnsiTheme="majorBidi" w:cstheme="majorBidi"/>
              </w:rPr>
              <w:t>6</w:t>
            </w:r>
          </w:p>
        </w:tc>
        <w:tc>
          <w:tcPr>
            <w:tcW w:w="3225" w:type="dxa"/>
            <w:vMerge w:val="restart"/>
            <w:tcBorders>
              <w:bottom w:val="single" w:sz="8" w:space="0" w:color="000000" w:themeColor="text1"/>
              <w:right w:val="single" w:sz="8" w:space="0" w:color="000000" w:themeColor="text1"/>
            </w:tcBorders>
            <w:tcMar>
              <w:top w:w="100" w:type="dxa"/>
              <w:left w:w="100" w:type="dxa"/>
              <w:bottom w:w="100" w:type="dxa"/>
              <w:right w:w="100" w:type="dxa"/>
            </w:tcMar>
          </w:tcPr>
          <w:p w14:paraId="4CC665CF" w14:textId="77777777" w:rsidR="4F0F5C20" w:rsidRDefault="4F0F5C20" w:rsidP="4F0F5C20">
            <w:pPr>
              <w:spacing w:line="360" w:lineRule="auto"/>
              <w:ind w:left="-100"/>
              <w:jc w:val="both"/>
              <w:rPr>
                <w:rFonts w:asciiTheme="majorBidi" w:hAnsiTheme="majorBidi" w:cstheme="majorBidi"/>
              </w:rPr>
            </w:pPr>
            <w:r w:rsidRPr="4F0F5C20">
              <w:rPr>
                <w:rFonts w:asciiTheme="majorBidi" w:hAnsiTheme="majorBidi" w:cstheme="majorBidi"/>
              </w:rPr>
              <w:t>наличие фактов несоблюдения объектом контроля обязательных требований</w:t>
            </w:r>
          </w:p>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34CFA3A7"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Низкий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1E881357"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1</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34C77FFA"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0</w:t>
            </w:r>
          </w:p>
        </w:tc>
      </w:tr>
      <w:tr w:rsidR="4F0F5C20" w14:paraId="128FC17E" w14:textId="77777777" w:rsidTr="4F0F5C20">
        <w:trPr>
          <w:trHeight w:val="800"/>
        </w:trPr>
        <w:tc>
          <w:tcPr>
            <w:tcW w:w="765" w:type="dxa"/>
            <w:vMerge/>
          </w:tcPr>
          <w:p w14:paraId="4A1E11DC" w14:textId="77777777" w:rsidR="00436DE3" w:rsidRDefault="00436DE3"/>
        </w:tc>
        <w:tc>
          <w:tcPr>
            <w:tcW w:w="3225" w:type="dxa"/>
            <w:vMerge/>
          </w:tcPr>
          <w:p w14:paraId="7568E381"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7C9110D4"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Умеренный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27402C5D"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2</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4F5BB299"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Не более 2 раз</w:t>
            </w:r>
          </w:p>
        </w:tc>
      </w:tr>
      <w:tr w:rsidR="4F0F5C20" w14:paraId="2A559896" w14:textId="77777777" w:rsidTr="4F0F5C20">
        <w:trPr>
          <w:trHeight w:val="500"/>
        </w:trPr>
        <w:tc>
          <w:tcPr>
            <w:tcW w:w="765" w:type="dxa"/>
            <w:vMerge/>
          </w:tcPr>
          <w:p w14:paraId="5AC974A4" w14:textId="77777777" w:rsidR="00436DE3" w:rsidRDefault="00436DE3"/>
        </w:tc>
        <w:tc>
          <w:tcPr>
            <w:tcW w:w="3225" w:type="dxa"/>
            <w:vMerge/>
          </w:tcPr>
          <w:p w14:paraId="6EA7379C"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62FCD92A"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Средний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346F1AB9"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3</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5A1B8476"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Не более 4 раз</w:t>
            </w:r>
          </w:p>
        </w:tc>
      </w:tr>
      <w:tr w:rsidR="4F0F5C20" w14:paraId="18C90BB2" w14:textId="77777777" w:rsidTr="4F0F5C20">
        <w:trPr>
          <w:trHeight w:val="800"/>
        </w:trPr>
        <w:tc>
          <w:tcPr>
            <w:tcW w:w="765" w:type="dxa"/>
            <w:vMerge/>
          </w:tcPr>
          <w:p w14:paraId="3A8B6401" w14:textId="77777777" w:rsidR="00436DE3" w:rsidRDefault="00436DE3"/>
        </w:tc>
        <w:tc>
          <w:tcPr>
            <w:tcW w:w="3225" w:type="dxa"/>
            <w:vMerge/>
          </w:tcPr>
          <w:p w14:paraId="78198F8D"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5812D7A4"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Значительный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13703928"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4</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2CDEE24E"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Не более 6 раз</w:t>
            </w:r>
          </w:p>
        </w:tc>
      </w:tr>
      <w:tr w:rsidR="4F0F5C20" w14:paraId="4C3805DE" w14:textId="77777777" w:rsidTr="4F0F5C20">
        <w:trPr>
          <w:trHeight w:val="500"/>
        </w:trPr>
        <w:tc>
          <w:tcPr>
            <w:tcW w:w="765" w:type="dxa"/>
            <w:vMerge/>
          </w:tcPr>
          <w:p w14:paraId="34C2E579" w14:textId="77777777" w:rsidR="00436DE3" w:rsidRDefault="00436DE3"/>
        </w:tc>
        <w:tc>
          <w:tcPr>
            <w:tcW w:w="3225" w:type="dxa"/>
            <w:vMerge/>
          </w:tcPr>
          <w:p w14:paraId="40BCCC5C"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3F4A21B6"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Высокий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120D091A"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5</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0734500E"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Не более 8 раз</w:t>
            </w:r>
          </w:p>
        </w:tc>
      </w:tr>
      <w:tr w:rsidR="4F0F5C20" w14:paraId="5B57F467" w14:textId="77777777" w:rsidTr="4F0F5C20">
        <w:trPr>
          <w:trHeight w:val="800"/>
        </w:trPr>
        <w:tc>
          <w:tcPr>
            <w:tcW w:w="765" w:type="dxa"/>
            <w:vMerge/>
          </w:tcPr>
          <w:p w14:paraId="4FBFF4D2" w14:textId="77777777" w:rsidR="00436DE3" w:rsidRDefault="00436DE3"/>
        </w:tc>
        <w:tc>
          <w:tcPr>
            <w:tcW w:w="3225" w:type="dxa"/>
            <w:vMerge/>
          </w:tcPr>
          <w:p w14:paraId="168AA3DD"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5FBF321C"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Чрезвычайно высокий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39E1359D"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6</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5F112023"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Более 8 раз</w:t>
            </w:r>
          </w:p>
        </w:tc>
      </w:tr>
      <w:tr w:rsidR="4F0F5C20" w14:paraId="5E7165D8" w14:textId="77777777" w:rsidTr="4F0F5C20">
        <w:trPr>
          <w:trHeight w:val="620"/>
        </w:trPr>
        <w:tc>
          <w:tcPr>
            <w:tcW w:w="765" w:type="dxa"/>
            <w:vMerge w:val="restar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5297E10" w14:textId="77777777" w:rsidR="4F0F5C20" w:rsidRDefault="4F0F5C20" w:rsidP="4F0F5C20">
            <w:pPr>
              <w:spacing w:line="360" w:lineRule="auto"/>
              <w:jc w:val="both"/>
              <w:rPr>
                <w:rFonts w:asciiTheme="majorBidi" w:hAnsiTheme="majorBidi" w:cstheme="majorBidi"/>
              </w:rPr>
            </w:pPr>
            <w:r w:rsidRPr="4F0F5C20">
              <w:rPr>
                <w:rFonts w:asciiTheme="majorBidi" w:hAnsiTheme="majorBidi" w:cstheme="majorBidi"/>
              </w:rPr>
              <w:t>7</w:t>
            </w:r>
          </w:p>
        </w:tc>
        <w:tc>
          <w:tcPr>
            <w:tcW w:w="3225" w:type="dxa"/>
            <w:vMerge w:val="restart"/>
            <w:tcBorders>
              <w:bottom w:val="single" w:sz="8" w:space="0" w:color="000000" w:themeColor="text1"/>
              <w:right w:val="single" w:sz="8" w:space="0" w:color="000000" w:themeColor="text1"/>
            </w:tcBorders>
            <w:tcMar>
              <w:top w:w="100" w:type="dxa"/>
              <w:left w:w="100" w:type="dxa"/>
              <w:bottom w:w="100" w:type="dxa"/>
              <w:right w:w="100" w:type="dxa"/>
            </w:tcMar>
          </w:tcPr>
          <w:p w14:paraId="1ADE8307" w14:textId="77777777" w:rsidR="4F0F5C20" w:rsidRDefault="4F0F5C20" w:rsidP="4F0F5C20">
            <w:pPr>
              <w:spacing w:line="360" w:lineRule="auto"/>
              <w:ind w:left="-100"/>
              <w:jc w:val="both"/>
              <w:rPr>
                <w:rFonts w:asciiTheme="majorBidi" w:hAnsiTheme="majorBidi" w:cstheme="majorBidi"/>
              </w:rPr>
            </w:pPr>
            <w:r w:rsidRPr="4F0F5C20">
              <w:rPr>
                <w:rFonts w:asciiTheme="majorBidi" w:hAnsiTheme="majorBidi" w:cstheme="majorBidi"/>
              </w:rPr>
              <w:t>наличие фактов привлечения объекта контроля к административной ответственности</w:t>
            </w:r>
          </w:p>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10ADF68E"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Низкий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4650272F"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1</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5C92F1F3"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0</w:t>
            </w:r>
          </w:p>
        </w:tc>
      </w:tr>
      <w:tr w:rsidR="4F0F5C20" w14:paraId="6A2C8811" w14:textId="77777777" w:rsidTr="4F0F5C20">
        <w:trPr>
          <w:trHeight w:val="800"/>
        </w:trPr>
        <w:tc>
          <w:tcPr>
            <w:tcW w:w="765" w:type="dxa"/>
            <w:vMerge/>
          </w:tcPr>
          <w:p w14:paraId="4DCC65E2" w14:textId="77777777" w:rsidR="00436DE3" w:rsidRDefault="00436DE3"/>
        </w:tc>
        <w:tc>
          <w:tcPr>
            <w:tcW w:w="3225" w:type="dxa"/>
            <w:vMerge/>
          </w:tcPr>
          <w:p w14:paraId="21B656E2"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18AE5C7A"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Умеренный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0A949A31"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2</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1127CFE1"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Не более 2 раз</w:t>
            </w:r>
          </w:p>
        </w:tc>
      </w:tr>
      <w:tr w:rsidR="4F0F5C20" w14:paraId="21B926BB" w14:textId="77777777" w:rsidTr="4F0F5C20">
        <w:trPr>
          <w:trHeight w:val="500"/>
        </w:trPr>
        <w:tc>
          <w:tcPr>
            <w:tcW w:w="765" w:type="dxa"/>
            <w:vMerge/>
          </w:tcPr>
          <w:p w14:paraId="77A1670E" w14:textId="77777777" w:rsidR="00436DE3" w:rsidRDefault="00436DE3"/>
        </w:tc>
        <w:tc>
          <w:tcPr>
            <w:tcW w:w="3225" w:type="dxa"/>
            <w:vMerge/>
          </w:tcPr>
          <w:p w14:paraId="680D7DEF"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3CB0E5C6"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Средний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39212E9C"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3</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00D5A08F"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Не более 4 раз</w:t>
            </w:r>
          </w:p>
        </w:tc>
      </w:tr>
      <w:tr w:rsidR="4F0F5C20" w14:paraId="28E8D51C" w14:textId="77777777" w:rsidTr="4F0F5C20">
        <w:trPr>
          <w:trHeight w:val="800"/>
        </w:trPr>
        <w:tc>
          <w:tcPr>
            <w:tcW w:w="765" w:type="dxa"/>
            <w:vMerge/>
          </w:tcPr>
          <w:p w14:paraId="5DB1FFE2" w14:textId="77777777" w:rsidR="00436DE3" w:rsidRDefault="00436DE3"/>
        </w:tc>
        <w:tc>
          <w:tcPr>
            <w:tcW w:w="3225" w:type="dxa"/>
            <w:vMerge/>
          </w:tcPr>
          <w:p w14:paraId="3B1CE938"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085A5A1A"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Значительный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77BBFEA5"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4</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2F154368"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Не более 6 раз</w:t>
            </w:r>
          </w:p>
        </w:tc>
      </w:tr>
      <w:tr w:rsidR="4F0F5C20" w14:paraId="2C731AF5" w14:textId="77777777" w:rsidTr="4F0F5C20">
        <w:trPr>
          <w:trHeight w:val="500"/>
        </w:trPr>
        <w:tc>
          <w:tcPr>
            <w:tcW w:w="765" w:type="dxa"/>
            <w:vMerge/>
          </w:tcPr>
          <w:p w14:paraId="38C9867B" w14:textId="77777777" w:rsidR="00436DE3" w:rsidRDefault="00436DE3"/>
        </w:tc>
        <w:tc>
          <w:tcPr>
            <w:tcW w:w="3225" w:type="dxa"/>
            <w:vMerge/>
          </w:tcPr>
          <w:p w14:paraId="676C8547"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4028005B"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Высокий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6CCF64E0"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5</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26753EB6"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Не более 8 раз</w:t>
            </w:r>
          </w:p>
        </w:tc>
      </w:tr>
      <w:tr w:rsidR="4F0F5C20" w14:paraId="5B5C208E" w14:textId="77777777" w:rsidTr="4F0F5C20">
        <w:trPr>
          <w:trHeight w:val="800"/>
        </w:trPr>
        <w:tc>
          <w:tcPr>
            <w:tcW w:w="765" w:type="dxa"/>
            <w:vMerge/>
          </w:tcPr>
          <w:p w14:paraId="69730DC6" w14:textId="77777777" w:rsidR="00436DE3" w:rsidRDefault="00436DE3"/>
        </w:tc>
        <w:tc>
          <w:tcPr>
            <w:tcW w:w="3225" w:type="dxa"/>
            <w:vMerge/>
          </w:tcPr>
          <w:p w14:paraId="03083D98"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03AD4CB4"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Чрезвычайно высокий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54BD1263"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6</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19E856BA"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Более 8 раз</w:t>
            </w:r>
          </w:p>
        </w:tc>
      </w:tr>
      <w:tr w:rsidR="4F0F5C20" w14:paraId="6485B996" w14:textId="77777777" w:rsidTr="4F0F5C20">
        <w:trPr>
          <w:trHeight w:val="620"/>
        </w:trPr>
        <w:tc>
          <w:tcPr>
            <w:tcW w:w="765" w:type="dxa"/>
            <w:vMerge w:val="restar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D032DD3" w14:textId="77777777" w:rsidR="4F0F5C20" w:rsidRDefault="4F0F5C20" w:rsidP="4F0F5C20">
            <w:pPr>
              <w:spacing w:line="360" w:lineRule="auto"/>
              <w:jc w:val="both"/>
              <w:rPr>
                <w:rFonts w:asciiTheme="majorBidi" w:hAnsiTheme="majorBidi" w:cstheme="majorBidi"/>
              </w:rPr>
            </w:pPr>
            <w:r w:rsidRPr="4F0F5C20">
              <w:rPr>
                <w:rFonts w:asciiTheme="majorBidi" w:hAnsiTheme="majorBidi" w:cstheme="majorBidi"/>
              </w:rPr>
              <w:t>8</w:t>
            </w:r>
          </w:p>
        </w:tc>
        <w:tc>
          <w:tcPr>
            <w:tcW w:w="3225" w:type="dxa"/>
            <w:vMerge w:val="restart"/>
            <w:tcBorders>
              <w:bottom w:val="single" w:sz="8" w:space="0" w:color="000000" w:themeColor="text1"/>
              <w:right w:val="single" w:sz="8" w:space="0" w:color="000000" w:themeColor="text1"/>
            </w:tcBorders>
            <w:tcMar>
              <w:top w:w="100" w:type="dxa"/>
              <w:left w:w="100" w:type="dxa"/>
              <w:bottom w:w="100" w:type="dxa"/>
              <w:right w:w="100" w:type="dxa"/>
            </w:tcMar>
          </w:tcPr>
          <w:p w14:paraId="6F745266" w14:textId="77777777" w:rsidR="4F0F5C20" w:rsidRDefault="4F0F5C20" w:rsidP="4F0F5C20">
            <w:pPr>
              <w:spacing w:line="360" w:lineRule="auto"/>
              <w:ind w:left="-100"/>
              <w:jc w:val="both"/>
              <w:rPr>
                <w:rFonts w:asciiTheme="majorBidi" w:hAnsiTheme="majorBidi" w:cstheme="majorBidi"/>
              </w:rPr>
            </w:pPr>
            <w:r w:rsidRPr="4F0F5C20">
              <w:rPr>
                <w:rFonts w:asciiTheme="majorBidi" w:hAnsiTheme="majorBidi" w:cstheme="majorBidi"/>
              </w:rPr>
              <w:t>наличие фактов о приостановлении деятельности объекта контроля в качестве меры административного наказания</w:t>
            </w:r>
          </w:p>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7AFD0AB6"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Низкий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643A38CB"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1</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613DD783"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0</w:t>
            </w:r>
          </w:p>
        </w:tc>
      </w:tr>
      <w:tr w:rsidR="4F0F5C20" w14:paraId="18C4B0B0" w14:textId="77777777" w:rsidTr="4F0F5C20">
        <w:trPr>
          <w:trHeight w:val="800"/>
        </w:trPr>
        <w:tc>
          <w:tcPr>
            <w:tcW w:w="765" w:type="dxa"/>
            <w:vMerge/>
          </w:tcPr>
          <w:p w14:paraId="76DC85F9" w14:textId="77777777" w:rsidR="00436DE3" w:rsidRDefault="00436DE3"/>
        </w:tc>
        <w:tc>
          <w:tcPr>
            <w:tcW w:w="3225" w:type="dxa"/>
            <w:vMerge/>
          </w:tcPr>
          <w:p w14:paraId="3E0353D9"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2B8BA6A5"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Умеренный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05B046EE"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2</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0D71DF7E"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Не более 2 раз</w:t>
            </w:r>
          </w:p>
        </w:tc>
      </w:tr>
      <w:tr w:rsidR="4F0F5C20" w14:paraId="26839DEE" w14:textId="77777777" w:rsidTr="4F0F5C20">
        <w:trPr>
          <w:trHeight w:val="500"/>
        </w:trPr>
        <w:tc>
          <w:tcPr>
            <w:tcW w:w="765" w:type="dxa"/>
            <w:vMerge/>
          </w:tcPr>
          <w:p w14:paraId="18D50D1F" w14:textId="77777777" w:rsidR="00436DE3" w:rsidRDefault="00436DE3"/>
        </w:tc>
        <w:tc>
          <w:tcPr>
            <w:tcW w:w="3225" w:type="dxa"/>
            <w:vMerge/>
          </w:tcPr>
          <w:p w14:paraId="325EB8FD"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0C1C4A40"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Средний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273E1CE7"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3</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516C1588"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Не более 4 раз</w:t>
            </w:r>
          </w:p>
        </w:tc>
      </w:tr>
      <w:tr w:rsidR="4F0F5C20" w14:paraId="7E2E02DE" w14:textId="77777777" w:rsidTr="4F0F5C20">
        <w:trPr>
          <w:trHeight w:val="800"/>
        </w:trPr>
        <w:tc>
          <w:tcPr>
            <w:tcW w:w="765" w:type="dxa"/>
            <w:vMerge/>
          </w:tcPr>
          <w:p w14:paraId="4CB56789" w14:textId="77777777" w:rsidR="00436DE3" w:rsidRDefault="00436DE3"/>
        </w:tc>
        <w:tc>
          <w:tcPr>
            <w:tcW w:w="3225" w:type="dxa"/>
            <w:vMerge/>
          </w:tcPr>
          <w:p w14:paraId="7D7FA6EE"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0187225F"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Значительный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24307046"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4</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5E58EFB8"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Не более 6 раз</w:t>
            </w:r>
          </w:p>
        </w:tc>
      </w:tr>
      <w:tr w:rsidR="4F0F5C20" w14:paraId="47077479" w14:textId="77777777" w:rsidTr="4F0F5C20">
        <w:trPr>
          <w:trHeight w:val="500"/>
        </w:trPr>
        <w:tc>
          <w:tcPr>
            <w:tcW w:w="765" w:type="dxa"/>
            <w:vMerge/>
          </w:tcPr>
          <w:p w14:paraId="14A30B9A" w14:textId="77777777" w:rsidR="00436DE3" w:rsidRDefault="00436DE3"/>
        </w:tc>
        <w:tc>
          <w:tcPr>
            <w:tcW w:w="3225" w:type="dxa"/>
            <w:vMerge/>
          </w:tcPr>
          <w:p w14:paraId="622270F1"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2730CC57"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Высокий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2FDC7779"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5</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2F6ED3FF"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Не более 8 раз</w:t>
            </w:r>
          </w:p>
        </w:tc>
      </w:tr>
      <w:tr w:rsidR="4F0F5C20" w14:paraId="2F7674D9" w14:textId="77777777" w:rsidTr="4F0F5C20">
        <w:trPr>
          <w:trHeight w:val="800"/>
        </w:trPr>
        <w:tc>
          <w:tcPr>
            <w:tcW w:w="765" w:type="dxa"/>
            <w:vMerge/>
          </w:tcPr>
          <w:p w14:paraId="5A318ED2" w14:textId="77777777" w:rsidR="00436DE3" w:rsidRDefault="00436DE3"/>
        </w:tc>
        <w:tc>
          <w:tcPr>
            <w:tcW w:w="3225" w:type="dxa"/>
            <w:vMerge/>
          </w:tcPr>
          <w:p w14:paraId="3B782075"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723A048A"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Чрезвычайно высокий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2CF0936A"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6</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0E2C096F"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Более 8 раз</w:t>
            </w:r>
          </w:p>
        </w:tc>
      </w:tr>
      <w:tr w:rsidR="4F0F5C20" w14:paraId="580A1B87" w14:textId="77777777" w:rsidTr="4F0F5C20">
        <w:trPr>
          <w:trHeight w:val="620"/>
        </w:trPr>
        <w:tc>
          <w:tcPr>
            <w:tcW w:w="765" w:type="dxa"/>
            <w:vMerge w:val="restar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9F59EA9" w14:textId="77777777" w:rsidR="4F0F5C20" w:rsidRDefault="4F0F5C20" w:rsidP="4F0F5C20">
            <w:pPr>
              <w:spacing w:line="360" w:lineRule="auto"/>
              <w:jc w:val="both"/>
              <w:rPr>
                <w:rFonts w:asciiTheme="majorBidi" w:hAnsiTheme="majorBidi" w:cstheme="majorBidi"/>
              </w:rPr>
            </w:pPr>
            <w:r w:rsidRPr="4F0F5C20">
              <w:rPr>
                <w:rFonts w:asciiTheme="majorBidi" w:hAnsiTheme="majorBidi" w:cstheme="majorBidi"/>
              </w:rPr>
              <w:t>9</w:t>
            </w:r>
          </w:p>
          <w:p w14:paraId="7602A206" w14:textId="77777777" w:rsidR="4F0F5C20" w:rsidRDefault="4F0F5C20" w:rsidP="4F0F5C20">
            <w:pPr>
              <w:spacing w:line="360" w:lineRule="auto"/>
              <w:jc w:val="both"/>
              <w:rPr>
                <w:rFonts w:asciiTheme="majorBidi" w:hAnsiTheme="majorBidi" w:cstheme="majorBidi"/>
              </w:rPr>
            </w:pPr>
          </w:p>
          <w:p w14:paraId="06C96669" w14:textId="77777777" w:rsidR="4F0F5C20" w:rsidRDefault="4F0F5C20" w:rsidP="4F0F5C20">
            <w:pPr>
              <w:spacing w:line="360" w:lineRule="auto"/>
              <w:jc w:val="both"/>
              <w:rPr>
                <w:rFonts w:asciiTheme="majorBidi" w:hAnsiTheme="majorBidi" w:cstheme="majorBidi"/>
              </w:rPr>
            </w:pPr>
          </w:p>
          <w:p w14:paraId="0D1921A1" w14:textId="77777777" w:rsidR="4F0F5C20" w:rsidRDefault="4F0F5C20" w:rsidP="4F0F5C20">
            <w:pPr>
              <w:spacing w:line="360" w:lineRule="auto"/>
              <w:jc w:val="both"/>
              <w:rPr>
                <w:rFonts w:asciiTheme="majorBidi" w:hAnsiTheme="majorBidi" w:cstheme="majorBidi"/>
              </w:rPr>
            </w:pPr>
          </w:p>
          <w:p w14:paraId="4FF643D0" w14:textId="77777777" w:rsidR="4F0F5C20" w:rsidRDefault="4F0F5C20" w:rsidP="4F0F5C20">
            <w:pPr>
              <w:spacing w:line="360" w:lineRule="auto"/>
              <w:jc w:val="both"/>
              <w:rPr>
                <w:rFonts w:asciiTheme="majorBidi" w:hAnsiTheme="majorBidi" w:cstheme="majorBidi"/>
              </w:rPr>
            </w:pPr>
          </w:p>
          <w:p w14:paraId="37D4C4B6" w14:textId="77777777" w:rsidR="4F0F5C20" w:rsidRDefault="4F0F5C20" w:rsidP="4F0F5C20">
            <w:pPr>
              <w:spacing w:line="360" w:lineRule="auto"/>
              <w:jc w:val="both"/>
              <w:rPr>
                <w:rFonts w:asciiTheme="majorBidi" w:hAnsiTheme="majorBidi" w:cstheme="majorBidi"/>
              </w:rPr>
            </w:pPr>
          </w:p>
        </w:tc>
        <w:tc>
          <w:tcPr>
            <w:tcW w:w="3225" w:type="dxa"/>
            <w:vMerge w:val="restart"/>
            <w:tcBorders>
              <w:bottom w:val="single" w:sz="8" w:space="0" w:color="000000" w:themeColor="text1"/>
              <w:right w:val="single" w:sz="8" w:space="0" w:color="000000" w:themeColor="text1"/>
            </w:tcBorders>
            <w:tcMar>
              <w:top w:w="100" w:type="dxa"/>
              <w:left w:w="100" w:type="dxa"/>
              <w:bottom w:w="100" w:type="dxa"/>
              <w:right w:w="100" w:type="dxa"/>
            </w:tcMar>
          </w:tcPr>
          <w:p w14:paraId="1A8A6A38" w14:textId="77777777" w:rsidR="4F0F5C20" w:rsidRDefault="4F0F5C20" w:rsidP="4F0F5C20">
            <w:pPr>
              <w:spacing w:line="360" w:lineRule="auto"/>
              <w:ind w:left="-100"/>
              <w:jc w:val="both"/>
              <w:rPr>
                <w:rFonts w:asciiTheme="majorBidi" w:hAnsiTheme="majorBidi" w:cstheme="majorBidi"/>
              </w:rPr>
            </w:pPr>
            <w:r w:rsidRPr="4F0F5C20">
              <w:rPr>
                <w:rFonts w:asciiTheme="majorBidi" w:hAnsiTheme="majorBidi" w:cstheme="majorBidi"/>
              </w:rPr>
              <w:t>наличие фактов о произошедших у объекта контроля несчастных случаях на производстве и авариях, связанных с выполнением работ</w:t>
            </w:r>
          </w:p>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55177076"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Низкий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470914CD"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1</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3C2FD4F3"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0</w:t>
            </w:r>
          </w:p>
        </w:tc>
      </w:tr>
      <w:tr w:rsidR="4F0F5C20" w14:paraId="2025EF40" w14:textId="77777777" w:rsidTr="4F0F5C20">
        <w:trPr>
          <w:trHeight w:val="840"/>
        </w:trPr>
        <w:tc>
          <w:tcPr>
            <w:tcW w:w="765" w:type="dxa"/>
            <w:vMerge/>
          </w:tcPr>
          <w:p w14:paraId="1FAEAC09" w14:textId="77777777" w:rsidR="00436DE3" w:rsidRDefault="00436DE3"/>
        </w:tc>
        <w:tc>
          <w:tcPr>
            <w:tcW w:w="3225" w:type="dxa"/>
            <w:vMerge/>
          </w:tcPr>
          <w:p w14:paraId="3E9B3BEF"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52FF58DB"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Умеренный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7686A6CC"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2</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1C95A002"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Не более 2 раз</w:t>
            </w:r>
          </w:p>
        </w:tc>
      </w:tr>
      <w:tr w:rsidR="4F0F5C20" w14:paraId="1F4FA7A5" w14:textId="77777777" w:rsidTr="4F0F5C20">
        <w:trPr>
          <w:trHeight w:val="520"/>
        </w:trPr>
        <w:tc>
          <w:tcPr>
            <w:tcW w:w="765" w:type="dxa"/>
            <w:vMerge/>
          </w:tcPr>
          <w:p w14:paraId="066ACD7E" w14:textId="77777777" w:rsidR="00436DE3" w:rsidRDefault="00436DE3"/>
        </w:tc>
        <w:tc>
          <w:tcPr>
            <w:tcW w:w="3225" w:type="dxa"/>
            <w:vMerge/>
          </w:tcPr>
          <w:p w14:paraId="1B51E90F"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43F3DC38"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Средний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1610AF36"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3</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4CAAC99A"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Не более 4 раз</w:t>
            </w:r>
          </w:p>
        </w:tc>
      </w:tr>
      <w:tr w:rsidR="4F0F5C20" w14:paraId="1FEEA882" w14:textId="77777777" w:rsidTr="4F0F5C20">
        <w:trPr>
          <w:trHeight w:val="840"/>
        </w:trPr>
        <w:tc>
          <w:tcPr>
            <w:tcW w:w="765" w:type="dxa"/>
            <w:vMerge/>
          </w:tcPr>
          <w:p w14:paraId="6BF366D7" w14:textId="77777777" w:rsidR="00436DE3" w:rsidRDefault="00436DE3"/>
        </w:tc>
        <w:tc>
          <w:tcPr>
            <w:tcW w:w="3225" w:type="dxa"/>
            <w:vMerge/>
          </w:tcPr>
          <w:p w14:paraId="3BA655D8"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50C29E7B"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Значительный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3D015D17"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4</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42E59E8C"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Не более 6 раз</w:t>
            </w:r>
          </w:p>
        </w:tc>
      </w:tr>
      <w:tr w:rsidR="4F0F5C20" w14:paraId="12A0DFE6" w14:textId="77777777" w:rsidTr="4F0F5C20">
        <w:trPr>
          <w:trHeight w:val="520"/>
        </w:trPr>
        <w:tc>
          <w:tcPr>
            <w:tcW w:w="765" w:type="dxa"/>
            <w:vMerge/>
          </w:tcPr>
          <w:p w14:paraId="5170FD0D" w14:textId="77777777" w:rsidR="00436DE3" w:rsidRDefault="00436DE3"/>
        </w:tc>
        <w:tc>
          <w:tcPr>
            <w:tcW w:w="3225" w:type="dxa"/>
            <w:vMerge/>
          </w:tcPr>
          <w:p w14:paraId="00A479B2"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787AF121"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Высокий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67F83D49"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5</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4712F9C2"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Не более 8 раз</w:t>
            </w:r>
          </w:p>
        </w:tc>
      </w:tr>
      <w:tr w:rsidR="4F0F5C20" w14:paraId="3047B13B" w14:textId="77777777" w:rsidTr="4F0F5C20">
        <w:trPr>
          <w:trHeight w:val="840"/>
        </w:trPr>
        <w:tc>
          <w:tcPr>
            <w:tcW w:w="765" w:type="dxa"/>
            <w:vMerge/>
          </w:tcPr>
          <w:p w14:paraId="3B646584" w14:textId="77777777" w:rsidR="00436DE3" w:rsidRDefault="00436DE3"/>
        </w:tc>
        <w:tc>
          <w:tcPr>
            <w:tcW w:w="3225" w:type="dxa"/>
            <w:vMerge/>
          </w:tcPr>
          <w:p w14:paraId="5281B9C6"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11EC1B1C"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Чрезвычайно высокий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7F47E4E0"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6</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06262BD6"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Более 8 раз</w:t>
            </w:r>
          </w:p>
        </w:tc>
      </w:tr>
      <w:tr w:rsidR="4F0F5C20" w14:paraId="3A13D233" w14:textId="77777777" w:rsidTr="4F0F5C20">
        <w:trPr>
          <w:trHeight w:val="620"/>
        </w:trPr>
        <w:tc>
          <w:tcPr>
            <w:tcW w:w="765" w:type="dxa"/>
            <w:vMerge w:val="restar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86C150E" w14:textId="77777777" w:rsidR="4F0F5C20" w:rsidRDefault="4F0F5C20" w:rsidP="4F0F5C20">
            <w:pPr>
              <w:spacing w:line="360" w:lineRule="auto"/>
              <w:jc w:val="center"/>
              <w:rPr>
                <w:rFonts w:asciiTheme="majorBidi" w:hAnsiTheme="majorBidi" w:cstheme="majorBidi"/>
              </w:rPr>
            </w:pPr>
            <w:r w:rsidRPr="4F0F5C20">
              <w:rPr>
                <w:rFonts w:asciiTheme="majorBidi" w:hAnsiTheme="majorBidi" w:cstheme="majorBidi"/>
              </w:rPr>
              <w:t>10</w:t>
            </w:r>
          </w:p>
        </w:tc>
        <w:tc>
          <w:tcPr>
            <w:tcW w:w="3225" w:type="dxa"/>
            <w:vMerge w:val="restart"/>
            <w:tcBorders>
              <w:bottom w:val="single" w:sz="8" w:space="0" w:color="000000" w:themeColor="text1"/>
              <w:right w:val="single" w:sz="8" w:space="0" w:color="000000" w:themeColor="text1"/>
            </w:tcBorders>
            <w:tcMar>
              <w:top w:w="100" w:type="dxa"/>
              <w:left w:w="100" w:type="dxa"/>
              <w:bottom w:w="100" w:type="dxa"/>
              <w:right w:w="100" w:type="dxa"/>
            </w:tcMar>
          </w:tcPr>
          <w:p w14:paraId="1689F018"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 xml:space="preserve">наличие фактов о находящихся в производстве судов исках к объекту контроля о возмещении вреда </w:t>
            </w:r>
            <w:r w:rsidRPr="4F0F5C20">
              <w:rPr>
                <w:rFonts w:asciiTheme="majorBidi" w:hAnsiTheme="majorBidi" w:cstheme="majorBidi"/>
              </w:rPr>
              <w:lastRenderedPageBreak/>
              <w:t>(ущерба),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w:t>
            </w:r>
          </w:p>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2C2CFA98"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lastRenderedPageBreak/>
              <w:t>Низкий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5A7A47F1"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1</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41CD9CDB"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0</w:t>
            </w:r>
          </w:p>
        </w:tc>
      </w:tr>
      <w:tr w:rsidR="4F0F5C20" w14:paraId="7EA7FC8A" w14:textId="77777777" w:rsidTr="4F0F5C20">
        <w:trPr>
          <w:trHeight w:val="1140"/>
        </w:trPr>
        <w:tc>
          <w:tcPr>
            <w:tcW w:w="765" w:type="dxa"/>
            <w:vMerge/>
          </w:tcPr>
          <w:p w14:paraId="42720875" w14:textId="77777777" w:rsidR="00436DE3" w:rsidRDefault="00436DE3"/>
        </w:tc>
        <w:tc>
          <w:tcPr>
            <w:tcW w:w="3225" w:type="dxa"/>
            <w:vMerge/>
          </w:tcPr>
          <w:p w14:paraId="39EC808D"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2113224A"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Умеренный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26665C42"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2</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4ED83D5E"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Не более 2 раз</w:t>
            </w:r>
          </w:p>
        </w:tc>
      </w:tr>
      <w:tr w:rsidR="4F0F5C20" w14:paraId="2C066B5D" w14:textId="77777777" w:rsidTr="4F0F5C20">
        <w:trPr>
          <w:trHeight w:val="680"/>
        </w:trPr>
        <w:tc>
          <w:tcPr>
            <w:tcW w:w="765" w:type="dxa"/>
            <w:vMerge/>
          </w:tcPr>
          <w:p w14:paraId="5607CFAA" w14:textId="77777777" w:rsidR="00436DE3" w:rsidRDefault="00436DE3"/>
        </w:tc>
        <w:tc>
          <w:tcPr>
            <w:tcW w:w="3225" w:type="dxa"/>
            <w:vMerge/>
          </w:tcPr>
          <w:p w14:paraId="34654790"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16BBB5E7"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Средний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5098E2C6"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3</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7F495D39"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Не более 4 раз</w:t>
            </w:r>
          </w:p>
        </w:tc>
      </w:tr>
      <w:tr w:rsidR="4F0F5C20" w14:paraId="5B1C68A9" w14:textId="77777777" w:rsidTr="4F0F5C20">
        <w:trPr>
          <w:trHeight w:val="1140"/>
        </w:trPr>
        <w:tc>
          <w:tcPr>
            <w:tcW w:w="765" w:type="dxa"/>
            <w:vMerge/>
          </w:tcPr>
          <w:p w14:paraId="3EDFA5C3" w14:textId="77777777" w:rsidR="00436DE3" w:rsidRDefault="00436DE3"/>
        </w:tc>
        <w:tc>
          <w:tcPr>
            <w:tcW w:w="3225" w:type="dxa"/>
            <w:vMerge/>
          </w:tcPr>
          <w:p w14:paraId="1DDE4B6D"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40ACC2DA"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Значительный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26C5185C"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4</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1FFDE806"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Не более 6 раз</w:t>
            </w:r>
          </w:p>
        </w:tc>
      </w:tr>
      <w:tr w:rsidR="4F0F5C20" w14:paraId="3F96A823" w14:textId="77777777" w:rsidTr="4F0F5C20">
        <w:trPr>
          <w:trHeight w:val="680"/>
        </w:trPr>
        <w:tc>
          <w:tcPr>
            <w:tcW w:w="765" w:type="dxa"/>
            <w:vMerge/>
          </w:tcPr>
          <w:p w14:paraId="0F1DD272" w14:textId="77777777" w:rsidR="00436DE3" w:rsidRDefault="00436DE3"/>
        </w:tc>
        <w:tc>
          <w:tcPr>
            <w:tcW w:w="3225" w:type="dxa"/>
            <w:vMerge/>
          </w:tcPr>
          <w:p w14:paraId="7804AB17"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54E05A22"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Высокий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3A919997"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5</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5D0849B7"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Не более 8 раз</w:t>
            </w:r>
          </w:p>
        </w:tc>
      </w:tr>
      <w:tr w:rsidR="4F0F5C20" w14:paraId="41EA44CF" w14:textId="77777777" w:rsidTr="4F0F5C20">
        <w:trPr>
          <w:trHeight w:val="1140"/>
        </w:trPr>
        <w:tc>
          <w:tcPr>
            <w:tcW w:w="765" w:type="dxa"/>
            <w:vMerge/>
          </w:tcPr>
          <w:p w14:paraId="5B2542A7" w14:textId="77777777" w:rsidR="00436DE3" w:rsidRDefault="00436DE3"/>
        </w:tc>
        <w:tc>
          <w:tcPr>
            <w:tcW w:w="3225" w:type="dxa"/>
            <w:vMerge/>
          </w:tcPr>
          <w:p w14:paraId="0730AF20" w14:textId="77777777" w:rsidR="00436DE3" w:rsidRDefault="00436DE3"/>
        </w:tc>
        <w:tc>
          <w:tcPr>
            <w:tcW w:w="1920" w:type="dxa"/>
            <w:tcBorders>
              <w:bottom w:val="single" w:sz="8" w:space="0" w:color="000000" w:themeColor="text1"/>
              <w:right w:val="single" w:sz="8" w:space="0" w:color="000000" w:themeColor="text1"/>
            </w:tcBorders>
            <w:tcMar>
              <w:top w:w="100" w:type="dxa"/>
              <w:left w:w="100" w:type="dxa"/>
              <w:bottom w:w="100" w:type="dxa"/>
              <w:right w:w="100" w:type="dxa"/>
            </w:tcMar>
          </w:tcPr>
          <w:p w14:paraId="2D8A5AD7"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Чрезвычайно высокий риск</w:t>
            </w:r>
          </w:p>
        </w:tc>
        <w:tc>
          <w:tcPr>
            <w:tcW w:w="1590" w:type="dxa"/>
            <w:tcBorders>
              <w:bottom w:val="single" w:sz="8" w:space="0" w:color="000000" w:themeColor="text1"/>
              <w:right w:val="single" w:sz="8" w:space="0" w:color="000000" w:themeColor="text1"/>
            </w:tcBorders>
            <w:tcMar>
              <w:top w:w="100" w:type="dxa"/>
              <w:left w:w="100" w:type="dxa"/>
              <w:bottom w:w="100" w:type="dxa"/>
              <w:right w:w="100" w:type="dxa"/>
            </w:tcMar>
          </w:tcPr>
          <w:p w14:paraId="44726533"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6</w:t>
            </w:r>
          </w:p>
        </w:tc>
        <w:tc>
          <w:tcPr>
            <w:tcW w:w="1725" w:type="dxa"/>
            <w:tcBorders>
              <w:bottom w:val="single" w:sz="8" w:space="0" w:color="000000" w:themeColor="text1"/>
              <w:right w:val="single" w:sz="8" w:space="0" w:color="000000" w:themeColor="text1"/>
            </w:tcBorders>
            <w:tcMar>
              <w:top w:w="100" w:type="dxa"/>
              <w:left w:w="100" w:type="dxa"/>
              <w:bottom w:w="100" w:type="dxa"/>
              <w:right w:w="100" w:type="dxa"/>
            </w:tcMar>
          </w:tcPr>
          <w:p w14:paraId="4B4A40C8" w14:textId="77777777" w:rsidR="4F0F5C20" w:rsidRDefault="4F0F5C20" w:rsidP="4F0F5C20">
            <w:pPr>
              <w:spacing w:line="360" w:lineRule="auto"/>
              <w:ind w:left="-100"/>
              <w:jc w:val="center"/>
              <w:rPr>
                <w:rFonts w:asciiTheme="majorBidi" w:hAnsiTheme="majorBidi" w:cstheme="majorBidi"/>
              </w:rPr>
            </w:pPr>
            <w:r w:rsidRPr="4F0F5C20">
              <w:rPr>
                <w:rFonts w:asciiTheme="majorBidi" w:hAnsiTheme="majorBidi" w:cstheme="majorBidi"/>
              </w:rPr>
              <w:t>Более 8 раз</w:t>
            </w:r>
          </w:p>
        </w:tc>
      </w:tr>
    </w:tbl>
    <w:p w14:paraId="641D4C45" w14:textId="1B67BA0D" w:rsidR="4F0F5C20" w:rsidRDefault="4F0F5C20" w:rsidP="4F0F5C20">
      <w:pPr>
        <w:spacing w:line="360" w:lineRule="auto"/>
        <w:jc w:val="center"/>
      </w:pPr>
    </w:p>
    <w:p w14:paraId="569CEC11" w14:textId="27C07F73" w:rsidR="4F0F5C20" w:rsidRDefault="4F0F5C20"/>
    <w:p w14:paraId="10B086B6" w14:textId="4850FC01" w:rsidR="4F0F5C20" w:rsidRDefault="4F0F5C20"/>
    <w:p w14:paraId="38794EF1" w14:textId="399EF11D" w:rsidR="00BB21B0" w:rsidRPr="00EF3A44" w:rsidRDefault="00BB21B0" w:rsidP="4F0F5C20">
      <w:pPr>
        <w:spacing w:before="240" w:after="240" w:line="276" w:lineRule="auto"/>
        <w:jc w:val="both"/>
      </w:pPr>
    </w:p>
    <w:p w14:paraId="5AD47F05" w14:textId="0F3A883D" w:rsidR="00BB21B0" w:rsidRPr="00EF3A44" w:rsidRDefault="00BB21B0" w:rsidP="4F0F5C20">
      <w:pPr>
        <w:spacing w:before="240" w:after="240" w:line="360" w:lineRule="auto"/>
        <w:rPr>
          <w:lang w:eastAsia="ru-RU"/>
        </w:rPr>
        <w:sectPr w:rsidR="00BB21B0" w:rsidRPr="00EF3A44" w:rsidSect="00D32A66">
          <w:headerReference w:type="first" r:id="rId26"/>
          <w:footerReference w:type="first" r:id="rId27"/>
          <w:pgSz w:w="11906" w:h="16838" w:code="9"/>
          <w:pgMar w:top="1134" w:right="851" w:bottom="1134" w:left="1418" w:header="284" w:footer="284" w:gutter="0"/>
          <w:cols w:space="708"/>
          <w:titlePg/>
          <w:docGrid w:linePitch="360"/>
        </w:sectPr>
      </w:pPr>
    </w:p>
    <w:p w14:paraId="5724850C" w14:textId="50B392BD" w:rsidR="00BB21B0" w:rsidRPr="00352E3D" w:rsidRDefault="00BB21B0" w:rsidP="00352E3D">
      <w:pPr>
        <w:pStyle w:val="1"/>
        <w:jc w:val="center"/>
        <w:rPr>
          <w:rFonts w:asciiTheme="majorBidi" w:hAnsiTheme="majorBidi" w:cstheme="majorBidi"/>
          <w:color w:val="auto"/>
        </w:rPr>
      </w:pPr>
      <w:bookmarkStart w:id="94" w:name="_Приложение_С_Форма"/>
      <w:bookmarkStart w:id="95" w:name="_Приложение_Р_Форма"/>
      <w:bookmarkStart w:id="96" w:name="_Toc88836487"/>
      <w:bookmarkEnd w:id="94"/>
      <w:bookmarkEnd w:id="95"/>
      <w:r w:rsidRPr="00352E3D">
        <w:rPr>
          <w:rFonts w:asciiTheme="majorBidi" w:hAnsiTheme="majorBidi" w:cstheme="majorBidi"/>
          <w:color w:val="auto"/>
        </w:rPr>
        <w:lastRenderedPageBreak/>
        <w:t xml:space="preserve">Приложение </w:t>
      </w:r>
      <w:r w:rsidR="00634792">
        <w:rPr>
          <w:rFonts w:asciiTheme="majorBidi" w:hAnsiTheme="majorBidi" w:cstheme="majorBidi"/>
          <w:color w:val="auto"/>
        </w:rPr>
        <w:t>Р</w:t>
      </w:r>
      <w:r w:rsidR="00352E3D" w:rsidRPr="00352E3D">
        <w:rPr>
          <w:rFonts w:asciiTheme="majorBidi" w:hAnsiTheme="majorBidi" w:cstheme="majorBidi"/>
          <w:color w:val="auto"/>
        </w:rPr>
        <w:br/>
      </w:r>
      <w:r w:rsidRPr="00352E3D">
        <w:rPr>
          <w:rFonts w:asciiTheme="majorBidi" w:hAnsiTheme="majorBidi" w:cstheme="majorBidi"/>
          <w:color w:val="auto"/>
        </w:rPr>
        <w:t xml:space="preserve">Форма общей информации о проверках, </w:t>
      </w:r>
      <w:r w:rsidRPr="00352E3D">
        <w:rPr>
          <w:rFonts w:asciiTheme="majorBidi" w:hAnsiTheme="majorBidi" w:cstheme="majorBidi"/>
          <w:color w:val="auto"/>
        </w:rPr>
        <w:br/>
        <w:t>проведенных в отношении членов саморегулируемой организации</w:t>
      </w:r>
      <w:bookmarkEnd w:id="96"/>
    </w:p>
    <w:p w14:paraId="2F110CEE" w14:textId="77777777" w:rsidR="00BB21B0" w:rsidRPr="00EF3A44" w:rsidRDefault="00BB21B0" w:rsidP="002F701D">
      <w:pPr>
        <w:spacing w:line="276" w:lineRule="auto"/>
        <w:jc w:val="right"/>
        <w:rPr>
          <w:rFonts w:asciiTheme="majorBidi" w:hAnsiTheme="majorBidi" w:cstheme="majorBidi"/>
          <w:bCs/>
        </w:rPr>
      </w:pPr>
    </w:p>
    <w:p w14:paraId="3C29CBB2" w14:textId="77777777" w:rsidR="00BB21B0" w:rsidRPr="00EF3A44" w:rsidRDefault="00BB21B0" w:rsidP="002F701D">
      <w:pPr>
        <w:spacing w:before="240" w:line="276" w:lineRule="auto"/>
        <w:jc w:val="center"/>
        <w:rPr>
          <w:rFonts w:asciiTheme="majorBidi" w:hAnsiTheme="majorBidi" w:cstheme="majorBidi"/>
          <w:b/>
        </w:rPr>
      </w:pPr>
      <w:r w:rsidRPr="00EF3A44">
        <w:rPr>
          <w:rFonts w:asciiTheme="majorBidi" w:hAnsiTheme="majorBidi" w:cstheme="majorBidi"/>
          <w:b/>
        </w:rPr>
        <w:t>Саморегулируемая организация _______________________________________</w:t>
      </w:r>
    </w:p>
    <w:p w14:paraId="2A783F36" w14:textId="77777777" w:rsidR="00BB21B0" w:rsidRPr="00EF3A44" w:rsidRDefault="00BB21B0" w:rsidP="002F701D">
      <w:pPr>
        <w:spacing w:before="240" w:line="276" w:lineRule="auto"/>
        <w:jc w:val="center"/>
        <w:rPr>
          <w:rFonts w:asciiTheme="majorBidi" w:hAnsiTheme="majorBidi" w:cstheme="majorBidi"/>
          <w:bCs/>
        </w:rPr>
      </w:pPr>
      <w:r w:rsidRPr="00EF3A44">
        <w:rPr>
          <w:rFonts w:asciiTheme="majorBidi" w:hAnsiTheme="majorBidi" w:cstheme="majorBidi"/>
          <w:bCs/>
        </w:rPr>
        <w:t>Общая информация о проверках, проведенных в отношении</w:t>
      </w:r>
    </w:p>
    <w:p w14:paraId="621DC266" w14:textId="77777777" w:rsidR="00BB21B0" w:rsidRPr="00EF3A44" w:rsidRDefault="00BB21B0" w:rsidP="002F701D">
      <w:pPr>
        <w:spacing w:before="240" w:line="276" w:lineRule="auto"/>
        <w:jc w:val="center"/>
        <w:rPr>
          <w:rFonts w:asciiTheme="majorBidi" w:hAnsiTheme="majorBidi" w:cstheme="majorBidi"/>
          <w:bCs/>
        </w:rPr>
      </w:pPr>
      <w:r w:rsidRPr="00EF3A44">
        <w:rPr>
          <w:rFonts w:asciiTheme="majorBidi" w:hAnsiTheme="majorBidi" w:cstheme="majorBidi"/>
          <w:bCs/>
        </w:rPr>
        <w:t>членов саморегулируемой организации</w:t>
      </w:r>
    </w:p>
    <w:tbl>
      <w:tblPr>
        <w:tblW w:w="15170" w:type="dxa"/>
        <w:tblInd w:w="-4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10"/>
        <w:gridCol w:w="2589"/>
        <w:gridCol w:w="1807"/>
        <w:gridCol w:w="1843"/>
        <w:gridCol w:w="2410"/>
        <w:gridCol w:w="1842"/>
        <w:gridCol w:w="2268"/>
        <w:gridCol w:w="1701"/>
      </w:tblGrid>
      <w:tr w:rsidR="00D22CCB" w:rsidRPr="00EF3A44" w14:paraId="4CABB358" w14:textId="77777777" w:rsidTr="00BD161E">
        <w:trPr>
          <w:trHeight w:val="20"/>
        </w:trPr>
        <w:tc>
          <w:tcPr>
            <w:tcW w:w="71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AB79D58" w14:textId="77777777" w:rsidR="00BB21B0" w:rsidRPr="00EF3A44" w:rsidRDefault="00BB21B0" w:rsidP="00BD161E">
            <w:pPr>
              <w:spacing w:before="100" w:beforeAutospacing="1" w:after="100" w:afterAutospacing="1"/>
              <w:jc w:val="center"/>
              <w:rPr>
                <w:rFonts w:asciiTheme="majorBidi" w:hAnsiTheme="majorBidi" w:cstheme="majorBidi"/>
                <w:b/>
                <w:sz w:val="20"/>
                <w:szCs w:val="20"/>
              </w:rPr>
            </w:pPr>
            <w:r w:rsidRPr="00EF3A44">
              <w:rPr>
                <w:rFonts w:asciiTheme="majorBidi" w:hAnsiTheme="majorBidi" w:cstheme="majorBidi"/>
                <w:b/>
                <w:sz w:val="20"/>
                <w:szCs w:val="20"/>
              </w:rPr>
              <w:t>№</w:t>
            </w:r>
          </w:p>
          <w:p w14:paraId="611C0E16" w14:textId="77777777" w:rsidR="00BB21B0" w:rsidRPr="00EF3A44" w:rsidRDefault="00BB21B0" w:rsidP="00BD161E">
            <w:pPr>
              <w:spacing w:before="100" w:beforeAutospacing="1" w:after="100" w:afterAutospacing="1"/>
              <w:jc w:val="center"/>
              <w:rPr>
                <w:rFonts w:asciiTheme="majorBidi" w:hAnsiTheme="majorBidi" w:cstheme="majorBidi"/>
                <w:b/>
                <w:sz w:val="20"/>
                <w:szCs w:val="20"/>
              </w:rPr>
            </w:pPr>
            <w:r w:rsidRPr="00EF3A44">
              <w:rPr>
                <w:rFonts w:asciiTheme="majorBidi" w:hAnsiTheme="majorBidi" w:cstheme="majorBidi"/>
                <w:b/>
                <w:sz w:val="20"/>
                <w:szCs w:val="20"/>
              </w:rPr>
              <w:t>п/п</w:t>
            </w:r>
          </w:p>
        </w:tc>
        <w:tc>
          <w:tcPr>
            <w:tcW w:w="258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554906" w14:textId="77777777" w:rsidR="00BB21B0" w:rsidRPr="00EF3A44" w:rsidRDefault="00BB21B0" w:rsidP="00BD161E">
            <w:pPr>
              <w:spacing w:before="100" w:beforeAutospacing="1" w:after="100" w:afterAutospacing="1"/>
              <w:jc w:val="center"/>
              <w:rPr>
                <w:rFonts w:asciiTheme="majorBidi" w:hAnsiTheme="majorBidi" w:cstheme="majorBidi"/>
                <w:b/>
                <w:sz w:val="20"/>
                <w:szCs w:val="20"/>
              </w:rPr>
            </w:pPr>
            <w:r w:rsidRPr="00EF3A44">
              <w:rPr>
                <w:rFonts w:asciiTheme="majorBidi" w:hAnsiTheme="majorBidi" w:cstheme="majorBidi"/>
                <w:b/>
                <w:sz w:val="20"/>
                <w:szCs w:val="20"/>
              </w:rPr>
              <w:t>Наименование члена саморегулируемой организации, ОГРН</w:t>
            </w:r>
          </w:p>
        </w:tc>
        <w:tc>
          <w:tcPr>
            <w:tcW w:w="1807" w:type="dxa"/>
            <w:tcBorders>
              <w:top w:val="single" w:sz="8" w:space="0" w:color="000000"/>
              <w:left w:val="single" w:sz="4" w:space="0" w:color="auto"/>
              <w:bottom w:val="nil"/>
              <w:right w:val="single" w:sz="4" w:space="0" w:color="auto"/>
            </w:tcBorders>
          </w:tcPr>
          <w:p w14:paraId="3EDF154A" w14:textId="77777777" w:rsidR="00BB21B0" w:rsidRPr="00EF3A44" w:rsidRDefault="00BB21B0" w:rsidP="00BD161E">
            <w:pPr>
              <w:spacing w:before="100" w:beforeAutospacing="1" w:after="100" w:afterAutospacing="1"/>
              <w:jc w:val="center"/>
              <w:rPr>
                <w:rFonts w:asciiTheme="majorBidi" w:hAnsiTheme="majorBidi" w:cstheme="majorBidi"/>
                <w:b/>
                <w:sz w:val="20"/>
                <w:szCs w:val="20"/>
              </w:rPr>
            </w:pPr>
            <w:r w:rsidRPr="00EF3A44">
              <w:rPr>
                <w:rFonts w:asciiTheme="majorBidi" w:hAnsiTheme="majorBidi" w:cstheme="majorBidi"/>
                <w:b/>
                <w:sz w:val="20"/>
                <w:szCs w:val="20"/>
              </w:rPr>
              <w:t>Даты начала и завершения проверки</w:t>
            </w:r>
          </w:p>
        </w:tc>
        <w:tc>
          <w:tcPr>
            <w:tcW w:w="1843" w:type="dxa"/>
            <w:tcBorders>
              <w:top w:val="single" w:sz="8" w:space="0" w:color="000000"/>
              <w:left w:val="single" w:sz="4" w:space="0" w:color="auto"/>
              <w:bottom w:val="nil"/>
              <w:right w:val="single" w:sz="4" w:space="0" w:color="auto"/>
            </w:tcBorders>
          </w:tcPr>
          <w:p w14:paraId="0F4094DF" w14:textId="77777777" w:rsidR="00BB21B0" w:rsidRPr="00EF3A44" w:rsidRDefault="00BB21B0" w:rsidP="00BD161E">
            <w:pPr>
              <w:spacing w:before="100" w:beforeAutospacing="1" w:after="100" w:afterAutospacing="1"/>
              <w:jc w:val="center"/>
              <w:rPr>
                <w:rFonts w:asciiTheme="majorBidi" w:hAnsiTheme="majorBidi" w:cstheme="majorBidi"/>
                <w:b/>
                <w:sz w:val="20"/>
                <w:szCs w:val="20"/>
              </w:rPr>
            </w:pPr>
            <w:r w:rsidRPr="00EF3A44">
              <w:rPr>
                <w:rFonts w:asciiTheme="majorBidi" w:hAnsiTheme="majorBidi" w:cstheme="majorBidi"/>
                <w:b/>
                <w:sz w:val="20"/>
                <w:szCs w:val="20"/>
              </w:rPr>
              <w:t>Вид и форма проверки</w:t>
            </w:r>
          </w:p>
        </w:tc>
        <w:tc>
          <w:tcPr>
            <w:tcW w:w="2410" w:type="dxa"/>
            <w:tcBorders>
              <w:top w:val="single" w:sz="8" w:space="0" w:color="000000"/>
              <w:left w:val="single" w:sz="4" w:space="0" w:color="auto"/>
              <w:bottom w:val="nil"/>
              <w:right w:val="single" w:sz="4" w:space="0" w:color="auto"/>
            </w:tcBorders>
          </w:tcPr>
          <w:p w14:paraId="3B9BF273" w14:textId="77777777" w:rsidR="00BB21B0" w:rsidRPr="00EF3A44" w:rsidRDefault="00BB21B0" w:rsidP="00BD161E">
            <w:pPr>
              <w:spacing w:before="100" w:beforeAutospacing="1" w:after="100" w:afterAutospacing="1"/>
              <w:jc w:val="center"/>
              <w:rPr>
                <w:rFonts w:asciiTheme="majorBidi" w:hAnsiTheme="majorBidi" w:cstheme="majorBidi"/>
                <w:b/>
                <w:sz w:val="20"/>
                <w:szCs w:val="20"/>
              </w:rPr>
            </w:pPr>
            <w:r w:rsidRPr="00EF3A44">
              <w:rPr>
                <w:rFonts w:asciiTheme="majorBidi" w:hAnsiTheme="majorBidi" w:cstheme="majorBidi"/>
                <w:b/>
                <w:sz w:val="20"/>
                <w:szCs w:val="20"/>
              </w:rPr>
              <w:t>Предмет проверки</w:t>
            </w:r>
          </w:p>
        </w:tc>
        <w:tc>
          <w:tcPr>
            <w:tcW w:w="1842" w:type="dxa"/>
            <w:tcBorders>
              <w:top w:val="single" w:sz="8" w:space="0" w:color="000000"/>
              <w:left w:val="single" w:sz="4" w:space="0" w:color="auto"/>
              <w:bottom w:val="nil"/>
              <w:right w:val="single" w:sz="4" w:space="0" w:color="auto"/>
            </w:tcBorders>
          </w:tcPr>
          <w:p w14:paraId="68B0EB89" w14:textId="77777777" w:rsidR="00BB21B0" w:rsidRPr="00EF3A44" w:rsidRDefault="00BB21B0" w:rsidP="00BD161E">
            <w:pPr>
              <w:spacing w:before="100" w:beforeAutospacing="1" w:after="100" w:afterAutospacing="1"/>
              <w:jc w:val="center"/>
              <w:rPr>
                <w:rFonts w:asciiTheme="majorBidi" w:hAnsiTheme="majorBidi" w:cstheme="majorBidi"/>
                <w:b/>
                <w:sz w:val="20"/>
                <w:szCs w:val="20"/>
              </w:rPr>
            </w:pPr>
            <w:r w:rsidRPr="00EF3A44">
              <w:rPr>
                <w:rFonts w:asciiTheme="majorBidi" w:hAnsiTheme="majorBidi" w:cstheme="majorBidi"/>
                <w:b/>
                <w:sz w:val="20"/>
                <w:szCs w:val="20"/>
              </w:rPr>
              <w:t>Сведения о наличии или отсутствии нарушений</w:t>
            </w:r>
          </w:p>
        </w:tc>
        <w:tc>
          <w:tcPr>
            <w:tcW w:w="2268" w:type="dxa"/>
            <w:tcBorders>
              <w:top w:val="single" w:sz="8" w:space="0" w:color="000000"/>
              <w:left w:val="single" w:sz="4" w:space="0" w:color="auto"/>
              <w:bottom w:val="nil"/>
              <w:right w:val="single" w:sz="4" w:space="0" w:color="auto"/>
            </w:tcBorders>
          </w:tcPr>
          <w:p w14:paraId="6648C4BA" w14:textId="77777777" w:rsidR="00BB21B0" w:rsidRPr="00EF3A44" w:rsidRDefault="00BB21B0" w:rsidP="00BD161E">
            <w:pPr>
              <w:spacing w:before="100" w:beforeAutospacing="1" w:after="100" w:afterAutospacing="1"/>
              <w:jc w:val="center"/>
              <w:rPr>
                <w:rFonts w:asciiTheme="majorBidi" w:hAnsiTheme="majorBidi" w:cstheme="majorBidi"/>
                <w:b/>
                <w:sz w:val="20"/>
                <w:szCs w:val="20"/>
              </w:rPr>
            </w:pPr>
            <w:r w:rsidRPr="00EF3A44">
              <w:rPr>
                <w:rFonts w:asciiTheme="majorBidi" w:hAnsiTheme="majorBidi" w:cstheme="majorBidi"/>
                <w:b/>
                <w:sz w:val="20"/>
                <w:szCs w:val="20"/>
              </w:rPr>
              <w:t>Сведения о мерах дисциплинарного воздействия, примененных по результатам проверки</w:t>
            </w:r>
          </w:p>
        </w:tc>
        <w:tc>
          <w:tcPr>
            <w:tcW w:w="1701" w:type="dxa"/>
            <w:tcBorders>
              <w:top w:val="single" w:sz="8" w:space="0" w:color="000000"/>
              <w:left w:val="single" w:sz="4" w:space="0" w:color="auto"/>
              <w:bottom w:val="nil"/>
              <w:right w:val="single" w:sz="4" w:space="0" w:color="auto"/>
            </w:tcBorders>
          </w:tcPr>
          <w:p w14:paraId="10B00B3C" w14:textId="77777777" w:rsidR="00BB21B0" w:rsidRPr="00EF3A44" w:rsidRDefault="00BB21B0" w:rsidP="00BD161E">
            <w:pPr>
              <w:spacing w:before="100" w:beforeAutospacing="1" w:after="100" w:afterAutospacing="1"/>
              <w:jc w:val="center"/>
              <w:rPr>
                <w:rFonts w:asciiTheme="majorBidi" w:hAnsiTheme="majorBidi" w:cstheme="majorBidi"/>
                <w:b/>
                <w:sz w:val="20"/>
                <w:szCs w:val="20"/>
              </w:rPr>
            </w:pPr>
            <w:r w:rsidRPr="00EF3A44">
              <w:rPr>
                <w:rFonts w:asciiTheme="majorBidi" w:hAnsiTheme="majorBidi" w:cstheme="majorBidi"/>
                <w:b/>
                <w:sz w:val="20"/>
                <w:szCs w:val="20"/>
              </w:rPr>
              <w:t>Сведения о состоянии устранения выявленных нарушений</w:t>
            </w:r>
          </w:p>
        </w:tc>
      </w:tr>
      <w:tr w:rsidR="00594A1A" w:rsidRPr="00EF3A44" w14:paraId="207C36A9" w14:textId="77777777" w:rsidTr="00BD161E">
        <w:trPr>
          <w:trHeight w:val="526"/>
        </w:trPr>
        <w:tc>
          <w:tcPr>
            <w:tcW w:w="710" w:type="dxa"/>
            <w:tcBorders>
              <w:left w:val="single" w:sz="8" w:space="0" w:color="000000"/>
              <w:right w:val="single" w:sz="4" w:space="0" w:color="auto"/>
            </w:tcBorders>
            <w:tcMar>
              <w:top w:w="100" w:type="dxa"/>
              <w:left w:w="100" w:type="dxa"/>
              <w:bottom w:w="100" w:type="dxa"/>
              <w:right w:w="100" w:type="dxa"/>
            </w:tcMar>
          </w:tcPr>
          <w:p w14:paraId="720C19CC" w14:textId="77777777" w:rsidR="00BB21B0" w:rsidRPr="00EF3A44" w:rsidRDefault="00BB21B0" w:rsidP="00BD161E">
            <w:pPr>
              <w:spacing w:before="100" w:beforeAutospacing="1" w:after="100" w:afterAutospacing="1"/>
              <w:jc w:val="center"/>
              <w:rPr>
                <w:rFonts w:asciiTheme="majorBidi" w:hAnsiTheme="majorBidi" w:cstheme="majorBidi"/>
                <w:bCs/>
                <w:sz w:val="20"/>
                <w:szCs w:val="20"/>
              </w:rPr>
            </w:pPr>
          </w:p>
        </w:tc>
        <w:tc>
          <w:tcPr>
            <w:tcW w:w="2589" w:type="dxa"/>
            <w:tcBorders>
              <w:top w:val="single" w:sz="4" w:space="0" w:color="auto"/>
              <w:left w:val="single" w:sz="4" w:space="0" w:color="auto"/>
              <w:right w:val="single" w:sz="4" w:space="0" w:color="auto"/>
            </w:tcBorders>
            <w:tcMar>
              <w:top w:w="100" w:type="dxa"/>
              <w:left w:w="100" w:type="dxa"/>
              <w:bottom w:w="100" w:type="dxa"/>
              <w:right w:w="100" w:type="dxa"/>
            </w:tcMar>
          </w:tcPr>
          <w:p w14:paraId="5546975A" w14:textId="77777777" w:rsidR="00BB21B0" w:rsidRPr="00EF3A44" w:rsidRDefault="00BB21B0" w:rsidP="00BD161E">
            <w:pPr>
              <w:spacing w:before="100" w:beforeAutospacing="1" w:after="100" w:afterAutospacing="1"/>
              <w:ind w:firstLine="240"/>
              <w:jc w:val="center"/>
              <w:rPr>
                <w:rFonts w:asciiTheme="majorBidi" w:hAnsiTheme="majorBidi" w:cstheme="majorBidi"/>
                <w:bCs/>
                <w:sz w:val="20"/>
                <w:szCs w:val="20"/>
              </w:rPr>
            </w:pPr>
          </w:p>
        </w:tc>
        <w:tc>
          <w:tcPr>
            <w:tcW w:w="1807" w:type="dxa"/>
            <w:tcBorders>
              <w:top w:val="single" w:sz="4" w:space="0" w:color="auto"/>
              <w:left w:val="single" w:sz="4" w:space="0" w:color="auto"/>
              <w:right w:val="single" w:sz="4" w:space="0" w:color="auto"/>
            </w:tcBorders>
          </w:tcPr>
          <w:p w14:paraId="1029356F" w14:textId="77777777" w:rsidR="00BB21B0" w:rsidRPr="00EF3A44" w:rsidRDefault="00BB21B0" w:rsidP="00BD161E">
            <w:pPr>
              <w:spacing w:before="100" w:beforeAutospacing="1" w:after="100" w:afterAutospacing="1"/>
              <w:jc w:val="center"/>
              <w:rPr>
                <w:rFonts w:asciiTheme="majorBidi" w:hAnsiTheme="majorBidi" w:cstheme="majorBidi"/>
                <w:bCs/>
                <w:sz w:val="20"/>
                <w:szCs w:val="20"/>
              </w:rPr>
            </w:pPr>
          </w:p>
        </w:tc>
        <w:tc>
          <w:tcPr>
            <w:tcW w:w="1843" w:type="dxa"/>
            <w:tcBorders>
              <w:top w:val="single" w:sz="4" w:space="0" w:color="auto"/>
              <w:left w:val="single" w:sz="4" w:space="0" w:color="auto"/>
              <w:right w:val="single" w:sz="4" w:space="0" w:color="auto"/>
            </w:tcBorders>
          </w:tcPr>
          <w:p w14:paraId="17F39FB8" w14:textId="77777777" w:rsidR="00BB21B0" w:rsidRPr="00EF3A44" w:rsidRDefault="00BB21B0" w:rsidP="00BD161E">
            <w:pPr>
              <w:spacing w:before="100" w:beforeAutospacing="1" w:after="100" w:afterAutospacing="1"/>
              <w:jc w:val="center"/>
              <w:rPr>
                <w:rFonts w:asciiTheme="majorBidi" w:hAnsiTheme="majorBidi" w:cstheme="majorBidi"/>
                <w:bCs/>
                <w:sz w:val="20"/>
                <w:szCs w:val="20"/>
              </w:rPr>
            </w:pPr>
          </w:p>
        </w:tc>
        <w:tc>
          <w:tcPr>
            <w:tcW w:w="2410" w:type="dxa"/>
            <w:tcBorders>
              <w:top w:val="single" w:sz="4" w:space="0" w:color="auto"/>
              <w:left w:val="single" w:sz="4" w:space="0" w:color="auto"/>
              <w:right w:val="single" w:sz="4" w:space="0" w:color="auto"/>
            </w:tcBorders>
          </w:tcPr>
          <w:p w14:paraId="784318C0" w14:textId="77777777" w:rsidR="00BB21B0" w:rsidRPr="00EF3A44" w:rsidRDefault="00BB21B0" w:rsidP="00BD161E">
            <w:pPr>
              <w:spacing w:before="100" w:beforeAutospacing="1" w:after="100" w:afterAutospacing="1"/>
              <w:jc w:val="center"/>
              <w:rPr>
                <w:rFonts w:asciiTheme="majorBidi" w:hAnsiTheme="majorBidi" w:cstheme="majorBidi"/>
                <w:bCs/>
                <w:sz w:val="20"/>
                <w:szCs w:val="20"/>
              </w:rPr>
            </w:pPr>
          </w:p>
        </w:tc>
        <w:tc>
          <w:tcPr>
            <w:tcW w:w="1842" w:type="dxa"/>
            <w:tcBorders>
              <w:top w:val="single" w:sz="4" w:space="0" w:color="auto"/>
              <w:left w:val="single" w:sz="4" w:space="0" w:color="auto"/>
              <w:right w:val="single" w:sz="4" w:space="0" w:color="auto"/>
            </w:tcBorders>
          </w:tcPr>
          <w:p w14:paraId="411985D2" w14:textId="77777777" w:rsidR="00BB21B0" w:rsidRPr="00EF3A44" w:rsidRDefault="00BB21B0" w:rsidP="00BD161E">
            <w:pPr>
              <w:spacing w:before="100" w:beforeAutospacing="1" w:after="100" w:afterAutospacing="1"/>
              <w:jc w:val="center"/>
              <w:rPr>
                <w:rFonts w:asciiTheme="majorBidi" w:hAnsiTheme="majorBidi" w:cstheme="majorBidi"/>
                <w:bCs/>
                <w:sz w:val="20"/>
                <w:szCs w:val="20"/>
              </w:rPr>
            </w:pPr>
          </w:p>
        </w:tc>
        <w:tc>
          <w:tcPr>
            <w:tcW w:w="2268" w:type="dxa"/>
            <w:tcBorders>
              <w:top w:val="single" w:sz="4" w:space="0" w:color="auto"/>
              <w:left w:val="single" w:sz="4" w:space="0" w:color="auto"/>
              <w:right w:val="single" w:sz="4" w:space="0" w:color="auto"/>
            </w:tcBorders>
          </w:tcPr>
          <w:p w14:paraId="0B2F9DBD" w14:textId="77777777" w:rsidR="00BB21B0" w:rsidRPr="00EF3A44" w:rsidRDefault="00BB21B0" w:rsidP="00BD161E">
            <w:pPr>
              <w:spacing w:before="100" w:beforeAutospacing="1" w:after="100" w:afterAutospacing="1"/>
              <w:jc w:val="center"/>
              <w:rPr>
                <w:rFonts w:asciiTheme="majorBidi" w:hAnsiTheme="majorBidi" w:cstheme="majorBidi"/>
                <w:bCs/>
                <w:sz w:val="20"/>
                <w:szCs w:val="20"/>
              </w:rPr>
            </w:pPr>
          </w:p>
        </w:tc>
        <w:tc>
          <w:tcPr>
            <w:tcW w:w="1701" w:type="dxa"/>
            <w:tcBorders>
              <w:top w:val="single" w:sz="4" w:space="0" w:color="auto"/>
              <w:left w:val="single" w:sz="4" w:space="0" w:color="auto"/>
              <w:right w:val="single" w:sz="4" w:space="0" w:color="auto"/>
            </w:tcBorders>
          </w:tcPr>
          <w:p w14:paraId="3CC303F9" w14:textId="77777777" w:rsidR="00BB21B0" w:rsidRPr="00EF3A44" w:rsidRDefault="00BB21B0" w:rsidP="00BD161E">
            <w:pPr>
              <w:spacing w:before="100" w:beforeAutospacing="1" w:after="100" w:afterAutospacing="1"/>
              <w:jc w:val="center"/>
              <w:rPr>
                <w:rFonts w:asciiTheme="majorBidi" w:hAnsiTheme="majorBidi" w:cstheme="majorBidi"/>
                <w:bCs/>
                <w:sz w:val="20"/>
                <w:szCs w:val="20"/>
              </w:rPr>
            </w:pPr>
          </w:p>
        </w:tc>
      </w:tr>
    </w:tbl>
    <w:p w14:paraId="5849A4A5" w14:textId="77777777" w:rsidR="00BB21B0" w:rsidRPr="00EF3A44" w:rsidRDefault="00BB21B0" w:rsidP="005B68D1">
      <w:pPr>
        <w:spacing w:before="240" w:after="240" w:line="360" w:lineRule="auto"/>
        <w:jc w:val="center"/>
        <w:rPr>
          <w:rFonts w:asciiTheme="majorBidi" w:eastAsia="@BatangChe" w:hAnsiTheme="majorBidi" w:cstheme="majorBidi"/>
          <w:b/>
          <w:bCs/>
          <w:sz w:val="28"/>
          <w:szCs w:val="28"/>
          <w:lang w:eastAsia="ru-RU"/>
        </w:rPr>
        <w:sectPr w:rsidR="00BB21B0" w:rsidRPr="00EF3A44" w:rsidSect="00D32A66">
          <w:headerReference w:type="first" r:id="rId28"/>
          <w:footerReference w:type="first" r:id="rId29"/>
          <w:pgSz w:w="16840" w:h="11901" w:orient="landscape" w:code="9"/>
          <w:pgMar w:top="1418" w:right="1134" w:bottom="851" w:left="1134" w:header="284" w:footer="284" w:gutter="0"/>
          <w:cols w:space="708"/>
          <w:rtlGutter/>
          <w:docGrid w:linePitch="360"/>
        </w:sectPr>
      </w:pPr>
    </w:p>
    <w:p w14:paraId="553ED73A" w14:textId="75C687F4" w:rsidR="5E473A1F" w:rsidRDefault="4F0F5C20" w:rsidP="4F0F5C20">
      <w:pPr>
        <w:pStyle w:val="1"/>
        <w:jc w:val="center"/>
        <w:rPr>
          <w:rFonts w:asciiTheme="majorBidi" w:hAnsiTheme="majorBidi" w:cstheme="majorBidi"/>
          <w:color w:val="auto"/>
        </w:rPr>
      </w:pPr>
      <w:bookmarkStart w:id="97" w:name="_Приложение_Т_Структура"/>
      <w:bookmarkStart w:id="98" w:name="_Toc88836488"/>
      <w:bookmarkEnd w:id="97"/>
      <w:r w:rsidRPr="4F0F5C20">
        <w:rPr>
          <w:rFonts w:asciiTheme="majorBidi" w:hAnsiTheme="majorBidi" w:cstheme="majorBidi"/>
          <w:color w:val="auto"/>
        </w:rPr>
        <w:lastRenderedPageBreak/>
        <w:t xml:space="preserve">Приложение </w:t>
      </w:r>
      <w:r w:rsidR="00634792">
        <w:rPr>
          <w:rFonts w:asciiTheme="majorBidi" w:hAnsiTheme="majorBidi" w:cstheme="majorBidi"/>
          <w:color w:val="auto"/>
        </w:rPr>
        <w:t>С</w:t>
      </w:r>
      <w:r w:rsidR="5E473A1F">
        <w:br/>
      </w:r>
      <w:r w:rsidRPr="4F0F5C20">
        <w:rPr>
          <w:rFonts w:asciiTheme="majorBidi" w:hAnsiTheme="majorBidi" w:cstheme="majorBidi"/>
          <w:color w:val="auto"/>
        </w:rPr>
        <w:t>Структура ежегодного отчета об осуществлении контроля в саморегулируемой организации за деятельностью своих членов,  результативности и эффективности такого контроля</w:t>
      </w:r>
      <w:bookmarkEnd w:id="98"/>
    </w:p>
    <w:p w14:paraId="3CDA121E" w14:textId="77777777" w:rsidR="5E473A1F" w:rsidRDefault="5E473A1F" w:rsidP="4F0F5C20">
      <w:pPr>
        <w:spacing w:line="360" w:lineRule="auto"/>
        <w:jc w:val="center"/>
        <w:rPr>
          <w:rFonts w:asciiTheme="majorBidi" w:hAnsiTheme="majorBidi" w:cstheme="majorBidi"/>
          <w:b/>
          <w:bCs/>
          <w:sz w:val="28"/>
          <w:szCs w:val="28"/>
        </w:rPr>
      </w:pPr>
    </w:p>
    <w:tbl>
      <w:tblPr>
        <w:tblW w:w="0" w:type="auto"/>
        <w:tblInd w:w="10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000" w:firstRow="0" w:lastRow="0" w:firstColumn="0" w:lastColumn="0" w:noHBand="0" w:noVBand="0"/>
      </w:tblPr>
      <w:tblGrid>
        <w:gridCol w:w="2899"/>
        <w:gridCol w:w="6622"/>
      </w:tblGrid>
      <w:tr w:rsidR="4F0F5C20" w14:paraId="6A47BED9" w14:textId="77777777" w:rsidTr="4F0F5C20">
        <w:trPr>
          <w:trHeight w:val="560"/>
        </w:trPr>
        <w:tc>
          <w:tcPr>
            <w:tcW w:w="2925" w:type="dxa"/>
            <w:tcMar>
              <w:top w:w="100" w:type="dxa"/>
              <w:left w:w="100" w:type="dxa"/>
              <w:bottom w:w="100" w:type="dxa"/>
              <w:right w:w="100" w:type="dxa"/>
            </w:tcMar>
          </w:tcPr>
          <w:p w14:paraId="71F1B6DF" w14:textId="77777777" w:rsidR="4F0F5C20" w:rsidRDefault="4F0F5C20" w:rsidP="4F0F5C20">
            <w:pPr>
              <w:spacing w:beforeAutospacing="1" w:afterAutospacing="1" w:line="360" w:lineRule="auto"/>
              <w:jc w:val="both"/>
              <w:rPr>
                <w:rFonts w:asciiTheme="majorBidi" w:hAnsiTheme="majorBidi" w:cstheme="majorBidi"/>
                <w:b/>
                <w:bCs/>
              </w:rPr>
            </w:pPr>
            <w:r w:rsidRPr="4F0F5C20">
              <w:rPr>
                <w:rFonts w:asciiTheme="majorBidi" w:hAnsiTheme="majorBidi" w:cstheme="majorBidi"/>
                <w:b/>
                <w:bCs/>
              </w:rPr>
              <w:t>Раздел</w:t>
            </w:r>
          </w:p>
        </w:tc>
        <w:tc>
          <w:tcPr>
            <w:tcW w:w="6750" w:type="dxa"/>
            <w:tcBorders>
              <w:left w:val="nil"/>
            </w:tcBorders>
            <w:tcMar>
              <w:top w:w="100" w:type="dxa"/>
              <w:left w:w="100" w:type="dxa"/>
              <w:bottom w:w="100" w:type="dxa"/>
              <w:right w:w="100" w:type="dxa"/>
            </w:tcMar>
          </w:tcPr>
          <w:p w14:paraId="1499F669" w14:textId="77777777" w:rsidR="4F0F5C20" w:rsidRDefault="4F0F5C20" w:rsidP="4F0F5C20">
            <w:pPr>
              <w:spacing w:beforeAutospacing="1" w:afterAutospacing="1" w:line="360" w:lineRule="auto"/>
              <w:jc w:val="both"/>
              <w:rPr>
                <w:rFonts w:asciiTheme="majorBidi" w:hAnsiTheme="majorBidi" w:cstheme="majorBidi"/>
                <w:b/>
                <w:bCs/>
              </w:rPr>
            </w:pPr>
            <w:r w:rsidRPr="4F0F5C20">
              <w:rPr>
                <w:rFonts w:asciiTheme="majorBidi" w:hAnsiTheme="majorBidi" w:cstheme="majorBidi"/>
                <w:b/>
                <w:bCs/>
              </w:rPr>
              <w:t>Содержание раздела</w:t>
            </w:r>
          </w:p>
        </w:tc>
      </w:tr>
      <w:tr w:rsidR="4F0F5C20" w14:paraId="0F12E999" w14:textId="77777777" w:rsidTr="4F0F5C20">
        <w:trPr>
          <w:trHeight w:val="2777"/>
        </w:trPr>
        <w:tc>
          <w:tcPr>
            <w:tcW w:w="2925" w:type="dxa"/>
            <w:tcBorders>
              <w:top w:val="nil"/>
            </w:tcBorders>
            <w:tcMar>
              <w:top w:w="100" w:type="dxa"/>
              <w:left w:w="100" w:type="dxa"/>
              <w:bottom w:w="100" w:type="dxa"/>
              <w:right w:w="100" w:type="dxa"/>
            </w:tcMar>
          </w:tcPr>
          <w:p w14:paraId="717189A1" w14:textId="77777777" w:rsidR="4F0F5C20" w:rsidRDefault="4F0F5C20" w:rsidP="4F0F5C20">
            <w:pPr>
              <w:spacing w:beforeAutospacing="1" w:afterAutospacing="1"/>
              <w:rPr>
                <w:rFonts w:asciiTheme="majorBidi" w:hAnsiTheme="majorBidi" w:cstheme="majorBidi"/>
              </w:rPr>
            </w:pPr>
            <w:r w:rsidRPr="4F0F5C20">
              <w:rPr>
                <w:rFonts w:asciiTheme="majorBidi" w:hAnsiTheme="majorBidi" w:cstheme="majorBidi"/>
              </w:rPr>
              <w:t>Организация контроля, в том числе система контроля</w:t>
            </w:r>
          </w:p>
        </w:tc>
        <w:tc>
          <w:tcPr>
            <w:tcW w:w="6750" w:type="dxa"/>
            <w:tcBorders>
              <w:top w:val="nil"/>
              <w:left w:val="nil"/>
            </w:tcBorders>
            <w:tcMar>
              <w:top w:w="100" w:type="dxa"/>
              <w:left w:w="100" w:type="dxa"/>
              <w:bottom w:w="100" w:type="dxa"/>
              <w:right w:w="100" w:type="dxa"/>
            </w:tcMar>
          </w:tcPr>
          <w:p w14:paraId="08D00F24" w14:textId="1635DBC7" w:rsidR="4F0F5C20" w:rsidRDefault="4F0F5C20" w:rsidP="4F0F5C20">
            <w:pPr>
              <w:spacing w:beforeAutospacing="1" w:afterAutospacing="1"/>
              <w:jc w:val="both"/>
              <w:rPr>
                <w:rFonts w:asciiTheme="majorBidi" w:hAnsiTheme="majorBidi" w:cstheme="majorBidi"/>
                <w:highlight w:val="green"/>
              </w:rPr>
            </w:pPr>
            <w:r w:rsidRPr="4F0F5C20">
              <w:rPr>
                <w:rFonts w:asciiTheme="majorBidi" w:hAnsiTheme="majorBidi" w:cstheme="majorBidi"/>
              </w:rPr>
              <w:t xml:space="preserve">а) сведения о структуре контрольного органа саморегулируемой организации (численность, особенности распределения обязанностей между </w:t>
            </w:r>
            <w:r w:rsidR="00A37069">
              <w:rPr>
                <w:rFonts w:asciiTheme="majorBidi" w:hAnsiTheme="majorBidi" w:cstheme="majorBidi"/>
              </w:rPr>
              <w:t>экспертами</w:t>
            </w:r>
            <w:r w:rsidR="00A37069" w:rsidRPr="4F0F5C20">
              <w:rPr>
                <w:rFonts w:asciiTheme="majorBidi" w:hAnsiTheme="majorBidi" w:cstheme="majorBidi"/>
              </w:rPr>
              <w:t xml:space="preserve"> </w:t>
            </w:r>
            <w:r w:rsidRPr="4F0F5C20">
              <w:rPr>
                <w:rFonts w:asciiTheme="majorBidi" w:hAnsiTheme="majorBidi" w:cstheme="majorBidi"/>
              </w:rPr>
              <w:t>контрольного органа)</w:t>
            </w:r>
          </w:p>
          <w:p w14:paraId="6B64D4D9" w14:textId="77777777" w:rsidR="4F0F5C20" w:rsidRDefault="4F0F5C20" w:rsidP="4F0F5C20">
            <w:pPr>
              <w:spacing w:beforeAutospacing="1" w:afterAutospacing="1"/>
              <w:jc w:val="both"/>
              <w:rPr>
                <w:rFonts w:asciiTheme="majorBidi" w:hAnsiTheme="majorBidi" w:cstheme="majorBidi"/>
              </w:rPr>
            </w:pPr>
            <w:r w:rsidRPr="4F0F5C20">
              <w:rPr>
                <w:rFonts w:asciiTheme="majorBidi" w:hAnsiTheme="majorBidi" w:cstheme="majorBidi"/>
              </w:rPr>
              <w:t>в) информация о взаимодействии контрольного органа саморегулируемой организации с органами государственного контроля (надзора), муниципального контроля, порядке и формах такого взаимодействия в отчетном периоде.</w:t>
            </w:r>
          </w:p>
        </w:tc>
      </w:tr>
      <w:tr w:rsidR="4F0F5C20" w14:paraId="1690D5A8" w14:textId="77777777" w:rsidTr="4F0F5C20">
        <w:trPr>
          <w:trHeight w:val="1632"/>
        </w:trPr>
        <w:tc>
          <w:tcPr>
            <w:tcW w:w="2925" w:type="dxa"/>
            <w:tcBorders>
              <w:top w:val="nil"/>
            </w:tcBorders>
            <w:tcMar>
              <w:top w:w="100" w:type="dxa"/>
              <w:left w:w="100" w:type="dxa"/>
              <w:bottom w:w="100" w:type="dxa"/>
              <w:right w:w="100" w:type="dxa"/>
            </w:tcMar>
          </w:tcPr>
          <w:p w14:paraId="66F42603" w14:textId="77777777" w:rsidR="4F0F5C20" w:rsidRDefault="4F0F5C20" w:rsidP="4F0F5C20">
            <w:pPr>
              <w:spacing w:beforeAutospacing="1" w:afterAutospacing="1"/>
              <w:rPr>
                <w:rFonts w:asciiTheme="majorBidi" w:hAnsiTheme="majorBidi" w:cstheme="majorBidi"/>
              </w:rPr>
            </w:pPr>
            <w:r w:rsidRPr="4F0F5C20">
              <w:rPr>
                <w:rFonts w:asciiTheme="majorBidi" w:hAnsiTheme="majorBidi" w:cstheme="majorBidi"/>
              </w:rPr>
              <w:t>Финансовое и кадровое обеспечение контроля</w:t>
            </w:r>
          </w:p>
        </w:tc>
        <w:tc>
          <w:tcPr>
            <w:tcW w:w="6750" w:type="dxa"/>
            <w:tcBorders>
              <w:top w:val="nil"/>
              <w:left w:val="nil"/>
            </w:tcBorders>
            <w:tcMar>
              <w:top w:w="100" w:type="dxa"/>
              <w:left w:w="100" w:type="dxa"/>
              <w:bottom w:w="100" w:type="dxa"/>
              <w:right w:w="100" w:type="dxa"/>
            </w:tcMar>
          </w:tcPr>
          <w:p w14:paraId="1AAB3A00" w14:textId="77777777" w:rsidR="4F0F5C20" w:rsidRDefault="4F0F5C20" w:rsidP="4F0F5C20">
            <w:pPr>
              <w:spacing w:beforeAutospacing="1" w:afterAutospacing="1"/>
              <w:rPr>
                <w:rFonts w:asciiTheme="majorBidi" w:hAnsiTheme="majorBidi" w:cstheme="majorBidi"/>
              </w:rPr>
            </w:pPr>
            <w:r w:rsidRPr="4F0F5C20">
              <w:rPr>
                <w:rFonts w:asciiTheme="majorBidi" w:hAnsiTheme="majorBidi" w:cstheme="majorBidi"/>
              </w:rPr>
              <w:t>а) планируемое и фактическое расходование средств на осуществление контроля за отчетный год, в том числе оплата деятельности контрольного органа саморегулируемой организации;</w:t>
            </w:r>
          </w:p>
          <w:p w14:paraId="587CBC7D" w14:textId="77777777" w:rsidR="4F0F5C20" w:rsidRDefault="4F0F5C20" w:rsidP="4F0F5C20">
            <w:pPr>
              <w:spacing w:beforeAutospacing="1" w:afterAutospacing="1"/>
              <w:rPr>
                <w:rFonts w:asciiTheme="majorBidi" w:hAnsiTheme="majorBidi" w:cstheme="majorBidi"/>
              </w:rPr>
            </w:pPr>
            <w:r w:rsidRPr="4F0F5C20">
              <w:rPr>
                <w:rFonts w:asciiTheme="majorBidi" w:hAnsiTheme="majorBidi" w:cstheme="majorBidi"/>
              </w:rPr>
              <w:t xml:space="preserve">б) сведения об объеме расходов саморегулируемой организации на проведение мероприятий по контролю в сравнении по годам и по видам проверок, в том числе: </w:t>
            </w:r>
          </w:p>
          <w:p w14:paraId="5D8D680A" w14:textId="67ACB39C" w:rsidR="4F0F5C20" w:rsidRDefault="4F0F5C20" w:rsidP="4F0F5C20">
            <w:pPr>
              <w:spacing w:beforeAutospacing="1" w:afterAutospacing="1"/>
              <w:rPr>
                <w:rFonts w:asciiTheme="majorBidi" w:hAnsiTheme="majorBidi" w:cstheme="majorBidi"/>
              </w:rPr>
            </w:pPr>
            <w:r w:rsidRPr="4F0F5C20">
              <w:rPr>
                <w:rFonts w:asciiTheme="majorBidi" w:hAnsiTheme="majorBidi" w:cstheme="majorBidi"/>
              </w:rPr>
              <w:t xml:space="preserve">-  плановые проверки; </w:t>
            </w:r>
          </w:p>
          <w:p w14:paraId="4394C6ED" w14:textId="67734328" w:rsidR="4F0F5C20" w:rsidRDefault="4F0F5C20" w:rsidP="4F0F5C20">
            <w:pPr>
              <w:spacing w:beforeAutospacing="1" w:afterAutospacing="1"/>
              <w:rPr>
                <w:rFonts w:asciiTheme="majorBidi" w:hAnsiTheme="majorBidi" w:cstheme="majorBidi"/>
              </w:rPr>
            </w:pPr>
            <w:r w:rsidRPr="4F0F5C20">
              <w:rPr>
                <w:rFonts w:asciiTheme="majorBidi" w:hAnsiTheme="majorBidi" w:cstheme="majorBidi"/>
              </w:rPr>
              <w:t xml:space="preserve">- </w:t>
            </w:r>
          </w:p>
          <w:p w14:paraId="39A2C9D1" w14:textId="77777777" w:rsidR="4F0F5C20" w:rsidRDefault="4F0F5C20" w:rsidP="4F0F5C20">
            <w:pPr>
              <w:spacing w:beforeAutospacing="1" w:afterAutospacing="1"/>
              <w:rPr>
                <w:rFonts w:asciiTheme="majorBidi" w:hAnsiTheme="majorBidi" w:cstheme="majorBidi"/>
              </w:rPr>
            </w:pPr>
            <w:r w:rsidRPr="4F0F5C20">
              <w:rPr>
                <w:rFonts w:asciiTheme="majorBidi" w:hAnsiTheme="majorBidi" w:cstheme="majorBidi"/>
              </w:rPr>
              <w:t>- внеплановые проверки;</w:t>
            </w:r>
          </w:p>
          <w:p w14:paraId="367D35CD" w14:textId="77777777" w:rsidR="4F0F5C20" w:rsidRDefault="4F0F5C20" w:rsidP="4F0F5C20">
            <w:pPr>
              <w:spacing w:beforeAutospacing="1" w:afterAutospacing="1"/>
              <w:rPr>
                <w:rFonts w:asciiTheme="majorBidi" w:hAnsiTheme="majorBidi" w:cstheme="majorBidi"/>
              </w:rPr>
            </w:pPr>
            <w:r w:rsidRPr="4F0F5C20">
              <w:rPr>
                <w:rFonts w:asciiTheme="majorBidi" w:hAnsiTheme="majorBidi" w:cstheme="majorBidi"/>
              </w:rPr>
              <w:t>- расходы в расчете на 1 проверку;</w:t>
            </w:r>
          </w:p>
          <w:p w14:paraId="7469E889" w14:textId="77777777" w:rsidR="4F0F5C20" w:rsidRDefault="4F0F5C20" w:rsidP="4F0F5C20">
            <w:pPr>
              <w:spacing w:beforeAutospacing="1" w:afterAutospacing="1"/>
              <w:rPr>
                <w:rFonts w:asciiTheme="majorBidi" w:hAnsiTheme="majorBidi" w:cstheme="majorBidi"/>
              </w:rPr>
            </w:pPr>
            <w:r w:rsidRPr="4F0F5C20">
              <w:rPr>
                <w:rFonts w:asciiTheme="majorBidi" w:hAnsiTheme="majorBidi" w:cstheme="majorBidi"/>
              </w:rPr>
              <w:t>- расходы в расчете на 1 члена саморегулируемой организации</w:t>
            </w:r>
          </w:p>
          <w:p w14:paraId="4CD92200" w14:textId="77777777" w:rsidR="4F0F5C20" w:rsidRDefault="4F0F5C20" w:rsidP="4F0F5C20">
            <w:pPr>
              <w:spacing w:beforeAutospacing="1" w:afterAutospacing="1"/>
              <w:rPr>
                <w:rFonts w:asciiTheme="majorBidi" w:hAnsiTheme="majorBidi" w:cstheme="majorBidi"/>
              </w:rPr>
            </w:pPr>
            <w:r w:rsidRPr="4F0F5C20">
              <w:rPr>
                <w:rFonts w:asciiTheme="majorBidi" w:hAnsiTheme="majorBidi" w:cstheme="majorBidi"/>
              </w:rPr>
              <w:t>Указываются показатели в динамике (увеличение/уменьшение в процентах);</w:t>
            </w:r>
          </w:p>
          <w:p w14:paraId="62D61490" w14:textId="648B84DE" w:rsidR="4F0F5C20" w:rsidRDefault="4F0F5C20" w:rsidP="00E513C8">
            <w:pPr>
              <w:spacing w:beforeAutospacing="1" w:afterAutospacing="1"/>
              <w:rPr>
                <w:rFonts w:asciiTheme="majorBidi" w:hAnsiTheme="majorBidi" w:cstheme="majorBidi"/>
              </w:rPr>
            </w:pPr>
            <w:r w:rsidRPr="4F0F5C20">
              <w:rPr>
                <w:rFonts w:asciiTheme="majorBidi" w:hAnsiTheme="majorBidi" w:cstheme="majorBidi"/>
              </w:rPr>
              <w:t>в) сведения о составе контрольного органа саморегулируемой организации; сведения о специализированных организациях (</w:t>
            </w:r>
            <w:r w:rsidR="00A37069">
              <w:rPr>
                <w:rFonts w:asciiTheme="majorBidi" w:hAnsiTheme="majorBidi" w:cstheme="majorBidi"/>
              </w:rPr>
              <w:t>экспертах</w:t>
            </w:r>
            <w:r w:rsidRPr="4F0F5C20">
              <w:rPr>
                <w:rFonts w:asciiTheme="majorBidi" w:hAnsiTheme="majorBidi" w:cstheme="majorBidi"/>
              </w:rPr>
              <w:t xml:space="preserve">), привлекаемых к проведению проверок по гражданско-правовым договорам, в том числе общая численность проверяющих, сведения о их квалификации, о мероприятиях по повышению их квалификации; данные о </w:t>
            </w:r>
            <w:r w:rsidRPr="4F0F5C20">
              <w:rPr>
                <w:rFonts w:asciiTheme="majorBidi" w:hAnsiTheme="majorBidi" w:cstheme="majorBidi"/>
              </w:rPr>
              <w:lastRenderedPageBreak/>
              <w:t>средней нагрузке на 1 проверяющего по фактически выполненному за отчетный период объему работы по контролю по отношению к общему числу членов саморегулируемой организации.</w:t>
            </w:r>
          </w:p>
        </w:tc>
      </w:tr>
      <w:tr w:rsidR="4F0F5C20" w14:paraId="77A42FF6" w14:textId="77777777" w:rsidTr="4F0F5C20">
        <w:trPr>
          <w:trHeight w:val="1632"/>
        </w:trPr>
        <w:tc>
          <w:tcPr>
            <w:tcW w:w="2925" w:type="dxa"/>
            <w:tcBorders>
              <w:top w:val="nil"/>
            </w:tcBorders>
            <w:tcMar>
              <w:top w:w="100" w:type="dxa"/>
              <w:left w:w="100" w:type="dxa"/>
              <w:bottom w:w="100" w:type="dxa"/>
              <w:right w:w="100" w:type="dxa"/>
            </w:tcMar>
          </w:tcPr>
          <w:p w14:paraId="627AEE12" w14:textId="77777777" w:rsidR="4F0F5C20" w:rsidRDefault="4F0F5C20" w:rsidP="4F0F5C20">
            <w:pPr>
              <w:spacing w:beforeAutospacing="1" w:afterAutospacing="1" w:line="360" w:lineRule="auto"/>
              <w:jc w:val="both"/>
              <w:rPr>
                <w:rFonts w:asciiTheme="majorBidi" w:hAnsiTheme="majorBidi" w:cstheme="majorBidi"/>
              </w:rPr>
            </w:pPr>
            <w:r w:rsidRPr="4F0F5C20">
              <w:rPr>
                <w:rFonts w:asciiTheme="majorBidi" w:hAnsiTheme="majorBidi" w:cstheme="majorBidi"/>
              </w:rPr>
              <w:lastRenderedPageBreak/>
              <w:t>Проведение контроля</w:t>
            </w:r>
          </w:p>
        </w:tc>
        <w:tc>
          <w:tcPr>
            <w:tcW w:w="6750" w:type="dxa"/>
            <w:tcBorders>
              <w:top w:val="nil"/>
              <w:left w:val="nil"/>
            </w:tcBorders>
            <w:tcMar>
              <w:top w:w="100" w:type="dxa"/>
              <w:left w:w="100" w:type="dxa"/>
              <w:bottom w:w="100" w:type="dxa"/>
              <w:right w:w="100" w:type="dxa"/>
            </w:tcMar>
          </w:tcPr>
          <w:p w14:paraId="06064B2C" w14:textId="77777777" w:rsidR="4F0F5C20" w:rsidRDefault="4F0F5C20" w:rsidP="4F0F5C20">
            <w:pPr>
              <w:spacing w:beforeAutospacing="1" w:afterAutospacing="1"/>
              <w:jc w:val="both"/>
              <w:rPr>
                <w:rFonts w:asciiTheme="majorBidi" w:hAnsiTheme="majorBidi" w:cstheme="majorBidi"/>
              </w:rPr>
            </w:pPr>
            <w:r w:rsidRPr="4F0F5C20">
              <w:rPr>
                <w:rFonts w:asciiTheme="majorBidi" w:hAnsiTheme="majorBidi" w:cstheme="majorBidi"/>
              </w:rPr>
              <w:t>а) общее количество проверок, в том числе количество плановых проверок, количество внеплановых проверок (с указанием предмета контроля), количество документарных и выездных проверок (с указанием предмета контроля);</w:t>
            </w:r>
          </w:p>
          <w:p w14:paraId="64E4F4DB" w14:textId="77777777" w:rsidR="4F0F5C20" w:rsidRDefault="4F0F5C20" w:rsidP="4F0F5C20">
            <w:pPr>
              <w:spacing w:beforeAutospacing="1" w:afterAutospacing="1"/>
              <w:jc w:val="both"/>
              <w:rPr>
                <w:rFonts w:asciiTheme="majorBidi" w:hAnsiTheme="majorBidi" w:cstheme="majorBidi"/>
              </w:rPr>
            </w:pPr>
            <w:r w:rsidRPr="4F0F5C20">
              <w:rPr>
                <w:rFonts w:asciiTheme="majorBidi" w:hAnsiTheme="majorBidi" w:cstheme="majorBidi"/>
              </w:rPr>
              <w:t xml:space="preserve">б) количество жалоб и обращений на действия членов саморегулируемой организации </w:t>
            </w:r>
          </w:p>
          <w:p w14:paraId="10D34109" w14:textId="77777777" w:rsidR="4F0F5C20" w:rsidRDefault="4F0F5C20" w:rsidP="4F0F5C20">
            <w:pPr>
              <w:spacing w:beforeAutospacing="1" w:afterAutospacing="1"/>
              <w:jc w:val="both"/>
              <w:rPr>
                <w:rFonts w:asciiTheme="majorBidi" w:hAnsiTheme="majorBidi" w:cstheme="majorBidi"/>
              </w:rPr>
            </w:pPr>
            <w:r w:rsidRPr="4F0F5C20">
              <w:rPr>
                <w:rFonts w:asciiTheme="majorBidi" w:hAnsiTheme="majorBidi" w:cstheme="majorBidi"/>
              </w:rPr>
              <w:t>Указываются показатели в динамике (увеличение/уменьшение в процентах);</w:t>
            </w:r>
          </w:p>
          <w:p w14:paraId="2F43CD46" w14:textId="77777777" w:rsidR="4F0F5C20" w:rsidRDefault="4F0F5C20" w:rsidP="4F0F5C20">
            <w:pPr>
              <w:spacing w:beforeAutospacing="1" w:afterAutospacing="1"/>
              <w:jc w:val="both"/>
              <w:rPr>
                <w:rFonts w:asciiTheme="majorBidi" w:hAnsiTheme="majorBidi" w:cstheme="majorBidi"/>
              </w:rPr>
            </w:pPr>
            <w:r w:rsidRPr="4F0F5C20">
              <w:rPr>
                <w:rFonts w:asciiTheme="majorBidi" w:hAnsiTheme="majorBidi" w:cstheme="majorBidi"/>
              </w:rPr>
              <w:t>в) обобщенные сведения о случаях причинения членами саморегулируемой организации, в отношении которых осуществлялись мероприятия по контролю,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аварий на строительных площадках, с указанием количества, размере вреда, причинах, результатах расследования</w:t>
            </w:r>
          </w:p>
          <w:p w14:paraId="3FB1C479" w14:textId="77777777" w:rsidR="4F0F5C20" w:rsidRDefault="4F0F5C20" w:rsidP="4F0F5C20">
            <w:pPr>
              <w:spacing w:beforeAutospacing="1" w:afterAutospacing="1"/>
              <w:jc w:val="both"/>
              <w:rPr>
                <w:rFonts w:asciiTheme="majorBidi" w:hAnsiTheme="majorBidi" w:cstheme="majorBidi"/>
              </w:rPr>
            </w:pPr>
            <w:r w:rsidRPr="4F0F5C20">
              <w:rPr>
                <w:rFonts w:asciiTheme="majorBidi" w:hAnsiTheme="majorBidi" w:cstheme="majorBidi"/>
              </w:rPr>
              <w:t>Указываются показатели в динамике (увеличение/уменьшение в процентах);</w:t>
            </w:r>
          </w:p>
          <w:p w14:paraId="573F8AF8" w14:textId="77777777" w:rsidR="4F0F5C20" w:rsidRDefault="4F0F5C20" w:rsidP="4F0F5C20">
            <w:pPr>
              <w:spacing w:beforeAutospacing="1" w:afterAutospacing="1"/>
              <w:jc w:val="both"/>
              <w:rPr>
                <w:rFonts w:asciiTheme="majorBidi" w:hAnsiTheme="majorBidi" w:cstheme="majorBidi"/>
              </w:rPr>
            </w:pPr>
            <w:r w:rsidRPr="4F0F5C20">
              <w:rPr>
                <w:rFonts w:asciiTheme="majorBidi" w:hAnsiTheme="majorBidi" w:cstheme="majorBidi"/>
              </w:rPr>
              <w:t>г) обобщенные сведения о неисполнении и ненадлежащем исполнении членами саморегулируемой организации договоров строительного подряда, заключенных с использованием конкурентных способов определения подрядчиков, с указанием количества</w:t>
            </w:r>
          </w:p>
          <w:p w14:paraId="7DEF7BEC" w14:textId="77777777" w:rsidR="4F0F5C20" w:rsidRDefault="4F0F5C20" w:rsidP="4F0F5C20">
            <w:pPr>
              <w:spacing w:beforeAutospacing="1" w:afterAutospacing="1"/>
              <w:jc w:val="both"/>
              <w:rPr>
                <w:rFonts w:asciiTheme="majorBidi" w:hAnsiTheme="majorBidi" w:cstheme="majorBidi"/>
              </w:rPr>
            </w:pPr>
            <w:r w:rsidRPr="4F0F5C20">
              <w:rPr>
                <w:rFonts w:asciiTheme="majorBidi" w:hAnsiTheme="majorBidi" w:cstheme="majorBidi"/>
              </w:rPr>
              <w:t>Указываются показатели в динамике (увеличение/уменьшение в процентах).</w:t>
            </w:r>
          </w:p>
        </w:tc>
      </w:tr>
      <w:tr w:rsidR="4F0F5C20" w14:paraId="4BD488F6" w14:textId="77777777" w:rsidTr="4F0F5C20">
        <w:trPr>
          <w:trHeight w:val="1632"/>
        </w:trPr>
        <w:tc>
          <w:tcPr>
            <w:tcW w:w="2925" w:type="dxa"/>
            <w:tcBorders>
              <w:top w:val="nil"/>
            </w:tcBorders>
            <w:tcMar>
              <w:top w:w="100" w:type="dxa"/>
              <w:left w:w="100" w:type="dxa"/>
              <w:bottom w:w="100" w:type="dxa"/>
              <w:right w:w="100" w:type="dxa"/>
            </w:tcMar>
          </w:tcPr>
          <w:p w14:paraId="5DE47344" w14:textId="77777777" w:rsidR="4F0F5C20" w:rsidRDefault="4F0F5C20" w:rsidP="4F0F5C20">
            <w:pPr>
              <w:spacing w:beforeAutospacing="1" w:afterAutospacing="1"/>
              <w:rPr>
                <w:rFonts w:asciiTheme="majorBidi" w:hAnsiTheme="majorBidi" w:cstheme="majorBidi"/>
              </w:rPr>
            </w:pPr>
            <w:r w:rsidRPr="4F0F5C20">
              <w:rPr>
                <w:rFonts w:asciiTheme="majorBidi" w:hAnsiTheme="majorBidi" w:cstheme="majorBidi"/>
              </w:rPr>
              <w:t>Действия саморегулируемой организации по применению мер дисциплинарного воздействия по результатам контроля</w:t>
            </w:r>
          </w:p>
        </w:tc>
        <w:tc>
          <w:tcPr>
            <w:tcW w:w="6750" w:type="dxa"/>
            <w:tcBorders>
              <w:top w:val="nil"/>
              <w:left w:val="nil"/>
            </w:tcBorders>
            <w:tcMar>
              <w:top w:w="100" w:type="dxa"/>
              <w:left w:w="100" w:type="dxa"/>
              <w:bottom w:w="100" w:type="dxa"/>
              <w:right w:w="100" w:type="dxa"/>
            </w:tcMar>
          </w:tcPr>
          <w:p w14:paraId="51DDD329" w14:textId="77777777" w:rsidR="4F0F5C20" w:rsidRDefault="4F0F5C20" w:rsidP="4F0F5C20">
            <w:pPr>
              <w:spacing w:beforeAutospacing="1" w:afterAutospacing="1"/>
              <w:jc w:val="both"/>
              <w:rPr>
                <w:rFonts w:asciiTheme="majorBidi" w:hAnsiTheme="majorBidi" w:cstheme="majorBidi"/>
              </w:rPr>
            </w:pPr>
            <w:r w:rsidRPr="4F0F5C20">
              <w:rPr>
                <w:rFonts w:asciiTheme="majorBidi" w:hAnsiTheme="majorBidi" w:cstheme="majorBidi"/>
              </w:rPr>
              <w:t>а) обобщенные сведения о применении саморегулируемой организацией по фактам выявленных нарушений мер дисциплинарного воздействия, в том числе в динамике, с указанием количества, видов и основания применения мер дисциплинарного воздействия</w:t>
            </w:r>
          </w:p>
          <w:p w14:paraId="0BB7AF68" w14:textId="77777777" w:rsidR="4F0F5C20" w:rsidRDefault="4F0F5C20" w:rsidP="4F0F5C20">
            <w:pPr>
              <w:spacing w:beforeAutospacing="1" w:afterAutospacing="1"/>
              <w:jc w:val="both"/>
              <w:rPr>
                <w:rFonts w:asciiTheme="majorBidi" w:hAnsiTheme="majorBidi" w:cstheme="majorBidi"/>
              </w:rPr>
            </w:pPr>
            <w:r w:rsidRPr="4F0F5C20">
              <w:rPr>
                <w:rFonts w:asciiTheme="majorBidi" w:hAnsiTheme="majorBidi" w:cstheme="majorBidi"/>
              </w:rPr>
              <w:t>Указываются показатели в динамике (увеличение/уменьшение в процентах);</w:t>
            </w:r>
          </w:p>
          <w:p w14:paraId="56A24400" w14:textId="77777777" w:rsidR="4F0F5C20" w:rsidRDefault="4F0F5C20" w:rsidP="4F0F5C20">
            <w:pPr>
              <w:spacing w:beforeAutospacing="1" w:afterAutospacing="1"/>
              <w:jc w:val="both"/>
              <w:rPr>
                <w:rFonts w:asciiTheme="majorBidi" w:hAnsiTheme="majorBidi" w:cstheme="majorBidi"/>
              </w:rPr>
            </w:pPr>
            <w:r w:rsidRPr="4F0F5C20">
              <w:rPr>
                <w:rFonts w:asciiTheme="majorBidi" w:hAnsiTheme="majorBidi" w:cstheme="majorBidi"/>
              </w:rPr>
              <w:lastRenderedPageBreak/>
              <w:t>в) сведения об обжаловании членами саморегулируемой организации оснований и результатов проведения в отношении их мероприятий по контролю</w:t>
            </w:r>
          </w:p>
          <w:p w14:paraId="6145478A" w14:textId="77777777" w:rsidR="4F0F5C20" w:rsidRDefault="4F0F5C20" w:rsidP="4F0F5C20">
            <w:pPr>
              <w:spacing w:beforeAutospacing="1" w:afterAutospacing="1"/>
              <w:jc w:val="both"/>
              <w:rPr>
                <w:rFonts w:asciiTheme="majorBidi" w:hAnsiTheme="majorBidi" w:cstheme="majorBidi"/>
              </w:rPr>
            </w:pPr>
            <w:r w:rsidRPr="4F0F5C20">
              <w:rPr>
                <w:rFonts w:asciiTheme="majorBidi" w:hAnsiTheme="majorBidi" w:cstheme="majorBidi"/>
              </w:rPr>
              <w:t>Указываются показатели в динамике (увеличение/уменьшение в процентах).</w:t>
            </w:r>
          </w:p>
        </w:tc>
      </w:tr>
      <w:tr w:rsidR="4F0F5C20" w14:paraId="0B1D9C1B" w14:textId="77777777" w:rsidTr="4F0F5C20">
        <w:trPr>
          <w:trHeight w:val="1632"/>
        </w:trPr>
        <w:tc>
          <w:tcPr>
            <w:tcW w:w="2925" w:type="dxa"/>
            <w:tcBorders>
              <w:top w:val="nil"/>
            </w:tcBorders>
            <w:tcMar>
              <w:top w:w="100" w:type="dxa"/>
              <w:left w:w="100" w:type="dxa"/>
              <w:bottom w:w="100" w:type="dxa"/>
              <w:right w:w="100" w:type="dxa"/>
            </w:tcMar>
          </w:tcPr>
          <w:p w14:paraId="52A9B4C7" w14:textId="77777777" w:rsidR="4F0F5C20" w:rsidRDefault="4F0F5C20" w:rsidP="4F0F5C20">
            <w:pPr>
              <w:spacing w:beforeAutospacing="1" w:afterAutospacing="1"/>
              <w:rPr>
                <w:rFonts w:asciiTheme="majorBidi" w:hAnsiTheme="majorBidi" w:cstheme="majorBidi"/>
              </w:rPr>
            </w:pPr>
            <w:r w:rsidRPr="4F0F5C20">
              <w:rPr>
                <w:rFonts w:asciiTheme="majorBidi" w:hAnsiTheme="majorBidi" w:cstheme="majorBidi"/>
              </w:rPr>
              <w:lastRenderedPageBreak/>
              <w:t>Оценка результативности и эффективности контроля</w:t>
            </w:r>
          </w:p>
        </w:tc>
        <w:tc>
          <w:tcPr>
            <w:tcW w:w="6750" w:type="dxa"/>
            <w:tcBorders>
              <w:top w:val="nil"/>
              <w:left w:val="nil"/>
            </w:tcBorders>
            <w:tcMar>
              <w:top w:w="100" w:type="dxa"/>
              <w:left w:w="100" w:type="dxa"/>
              <w:bottom w:w="100" w:type="dxa"/>
              <w:right w:w="100" w:type="dxa"/>
            </w:tcMar>
          </w:tcPr>
          <w:p w14:paraId="1D95BA6D" w14:textId="77777777" w:rsidR="4F0F5C20" w:rsidRDefault="4F0F5C20" w:rsidP="4F0F5C20">
            <w:pPr>
              <w:spacing w:beforeAutospacing="1" w:afterAutospacing="1"/>
              <w:jc w:val="both"/>
              <w:rPr>
                <w:rFonts w:asciiTheme="majorBidi" w:hAnsiTheme="majorBidi" w:cstheme="majorBidi"/>
              </w:rPr>
            </w:pPr>
            <w:r w:rsidRPr="4F0F5C20">
              <w:rPr>
                <w:rFonts w:asciiTheme="majorBidi" w:hAnsiTheme="majorBidi" w:cstheme="majorBidi"/>
              </w:rPr>
              <w:t>показатели результативности и эффективности контроля, а также данные анализа и оценки указанных показателей</w:t>
            </w:r>
          </w:p>
        </w:tc>
      </w:tr>
      <w:tr w:rsidR="4F0F5C20" w14:paraId="5095A484" w14:textId="77777777" w:rsidTr="4F0F5C20">
        <w:trPr>
          <w:trHeight w:val="977"/>
        </w:trPr>
        <w:tc>
          <w:tcPr>
            <w:tcW w:w="2925" w:type="dxa"/>
            <w:tcBorders>
              <w:top w:val="nil"/>
            </w:tcBorders>
            <w:tcMar>
              <w:top w:w="100" w:type="dxa"/>
              <w:left w:w="100" w:type="dxa"/>
              <w:bottom w:w="100" w:type="dxa"/>
              <w:right w:w="100" w:type="dxa"/>
            </w:tcMar>
          </w:tcPr>
          <w:p w14:paraId="1B4A96F5" w14:textId="77777777" w:rsidR="4F0F5C20" w:rsidRDefault="4F0F5C20" w:rsidP="4F0F5C20">
            <w:pPr>
              <w:spacing w:beforeAutospacing="1" w:afterAutospacing="1"/>
              <w:jc w:val="both"/>
              <w:rPr>
                <w:rFonts w:asciiTheme="majorBidi" w:hAnsiTheme="majorBidi" w:cstheme="majorBidi"/>
              </w:rPr>
            </w:pPr>
            <w:r w:rsidRPr="4F0F5C20">
              <w:rPr>
                <w:rFonts w:asciiTheme="majorBidi" w:hAnsiTheme="majorBidi" w:cstheme="majorBidi"/>
              </w:rPr>
              <w:t>Обобщенные выводы и предложения по результатам контроля</w:t>
            </w:r>
          </w:p>
        </w:tc>
        <w:tc>
          <w:tcPr>
            <w:tcW w:w="6750" w:type="dxa"/>
            <w:tcBorders>
              <w:top w:val="nil"/>
              <w:left w:val="nil"/>
            </w:tcBorders>
            <w:tcMar>
              <w:top w:w="100" w:type="dxa"/>
              <w:left w:w="100" w:type="dxa"/>
              <w:bottom w:w="100" w:type="dxa"/>
              <w:right w:w="100" w:type="dxa"/>
            </w:tcMar>
          </w:tcPr>
          <w:p w14:paraId="304A9886" w14:textId="77777777" w:rsidR="4F0F5C20" w:rsidRDefault="4F0F5C20" w:rsidP="4F0F5C20">
            <w:pPr>
              <w:spacing w:beforeAutospacing="1" w:afterAutospacing="1"/>
              <w:jc w:val="both"/>
              <w:rPr>
                <w:rFonts w:asciiTheme="majorBidi" w:hAnsiTheme="majorBidi" w:cstheme="majorBidi"/>
              </w:rPr>
            </w:pPr>
            <w:r w:rsidRPr="4F0F5C20">
              <w:rPr>
                <w:rFonts w:asciiTheme="majorBidi" w:hAnsiTheme="majorBidi" w:cstheme="majorBidi"/>
              </w:rPr>
              <w:t>а) выводы и предложения по результатам осуществления контроля, в том числе планируемые показатели его эффективности;</w:t>
            </w:r>
          </w:p>
          <w:p w14:paraId="08FCA80D" w14:textId="77777777" w:rsidR="4F0F5C20" w:rsidRDefault="4F0F5C20" w:rsidP="4F0F5C20">
            <w:pPr>
              <w:spacing w:beforeAutospacing="1" w:afterAutospacing="1"/>
              <w:jc w:val="both"/>
              <w:rPr>
                <w:rFonts w:asciiTheme="majorBidi" w:hAnsiTheme="majorBidi" w:cstheme="majorBidi"/>
              </w:rPr>
            </w:pPr>
            <w:r w:rsidRPr="4F0F5C20">
              <w:rPr>
                <w:rFonts w:asciiTheme="majorBidi" w:hAnsiTheme="majorBidi" w:cstheme="majorBidi"/>
              </w:rPr>
              <w:t>б) предложения по совершенствованию:</w:t>
            </w:r>
          </w:p>
          <w:p w14:paraId="4865F3EE" w14:textId="77777777" w:rsidR="4F0F5C20" w:rsidRDefault="4F0F5C20" w:rsidP="4F0F5C20">
            <w:pPr>
              <w:pStyle w:val="a6"/>
              <w:numPr>
                <w:ilvl w:val="0"/>
                <w:numId w:val="12"/>
              </w:numPr>
              <w:spacing w:beforeAutospacing="1" w:afterAutospacing="1"/>
              <w:jc w:val="both"/>
              <w:rPr>
                <w:rFonts w:asciiTheme="majorBidi" w:hAnsiTheme="majorBidi" w:cstheme="majorBidi"/>
              </w:rPr>
            </w:pPr>
            <w:r w:rsidRPr="4F0F5C20">
              <w:rPr>
                <w:rFonts w:asciiTheme="majorBidi" w:hAnsiTheme="majorBidi" w:cstheme="majorBidi"/>
              </w:rPr>
              <w:t>внутренних документов саморегулируемой организации;</w:t>
            </w:r>
          </w:p>
          <w:p w14:paraId="1492502A" w14:textId="407B01C4" w:rsidR="4F0F5C20" w:rsidRDefault="4F0F5C20" w:rsidP="4F0F5C20">
            <w:pPr>
              <w:pStyle w:val="a6"/>
              <w:numPr>
                <w:ilvl w:val="0"/>
                <w:numId w:val="12"/>
              </w:numPr>
              <w:spacing w:beforeAutospacing="1" w:afterAutospacing="1"/>
              <w:jc w:val="both"/>
              <w:rPr>
                <w:rFonts w:asciiTheme="majorBidi" w:hAnsiTheme="majorBidi" w:cstheme="majorBidi"/>
              </w:rPr>
            </w:pPr>
            <w:r w:rsidRPr="4F0F5C20">
              <w:rPr>
                <w:rFonts w:asciiTheme="majorBidi" w:hAnsiTheme="majorBidi" w:cstheme="majorBidi"/>
              </w:rPr>
              <w:t xml:space="preserve"> осуществления контроля по отдельным предметам контроля и видам проверок;</w:t>
            </w:r>
          </w:p>
          <w:p w14:paraId="30E15E79" w14:textId="015A6A65" w:rsidR="4F0F5C20" w:rsidRDefault="4F0F5C20" w:rsidP="4F0F5C20">
            <w:pPr>
              <w:pStyle w:val="a6"/>
              <w:numPr>
                <w:ilvl w:val="0"/>
                <w:numId w:val="12"/>
              </w:numPr>
              <w:spacing w:beforeAutospacing="1" w:afterAutospacing="1"/>
              <w:jc w:val="both"/>
              <w:rPr>
                <w:rFonts w:asciiTheme="majorBidi" w:hAnsiTheme="majorBidi" w:cstheme="majorBidi"/>
              </w:rPr>
            </w:pPr>
            <w:r w:rsidRPr="4F0F5C20">
              <w:rPr>
                <w:rFonts w:asciiTheme="majorBidi" w:hAnsiTheme="majorBidi" w:cstheme="majorBidi"/>
              </w:rPr>
              <w:t xml:space="preserve">-по взаимодействию с органами государственной власти, органами государственного и муниципального контроля и надзора </w:t>
            </w:r>
          </w:p>
          <w:p w14:paraId="118EA5A5" w14:textId="1774D677" w:rsidR="4F0F5C20" w:rsidRDefault="4F0F5C20" w:rsidP="4F0F5C20">
            <w:pPr>
              <w:spacing w:beforeAutospacing="1" w:afterAutospacing="1"/>
              <w:jc w:val="both"/>
              <w:rPr>
                <w:rFonts w:asciiTheme="majorBidi" w:hAnsiTheme="majorBidi" w:cstheme="majorBidi"/>
              </w:rPr>
            </w:pPr>
            <w:r w:rsidRPr="4F0F5C20">
              <w:rPr>
                <w:rFonts w:asciiTheme="majorBidi" w:hAnsiTheme="majorBidi" w:cstheme="majorBidi"/>
              </w:rPr>
              <w:t>в) выводы и предложения по действиям саморегулируемой организации по предупреждению нарушений обязательных требований и (или) устранению последствий таких нарушений, а также оценка и прогноз состояния исполнения обязательных требований;</w:t>
            </w:r>
          </w:p>
          <w:p w14:paraId="33E05FBF" w14:textId="53156BD7" w:rsidR="4F0F5C20" w:rsidRDefault="4F0F5C20" w:rsidP="4F0F5C20">
            <w:pPr>
              <w:spacing w:beforeAutospacing="1" w:afterAutospacing="1"/>
              <w:jc w:val="both"/>
              <w:rPr>
                <w:rFonts w:asciiTheme="majorBidi" w:hAnsiTheme="majorBidi" w:cstheme="majorBidi"/>
              </w:rPr>
            </w:pPr>
            <w:r w:rsidRPr="4F0F5C20">
              <w:rPr>
                <w:rFonts w:asciiTheme="majorBidi" w:hAnsiTheme="majorBidi" w:cstheme="majorBidi"/>
              </w:rPr>
              <w:t>г) иные предложения, связанные с осуществлением контроля и направленные на повышение его эффективности и сокращение  ограничений  предпринимательской деятельности членов, касающихся деятельности саморегулируемой организации по контролю</w:t>
            </w:r>
          </w:p>
        </w:tc>
      </w:tr>
    </w:tbl>
    <w:p w14:paraId="42D61BFB" w14:textId="20499776" w:rsidR="5E473A1F" w:rsidRDefault="5E473A1F" w:rsidP="4F0F5C20">
      <w:pPr>
        <w:rPr>
          <w:b/>
          <w:bCs/>
        </w:rPr>
      </w:pPr>
    </w:p>
    <w:sectPr w:rsidR="5E473A1F" w:rsidSect="004F14C8">
      <w:headerReference w:type="first" r:id="rId30"/>
      <w:footerReference w:type="first" r:id="rId31"/>
      <w:pgSz w:w="11906" w:h="16838" w:code="9"/>
      <w:pgMar w:top="1134" w:right="1418" w:bottom="1134" w:left="851" w:header="284" w:footer="284"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AA0F0" w14:textId="77777777" w:rsidR="002859B7" w:rsidRDefault="002859B7" w:rsidP="001F379F">
      <w:r>
        <w:separator/>
      </w:r>
    </w:p>
  </w:endnote>
  <w:endnote w:type="continuationSeparator" w:id="0">
    <w:p w14:paraId="750F5448" w14:textId="77777777" w:rsidR="002859B7" w:rsidRDefault="002859B7" w:rsidP="001F379F">
      <w:r>
        <w:continuationSeparator/>
      </w:r>
    </w:p>
  </w:endnote>
  <w:endnote w:type="continuationNotice" w:id="1">
    <w:p w14:paraId="5EF6461E" w14:textId="77777777" w:rsidR="002859B7" w:rsidRDefault="00285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00000007" w:usb1="00000000" w:usb2="00000000" w:usb3="00000000" w:csb0="00000093"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PT Serif">
    <w:altName w:val="Times New Roman"/>
    <w:charset w:val="00"/>
    <w:family w:val="roman"/>
    <w:pitch w:val="variable"/>
    <w:sig w:usb0="A00002EF" w:usb1="5000204B" w:usb2="00000000" w:usb3="00000000" w:csb0="00000097" w:csb1="00000000"/>
  </w:font>
  <w:font w:name="PT Sans">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c"/>
      </w:rPr>
      <w:id w:val="524521739"/>
      <w:docPartObj>
        <w:docPartGallery w:val="Page Numbers (Bottom of Page)"/>
        <w:docPartUnique/>
      </w:docPartObj>
    </w:sdtPr>
    <w:sdtEndPr>
      <w:rPr>
        <w:rStyle w:val="afc"/>
      </w:rPr>
    </w:sdtEndPr>
    <w:sdtContent>
      <w:p w14:paraId="1829757D" w14:textId="0E241849" w:rsidR="009D17F3" w:rsidRDefault="009D17F3" w:rsidP="0078632E">
        <w:pPr>
          <w:pStyle w:val="af0"/>
          <w:framePr w:wrap="none" w:vAnchor="text" w:hAnchor="text" w:xAlign="right" w:y="1"/>
          <w:rPr>
            <w:rStyle w:val="afc"/>
          </w:rPr>
        </w:pPr>
        <w:r>
          <w:rPr>
            <w:rStyle w:val="afc"/>
          </w:rPr>
          <w:fldChar w:fldCharType="begin"/>
        </w:r>
        <w:r>
          <w:rPr>
            <w:rStyle w:val="afc"/>
          </w:rPr>
          <w:instrText xml:space="preserve"> PAGE </w:instrText>
        </w:r>
        <w:r>
          <w:rPr>
            <w:rStyle w:val="afc"/>
          </w:rPr>
          <w:fldChar w:fldCharType="separate"/>
        </w:r>
        <w:r w:rsidR="00FF7D46">
          <w:rPr>
            <w:rStyle w:val="afc"/>
            <w:noProof/>
          </w:rPr>
          <w:t>2</w:t>
        </w:r>
        <w:r>
          <w:rPr>
            <w:rStyle w:val="afc"/>
          </w:rPr>
          <w:fldChar w:fldCharType="end"/>
        </w:r>
      </w:p>
    </w:sdtContent>
  </w:sdt>
  <w:p w14:paraId="0897BC4F" w14:textId="55B1918B" w:rsidR="009D17F3" w:rsidRDefault="009D17F3" w:rsidP="00D32A66">
    <w:pPr>
      <w:pStyle w:val="af0"/>
      <w:ind w:right="360"/>
      <w:jc w:val="right"/>
    </w:pPr>
  </w:p>
  <w:p w14:paraId="401FC577" w14:textId="77777777" w:rsidR="009D17F3" w:rsidRDefault="009D17F3" w:rsidP="001C35FF">
    <w:pPr>
      <w:pStyle w:val="af0"/>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4855"/>
      <w:gridCol w:w="4855"/>
      <w:gridCol w:w="4855"/>
    </w:tblGrid>
    <w:tr w:rsidR="009D17F3" w14:paraId="0A1D9207" w14:textId="77777777" w:rsidTr="002F1833">
      <w:tc>
        <w:tcPr>
          <w:tcW w:w="4855" w:type="dxa"/>
        </w:tcPr>
        <w:p w14:paraId="507827D7" w14:textId="77777777" w:rsidR="009D17F3" w:rsidRDefault="009D17F3" w:rsidP="002F1833">
          <w:pPr>
            <w:pStyle w:val="a4"/>
            <w:ind w:left="-115"/>
          </w:pPr>
        </w:p>
      </w:tc>
      <w:tc>
        <w:tcPr>
          <w:tcW w:w="4855" w:type="dxa"/>
        </w:tcPr>
        <w:p w14:paraId="2C9D4304" w14:textId="77777777" w:rsidR="009D17F3" w:rsidRDefault="009D17F3" w:rsidP="002F1833">
          <w:pPr>
            <w:pStyle w:val="a4"/>
            <w:jc w:val="center"/>
          </w:pPr>
        </w:p>
      </w:tc>
      <w:tc>
        <w:tcPr>
          <w:tcW w:w="4855" w:type="dxa"/>
        </w:tcPr>
        <w:p w14:paraId="2820B71D" w14:textId="77777777" w:rsidR="009D17F3" w:rsidRDefault="009D17F3" w:rsidP="002F1833">
          <w:pPr>
            <w:pStyle w:val="a4"/>
            <w:ind w:right="-115"/>
            <w:jc w:val="right"/>
          </w:pPr>
        </w:p>
      </w:tc>
    </w:tr>
  </w:tbl>
  <w:p w14:paraId="2B77DCC1" w14:textId="77777777" w:rsidR="009D17F3" w:rsidRDefault="009D17F3" w:rsidP="002F1833">
    <w:pPr>
      <w:pStyle w:val="af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009D17F3" w14:paraId="434C4827" w14:textId="77777777" w:rsidTr="002F1833">
      <w:tc>
        <w:tcPr>
          <w:tcW w:w="3210" w:type="dxa"/>
        </w:tcPr>
        <w:p w14:paraId="784A7306" w14:textId="77777777" w:rsidR="009D17F3" w:rsidRDefault="009D17F3" w:rsidP="002F1833">
          <w:pPr>
            <w:pStyle w:val="a4"/>
            <w:ind w:left="-115"/>
          </w:pPr>
        </w:p>
      </w:tc>
      <w:tc>
        <w:tcPr>
          <w:tcW w:w="3210" w:type="dxa"/>
        </w:tcPr>
        <w:p w14:paraId="5B2BA00B" w14:textId="77777777" w:rsidR="009D17F3" w:rsidRDefault="009D17F3" w:rsidP="002F1833">
          <w:pPr>
            <w:pStyle w:val="a4"/>
            <w:jc w:val="center"/>
          </w:pPr>
        </w:p>
      </w:tc>
      <w:tc>
        <w:tcPr>
          <w:tcW w:w="3210" w:type="dxa"/>
        </w:tcPr>
        <w:p w14:paraId="33A7B15F" w14:textId="77777777" w:rsidR="009D17F3" w:rsidRDefault="009D17F3" w:rsidP="002F1833">
          <w:pPr>
            <w:pStyle w:val="a4"/>
            <w:ind w:right="-115"/>
            <w:jc w:val="right"/>
          </w:pPr>
        </w:p>
      </w:tc>
    </w:tr>
  </w:tbl>
  <w:p w14:paraId="6078D450" w14:textId="77777777" w:rsidR="009D17F3" w:rsidRDefault="009D17F3" w:rsidP="002F1833">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c"/>
      </w:rPr>
      <w:id w:val="-829368292"/>
      <w:docPartObj>
        <w:docPartGallery w:val="Page Numbers (Bottom of Page)"/>
        <w:docPartUnique/>
      </w:docPartObj>
    </w:sdtPr>
    <w:sdtEndPr>
      <w:rPr>
        <w:rStyle w:val="afc"/>
      </w:rPr>
    </w:sdtEndPr>
    <w:sdtContent>
      <w:p w14:paraId="20B7F5E0" w14:textId="7B5CF6F6" w:rsidR="009D17F3" w:rsidRDefault="009D17F3" w:rsidP="0078632E">
        <w:pPr>
          <w:pStyle w:val="af0"/>
          <w:framePr w:wrap="none" w:vAnchor="text" w:hAnchor="text" w:xAlign="right" w:y="1"/>
          <w:rPr>
            <w:rStyle w:val="afc"/>
          </w:rPr>
        </w:pPr>
        <w:r>
          <w:rPr>
            <w:rStyle w:val="afc"/>
          </w:rPr>
          <w:fldChar w:fldCharType="begin"/>
        </w:r>
        <w:r>
          <w:rPr>
            <w:rStyle w:val="afc"/>
          </w:rPr>
          <w:instrText xml:space="preserve"> PAGE </w:instrText>
        </w:r>
        <w:r>
          <w:rPr>
            <w:rStyle w:val="afc"/>
          </w:rPr>
          <w:fldChar w:fldCharType="separate"/>
        </w:r>
        <w:r w:rsidR="00FF7D46">
          <w:rPr>
            <w:rStyle w:val="afc"/>
            <w:noProof/>
          </w:rPr>
          <w:t>47</w:t>
        </w:r>
        <w:r>
          <w:rPr>
            <w:rStyle w:val="afc"/>
          </w:rPr>
          <w:fldChar w:fldCharType="end"/>
        </w:r>
      </w:p>
    </w:sdtContent>
  </w:sdt>
  <w:p w14:paraId="39BCB543" w14:textId="77777777" w:rsidR="009D17F3" w:rsidRDefault="009D17F3" w:rsidP="00A22751">
    <w:pPr>
      <w:pStyle w:val="af0"/>
      <w:tabs>
        <w:tab w:val="left" w:pos="13316"/>
      </w:tabs>
      <w:ind w:right="360" w:firstLine="360"/>
    </w:pPr>
    <w:r>
      <w:tab/>
    </w:r>
    <w:r>
      <w:tab/>
    </w:r>
    <w:r>
      <w:tab/>
    </w:r>
  </w:p>
  <w:p w14:paraId="1782A927" w14:textId="77777777" w:rsidR="009D17F3" w:rsidRDefault="009D17F3">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15"/>
      <w:gridCol w:w="3115"/>
      <w:gridCol w:w="3115"/>
    </w:tblGrid>
    <w:tr w:rsidR="009D17F3" w14:paraId="49B140CE" w14:textId="77777777" w:rsidTr="002F1833">
      <w:tc>
        <w:tcPr>
          <w:tcW w:w="3115" w:type="dxa"/>
        </w:tcPr>
        <w:p w14:paraId="7CCD20A3" w14:textId="77777777" w:rsidR="009D17F3" w:rsidRDefault="009D17F3" w:rsidP="002F1833">
          <w:pPr>
            <w:pStyle w:val="a4"/>
            <w:ind w:left="-115"/>
          </w:pPr>
        </w:p>
      </w:tc>
      <w:tc>
        <w:tcPr>
          <w:tcW w:w="3115" w:type="dxa"/>
        </w:tcPr>
        <w:p w14:paraId="646A19A1" w14:textId="77777777" w:rsidR="009D17F3" w:rsidRDefault="009D17F3" w:rsidP="002F1833">
          <w:pPr>
            <w:pStyle w:val="a4"/>
            <w:jc w:val="center"/>
          </w:pPr>
        </w:p>
      </w:tc>
      <w:tc>
        <w:tcPr>
          <w:tcW w:w="3115" w:type="dxa"/>
        </w:tcPr>
        <w:p w14:paraId="55661E9D" w14:textId="77777777" w:rsidR="009D17F3" w:rsidRDefault="009D17F3" w:rsidP="002F1833">
          <w:pPr>
            <w:pStyle w:val="a4"/>
            <w:ind w:right="-115"/>
            <w:jc w:val="right"/>
          </w:pPr>
        </w:p>
      </w:tc>
    </w:tr>
  </w:tbl>
  <w:p w14:paraId="300FFB86" w14:textId="77777777" w:rsidR="009D17F3" w:rsidRDefault="009D17F3" w:rsidP="002F1833">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009D17F3" w14:paraId="35CDF6DD" w14:textId="77777777" w:rsidTr="002F1833">
      <w:tc>
        <w:tcPr>
          <w:tcW w:w="3210" w:type="dxa"/>
        </w:tcPr>
        <w:p w14:paraId="6F3D8072" w14:textId="77777777" w:rsidR="009D17F3" w:rsidRDefault="009D17F3" w:rsidP="002F1833">
          <w:pPr>
            <w:pStyle w:val="a4"/>
            <w:ind w:left="-115"/>
          </w:pPr>
        </w:p>
      </w:tc>
      <w:tc>
        <w:tcPr>
          <w:tcW w:w="3210" w:type="dxa"/>
        </w:tcPr>
        <w:p w14:paraId="25759385" w14:textId="77777777" w:rsidR="009D17F3" w:rsidRDefault="009D17F3" w:rsidP="002F1833">
          <w:pPr>
            <w:pStyle w:val="a4"/>
            <w:jc w:val="center"/>
          </w:pPr>
        </w:p>
      </w:tc>
      <w:tc>
        <w:tcPr>
          <w:tcW w:w="3210" w:type="dxa"/>
        </w:tcPr>
        <w:p w14:paraId="2AA923C5" w14:textId="77777777" w:rsidR="009D17F3" w:rsidRDefault="009D17F3" w:rsidP="002F1833">
          <w:pPr>
            <w:pStyle w:val="a4"/>
            <w:ind w:right="-115"/>
            <w:jc w:val="right"/>
          </w:pPr>
        </w:p>
      </w:tc>
    </w:tr>
  </w:tbl>
  <w:p w14:paraId="39843BE6" w14:textId="77777777" w:rsidR="009D17F3" w:rsidRDefault="009D17F3" w:rsidP="002F1833">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4845"/>
      <w:gridCol w:w="4845"/>
      <w:gridCol w:w="4845"/>
    </w:tblGrid>
    <w:tr w:rsidR="009D17F3" w14:paraId="57C199E4" w14:textId="77777777" w:rsidTr="002F1833">
      <w:tc>
        <w:tcPr>
          <w:tcW w:w="4845" w:type="dxa"/>
        </w:tcPr>
        <w:p w14:paraId="1AB47A5F" w14:textId="77777777" w:rsidR="009D17F3" w:rsidRDefault="009D17F3" w:rsidP="002F1833">
          <w:pPr>
            <w:pStyle w:val="a4"/>
            <w:ind w:left="-115"/>
          </w:pPr>
        </w:p>
      </w:tc>
      <w:tc>
        <w:tcPr>
          <w:tcW w:w="4845" w:type="dxa"/>
        </w:tcPr>
        <w:p w14:paraId="18C73EFE" w14:textId="77777777" w:rsidR="009D17F3" w:rsidRDefault="009D17F3" w:rsidP="002F1833">
          <w:pPr>
            <w:pStyle w:val="a4"/>
            <w:jc w:val="center"/>
          </w:pPr>
        </w:p>
      </w:tc>
      <w:tc>
        <w:tcPr>
          <w:tcW w:w="4845" w:type="dxa"/>
        </w:tcPr>
        <w:p w14:paraId="2EC85DC2" w14:textId="77777777" w:rsidR="009D17F3" w:rsidRDefault="009D17F3" w:rsidP="002F1833">
          <w:pPr>
            <w:pStyle w:val="a4"/>
            <w:ind w:right="-115"/>
            <w:jc w:val="right"/>
          </w:pPr>
        </w:p>
      </w:tc>
    </w:tr>
  </w:tbl>
  <w:p w14:paraId="3939A56E" w14:textId="77777777" w:rsidR="009D17F3" w:rsidRDefault="009D17F3" w:rsidP="002F1833">
    <w:pPr>
      <w:pStyle w:val="af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009D17F3" w14:paraId="111CF47A" w14:textId="77777777" w:rsidTr="002F1833">
      <w:tc>
        <w:tcPr>
          <w:tcW w:w="3210" w:type="dxa"/>
        </w:tcPr>
        <w:p w14:paraId="2825250B" w14:textId="77777777" w:rsidR="009D17F3" w:rsidRDefault="009D17F3" w:rsidP="002F1833">
          <w:pPr>
            <w:pStyle w:val="a4"/>
            <w:ind w:left="-115"/>
          </w:pPr>
        </w:p>
      </w:tc>
      <w:tc>
        <w:tcPr>
          <w:tcW w:w="3210" w:type="dxa"/>
        </w:tcPr>
        <w:p w14:paraId="340ACC1F" w14:textId="77777777" w:rsidR="009D17F3" w:rsidRDefault="009D17F3" w:rsidP="002F1833">
          <w:pPr>
            <w:pStyle w:val="a4"/>
            <w:jc w:val="center"/>
          </w:pPr>
        </w:p>
      </w:tc>
      <w:tc>
        <w:tcPr>
          <w:tcW w:w="3210" w:type="dxa"/>
        </w:tcPr>
        <w:p w14:paraId="1D4592C9" w14:textId="77777777" w:rsidR="009D17F3" w:rsidRDefault="009D17F3" w:rsidP="002F1833">
          <w:pPr>
            <w:pStyle w:val="a4"/>
            <w:ind w:right="-115"/>
            <w:jc w:val="right"/>
          </w:pPr>
        </w:p>
      </w:tc>
    </w:tr>
  </w:tbl>
  <w:p w14:paraId="1EDB9C6D" w14:textId="77777777" w:rsidR="009D17F3" w:rsidRDefault="009D17F3" w:rsidP="002F1833">
    <w:pPr>
      <w:pStyle w:val="af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009D17F3" w14:paraId="18FDC490" w14:textId="77777777" w:rsidTr="002F1833">
      <w:tc>
        <w:tcPr>
          <w:tcW w:w="3210" w:type="dxa"/>
        </w:tcPr>
        <w:p w14:paraId="1E95FED2" w14:textId="77777777" w:rsidR="009D17F3" w:rsidRDefault="009D17F3" w:rsidP="002F1833">
          <w:pPr>
            <w:pStyle w:val="a4"/>
            <w:ind w:left="-115"/>
          </w:pPr>
        </w:p>
      </w:tc>
      <w:tc>
        <w:tcPr>
          <w:tcW w:w="3210" w:type="dxa"/>
        </w:tcPr>
        <w:p w14:paraId="7B5D89E3" w14:textId="77777777" w:rsidR="009D17F3" w:rsidRDefault="009D17F3" w:rsidP="002F1833">
          <w:pPr>
            <w:pStyle w:val="a4"/>
            <w:jc w:val="center"/>
          </w:pPr>
        </w:p>
      </w:tc>
      <w:tc>
        <w:tcPr>
          <w:tcW w:w="3210" w:type="dxa"/>
        </w:tcPr>
        <w:p w14:paraId="4E7FD43B" w14:textId="77777777" w:rsidR="009D17F3" w:rsidRDefault="009D17F3" w:rsidP="002F1833">
          <w:pPr>
            <w:pStyle w:val="a4"/>
            <w:ind w:right="-115"/>
            <w:jc w:val="right"/>
          </w:pPr>
        </w:p>
      </w:tc>
    </w:tr>
  </w:tbl>
  <w:p w14:paraId="5A6A75B8" w14:textId="77777777" w:rsidR="009D17F3" w:rsidRDefault="009D17F3" w:rsidP="002F1833">
    <w:pPr>
      <w:pStyle w:val="af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4845"/>
      <w:gridCol w:w="4845"/>
      <w:gridCol w:w="4845"/>
    </w:tblGrid>
    <w:tr w:rsidR="009D17F3" w14:paraId="45115DC1" w14:textId="77777777" w:rsidTr="002F1833">
      <w:tc>
        <w:tcPr>
          <w:tcW w:w="4845" w:type="dxa"/>
        </w:tcPr>
        <w:p w14:paraId="5B90C2BB" w14:textId="77777777" w:rsidR="009D17F3" w:rsidRDefault="009D17F3" w:rsidP="002F1833">
          <w:pPr>
            <w:pStyle w:val="a4"/>
            <w:ind w:left="-115"/>
          </w:pPr>
        </w:p>
      </w:tc>
      <w:tc>
        <w:tcPr>
          <w:tcW w:w="4845" w:type="dxa"/>
        </w:tcPr>
        <w:p w14:paraId="5B8B5400" w14:textId="77777777" w:rsidR="009D17F3" w:rsidRDefault="009D17F3" w:rsidP="002F1833">
          <w:pPr>
            <w:pStyle w:val="a4"/>
            <w:jc w:val="center"/>
          </w:pPr>
        </w:p>
      </w:tc>
      <w:tc>
        <w:tcPr>
          <w:tcW w:w="4845" w:type="dxa"/>
        </w:tcPr>
        <w:p w14:paraId="0B227C90" w14:textId="77777777" w:rsidR="009D17F3" w:rsidRDefault="009D17F3" w:rsidP="002F1833">
          <w:pPr>
            <w:pStyle w:val="a4"/>
            <w:ind w:right="-115"/>
            <w:jc w:val="right"/>
          </w:pPr>
        </w:p>
      </w:tc>
    </w:tr>
  </w:tbl>
  <w:p w14:paraId="46468CDB" w14:textId="77777777" w:rsidR="009D17F3" w:rsidRDefault="009D17F3" w:rsidP="002F1833">
    <w:pPr>
      <w:pStyle w:val="af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c"/>
      </w:rPr>
      <w:id w:val="170377313"/>
      <w:docPartObj>
        <w:docPartGallery w:val="Page Numbers (Bottom of Page)"/>
        <w:docPartUnique/>
      </w:docPartObj>
    </w:sdtPr>
    <w:sdtEndPr>
      <w:rPr>
        <w:rStyle w:val="afc"/>
      </w:rPr>
    </w:sdtEndPr>
    <w:sdtContent>
      <w:p w14:paraId="4A8E0A5C" w14:textId="720009AF" w:rsidR="009D17F3" w:rsidRDefault="009D17F3" w:rsidP="0078632E">
        <w:pPr>
          <w:pStyle w:val="af0"/>
          <w:framePr w:wrap="none" w:vAnchor="text" w:hAnchor="text" w:xAlign="right" w:y="1"/>
          <w:rPr>
            <w:rStyle w:val="afc"/>
          </w:rPr>
        </w:pPr>
        <w:r>
          <w:rPr>
            <w:rStyle w:val="afc"/>
          </w:rPr>
          <w:fldChar w:fldCharType="begin"/>
        </w:r>
        <w:r>
          <w:rPr>
            <w:rStyle w:val="afc"/>
          </w:rPr>
          <w:instrText xml:space="preserve"> PAGE </w:instrText>
        </w:r>
        <w:r>
          <w:rPr>
            <w:rStyle w:val="afc"/>
          </w:rPr>
          <w:fldChar w:fldCharType="separate"/>
        </w:r>
        <w:r w:rsidR="00FF7D46">
          <w:rPr>
            <w:rStyle w:val="afc"/>
            <w:noProof/>
          </w:rPr>
          <w:t>95</w:t>
        </w:r>
        <w:r>
          <w:rPr>
            <w:rStyle w:val="afc"/>
          </w:rPr>
          <w:fldChar w:fldCharType="end"/>
        </w:r>
      </w:p>
    </w:sdtContent>
  </w:sdt>
  <w:tbl>
    <w:tblPr>
      <w:tblW w:w="0" w:type="auto"/>
      <w:tblLayout w:type="fixed"/>
      <w:tblLook w:val="06A0" w:firstRow="1" w:lastRow="0" w:firstColumn="1" w:lastColumn="0" w:noHBand="1" w:noVBand="1"/>
    </w:tblPr>
    <w:tblGrid>
      <w:gridCol w:w="4855"/>
      <w:gridCol w:w="4855"/>
      <w:gridCol w:w="4855"/>
    </w:tblGrid>
    <w:tr w:rsidR="009D17F3" w14:paraId="77674B19" w14:textId="77777777" w:rsidTr="002F1833">
      <w:tc>
        <w:tcPr>
          <w:tcW w:w="4855" w:type="dxa"/>
        </w:tcPr>
        <w:p w14:paraId="3DB64969" w14:textId="77777777" w:rsidR="009D17F3" w:rsidRDefault="009D17F3" w:rsidP="00D32A66">
          <w:pPr>
            <w:pStyle w:val="a4"/>
            <w:ind w:left="-115" w:right="360"/>
          </w:pPr>
        </w:p>
      </w:tc>
      <w:tc>
        <w:tcPr>
          <w:tcW w:w="4855" w:type="dxa"/>
        </w:tcPr>
        <w:p w14:paraId="152B0E66" w14:textId="77777777" w:rsidR="009D17F3" w:rsidRDefault="009D17F3" w:rsidP="002F1833">
          <w:pPr>
            <w:pStyle w:val="a4"/>
            <w:jc w:val="center"/>
          </w:pPr>
        </w:p>
      </w:tc>
      <w:tc>
        <w:tcPr>
          <w:tcW w:w="4855" w:type="dxa"/>
        </w:tcPr>
        <w:p w14:paraId="2FD41CF2" w14:textId="77777777" w:rsidR="009D17F3" w:rsidRDefault="009D17F3" w:rsidP="002F1833">
          <w:pPr>
            <w:pStyle w:val="a4"/>
            <w:ind w:right="-115"/>
            <w:jc w:val="right"/>
          </w:pPr>
        </w:p>
      </w:tc>
    </w:tr>
  </w:tbl>
  <w:p w14:paraId="50B90075" w14:textId="77777777" w:rsidR="009D17F3" w:rsidRDefault="009D17F3" w:rsidP="002F183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23D1E" w14:textId="77777777" w:rsidR="002859B7" w:rsidRDefault="002859B7" w:rsidP="001F379F">
      <w:r>
        <w:separator/>
      </w:r>
    </w:p>
  </w:footnote>
  <w:footnote w:type="continuationSeparator" w:id="0">
    <w:p w14:paraId="2C01946B" w14:textId="77777777" w:rsidR="002859B7" w:rsidRDefault="002859B7" w:rsidP="001F379F">
      <w:r>
        <w:continuationSeparator/>
      </w:r>
    </w:p>
  </w:footnote>
  <w:footnote w:type="continuationNotice" w:id="1">
    <w:p w14:paraId="5E5DAC33" w14:textId="77777777" w:rsidR="002859B7" w:rsidRDefault="002859B7"/>
  </w:footnote>
  <w:footnote w:id="2">
    <w:p w14:paraId="1E57640B" w14:textId="77777777" w:rsidR="009D17F3" w:rsidRDefault="009D17F3">
      <w:pPr>
        <w:pStyle w:val="af"/>
      </w:pPr>
      <w:r>
        <w:rPr>
          <w:rStyle w:val="a8"/>
        </w:rPr>
        <w:footnoteRef/>
      </w:r>
      <w:r w:rsidRPr="00E769B8">
        <w:t>Прилагаются материалы проверки (объяснения, обоснования, материалы и т.д., полученные в ходе проверки)</w:t>
      </w:r>
    </w:p>
  </w:footnote>
  <w:footnote w:id="3">
    <w:p w14:paraId="73A7AA0F" w14:textId="77777777" w:rsidR="009D17F3" w:rsidRDefault="009D17F3" w:rsidP="4F0F5C20">
      <w:pPr>
        <w:pStyle w:val="af"/>
        <w:ind w:firstLine="0"/>
      </w:pPr>
      <w:r w:rsidRPr="4F0F5C20">
        <w:rPr>
          <w:rStyle w:val="a8"/>
        </w:rPr>
        <w:footnoteRef/>
      </w:r>
      <w:r>
        <w:t xml:space="preserve"> Разработано в соответствии с Приказом  Министерства строительства и жилищно-коммунального хозяйства Российской Федерации от 10.04.2017 г. № 700/пр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6BE2D" w14:textId="77777777" w:rsidR="009D17F3" w:rsidRDefault="009D17F3">
    <w:pPr>
      <w:pStyle w:val="a4"/>
      <w:rPr>
        <w:rFonts w:ascii="Arial" w:hAnsi="Arial" w:cs="Arial"/>
        <w:b/>
        <w:color w:val="7F7F7F"/>
        <w:sz w:val="20"/>
      </w:rPr>
    </w:pPr>
  </w:p>
  <w:p w14:paraId="30950FE9" w14:textId="5A2683B2" w:rsidR="009D17F3" w:rsidRPr="00FF7D46" w:rsidRDefault="009D17F3">
    <w:pPr>
      <w:pStyle w:val="a4"/>
      <w:rPr>
        <w:b/>
        <w:bCs/>
        <w:color w:val="7F7F7F"/>
        <w:sz w:val="20"/>
      </w:rPr>
    </w:pPr>
    <w:r w:rsidRPr="6C43EC97">
      <w:rPr>
        <w:rFonts w:eastAsia="@BatangChe"/>
        <w:b/>
        <w:bCs/>
        <w:color w:val="7F7F7F" w:themeColor="text1" w:themeTint="80"/>
        <w:sz w:val="20"/>
      </w:rPr>
      <w:t xml:space="preserve">Примерное унифицированное положение о контроле </w:t>
    </w:r>
    <w:r>
      <w:br/>
    </w:r>
    <w:r w:rsidRPr="6C43EC97">
      <w:rPr>
        <w:rFonts w:eastAsia="@BatangChe"/>
        <w:b/>
        <w:bCs/>
        <w:color w:val="7F7F7F" w:themeColor="text1" w:themeTint="80"/>
        <w:sz w:val="20"/>
      </w:rPr>
      <w:t>саморегулируемой организацией деятельности своих членов</w:t>
    </w:r>
    <w:bookmarkStart w:id="0" w:name="_GoBack"/>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4855"/>
      <w:gridCol w:w="4855"/>
      <w:gridCol w:w="4855"/>
    </w:tblGrid>
    <w:tr w:rsidR="009D17F3" w14:paraId="05936EBF" w14:textId="77777777" w:rsidTr="002F1833">
      <w:tc>
        <w:tcPr>
          <w:tcW w:w="4855" w:type="dxa"/>
        </w:tcPr>
        <w:p w14:paraId="6E411804" w14:textId="77777777" w:rsidR="009D17F3" w:rsidRDefault="009D17F3" w:rsidP="002F1833">
          <w:pPr>
            <w:pStyle w:val="a4"/>
            <w:ind w:left="-115"/>
          </w:pPr>
        </w:p>
      </w:tc>
      <w:tc>
        <w:tcPr>
          <w:tcW w:w="4855" w:type="dxa"/>
        </w:tcPr>
        <w:p w14:paraId="524350E8" w14:textId="77777777" w:rsidR="009D17F3" w:rsidRDefault="009D17F3" w:rsidP="002F1833">
          <w:pPr>
            <w:pStyle w:val="a4"/>
            <w:jc w:val="center"/>
          </w:pPr>
        </w:p>
      </w:tc>
      <w:tc>
        <w:tcPr>
          <w:tcW w:w="4855" w:type="dxa"/>
        </w:tcPr>
        <w:p w14:paraId="7B83AD11" w14:textId="77777777" w:rsidR="009D17F3" w:rsidRDefault="009D17F3" w:rsidP="002F1833">
          <w:pPr>
            <w:pStyle w:val="a4"/>
            <w:ind w:right="-115"/>
            <w:jc w:val="right"/>
          </w:pPr>
        </w:p>
      </w:tc>
    </w:tr>
  </w:tbl>
  <w:p w14:paraId="040C5BC0" w14:textId="77777777" w:rsidR="009D17F3" w:rsidRDefault="009D17F3" w:rsidP="002F1833">
    <w:pPr>
      <w:pStyle w:val="a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009D17F3" w14:paraId="5BE0FE3E" w14:textId="77777777" w:rsidTr="002F1833">
      <w:tc>
        <w:tcPr>
          <w:tcW w:w="3210" w:type="dxa"/>
        </w:tcPr>
        <w:p w14:paraId="6A864477" w14:textId="77777777" w:rsidR="009D17F3" w:rsidRDefault="009D17F3" w:rsidP="002F1833">
          <w:pPr>
            <w:pStyle w:val="a4"/>
            <w:ind w:left="-115"/>
          </w:pPr>
        </w:p>
      </w:tc>
      <w:tc>
        <w:tcPr>
          <w:tcW w:w="3210" w:type="dxa"/>
        </w:tcPr>
        <w:p w14:paraId="3BFD6864" w14:textId="77777777" w:rsidR="009D17F3" w:rsidRDefault="009D17F3" w:rsidP="002F1833">
          <w:pPr>
            <w:pStyle w:val="a4"/>
            <w:jc w:val="center"/>
          </w:pPr>
        </w:p>
      </w:tc>
      <w:tc>
        <w:tcPr>
          <w:tcW w:w="3210" w:type="dxa"/>
        </w:tcPr>
        <w:p w14:paraId="039A9208" w14:textId="77777777" w:rsidR="009D17F3" w:rsidRDefault="009D17F3" w:rsidP="002F1833">
          <w:pPr>
            <w:pStyle w:val="a4"/>
            <w:ind w:right="-115"/>
            <w:jc w:val="right"/>
          </w:pPr>
        </w:p>
      </w:tc>
    </w:tr>
  </w:tbl>
  <w:p w14:paraId="61867959" w14:textId="77777777" w:rsidR="009D17F3" w:rsidRDefault="009D17F3" w:rsidP="002F183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9D5B5" w14:textId="77777777" w:rsidR="009D17F3" w:rsidRDefault="009D17F3">
    <w:pPr>
      <w:pStyle w:val="a4"/>
      <w:jc w:val="right"/>
    </w:pPr>
  </w:p>
  <w:p w14:paraId="0FF86131" w14:textId="1A18869C" w:rsidR="009D17F3" w:rsidRDefault="009D17F3" w:rsidP="6C43EC97">
    <w:pPr>
      <w:pStyle w:val="a4"/>
      <w:jc w:val="right"/>
      <w:rPr>
        <w:rFonts w:ascii="Arial" w:hAnsi="Arial" w:cs="Arial"/>
        <w:b/>
        <w:bCs/>
        <w:color w:val="7F7F7F" w:themeColor="text1" w:themeTint="80"/>
        <w:sz w:val="20"/>
      </w:rPr>
    </w:pPr>
    <w:r w:rsidRPr="6C43EC97">
      <w:rPr>
        <w:rFonts w:eastAsia="@BatangChe"/>
        <w:b/>
        <w:bCs/>
        <w:color w:val="7F7F7F" w:themeColor="text1" w:themeTint="80"/>
        <w:sz w:val="20"/>
      </w:rPr>
      <w:t xml:space="preserve">Примерное унифицированное положение о контроле </w:t>
    </w:r>
    <w:r>
      <w:rPr>
        <w:rFonts w:eastAsia="@BatangChe"/>
        <w:b/>
        <w:bCs/>
        <w:color w:val="7F7F7F" w:themeColor="text1" w:themeTint="80"/>
        <w:sz w:val="20"/>
      </w:rPr>
      <w:br/>
    </w:r>
    <w:r w:rsidRPr="6C43EC97">
      <w:rPr>
        <w:rFonts w:eastAsia="@BatangChe"/>
        <w:b/>
        <w:bCs/>
        <w:color w:val="7F7F7F" w:themeColor="text1" w:themeTint="80"/>
        <w:sz w:val="20"/>
      </w:rPr>
      <w:t>саморегулируемой организацией деятельности своих членов</w:t>
    </w:r>
  </w:p>
  <w:p w14:paraId="46B53F96" w14:textId="77777777" w:rsidR="009D17F3" w:rsidRPr="00D978E0" w:rsidRDefault="009D17F3" w:rsidP="00794F8D">
    <w:pPr>
      <w:pStyle w:val="a4"/>
      <w:jc w:val="right"/>
      <w:rPr>
        <w:rFonts w:ascii="Arial" w:hAnsi="Arial" w:cs="Arial"/>
        <w:b/>
        <w:i/>
        <w:iCs/>
        <w:color w:val="7F7F7F"/>
        <w:sz w:val="20"/>
      </w:rPr>
    </w:pPr>
    <w:r w:rsidRPr="00D978E0">
      <w:rPr>
        <w:rFonts w:ascii="Arial" w:eastAsia="@BatangChe" w:hAnsi="Arial" w:cs="Arial"/>
        <w:b/>
        <w:i/>
        <w:iCs/>
        <w:color w:val="7F7F7F"/>
        <w:sz w:val="20"/>
      </w:rPr>
      <w:t>Проект</w:t>
    </w:r>
    <w:r>
      <w:rPr>
        <w:rFonts w:ascii="Arial" w:eastAsia="@BatangChe" w:hAnsi="Arial" w:cs="Arial"/>
        <w:b/>
        <w:i/>
        <w:iCs/>
        <w:color w:val="7F7F7F"/>
        <w:sz w:val="20"/>
      </w:rPr>
      <w:t xml:space="preserve"> первая </w:t>
    </w:r>
    <w:r w:rsidRPr="00D978E0">
      <w:rPr>
        <w:rFonts w:ascii="Arial" w:eastAsia="@BatangChe" w:hAnsi="Arial" w:cs="Arial"/>
        <w:b/>
        <w:i/>
        <w:iCs/>
        <w:color w:val="7F7F7F"/>
        <w:sz w:val="20"/>
      </w:rPr>
      <w:t>редакция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15"/>
      <w:gridCol w:w="3115"/>
      <w:gridCol w:w="3115"/>
    </w:tblGrid>
    <w:tr w:rsidR="009D17F3" w14:paraId="030C82A3" w14:textId="77777777" w:rsidTr="002F1833">
      <w:tc>
        <w:tcPr>
          <w:tcW w:w="3115" w:type="dxa"/>
        </w:tcPr>
        <w:p w14:paraId="37412032" w14:textId="77777777" w:rsidR="009D17F3" w:rsidRDefault="009D17F3" w:rsidP="002F1833">
          <w:pPr>
            <w:pStyle w:val="a4"/>
            <w:ind w:left="-115"/>
            <w:rPr>
              <w:b/>
              <w:color w:val="000000"/>
              <w:sz w:val="36"/>
              <w:szCs w:val="36"/>
            </w:rPr>
          </w:pPr>
        </w:p>
      </w:tc>
      <w:tc>
        <w:tcPr>
          <w:tcW w:w="3115" w:type="dxa"/>
        </w:tcPr>
        <w:p w14:paraId="587D003E" w14:textId="77777777" w:rsidR="009D17F3" w:rsidRDefault="009D17F3" w:rsidP="002F1833">
          <w:pPr>
            <w:pStyle w:val="a4"/>
            <w:jc w:val="center"/>
            <w:rPr>
              <w:b/>
              <w:color w:val="000000"/>
              <w:sz w:val="36"/>
              <w:szCs w:val="36"/>
            </w:rPr>
          </w:pPr>
        </w:p>
      </w:tc>
      <w:tc>
        <w:tcPr>
          <w:tcW w:w="3115" w:type="dxa"/>
        </w:tcPr>
        <w:p w14:paraId="4E7F41CF" w14:textId="77777777" w:rsidR="009D17F3" w:rsidRDefault="009D17F3" w:rsidP="002F1833">
          <w:pPr>
            <w:pStyle w:val="a4"/>
            <w:ind w:right="-115"/>
            <w:jc w:val="right"/>
            <w:rPr>
              <w:b/>
              <w:color w:val="000000"/>
              <w:sz w:val="36"/>
              <w:szCs w:val="36"/>
            </w:rPr>
          </w:pPr>
        </w:p>
      </w:tc>
    </w:tr>
  </w:tbl>
  <w:p w14:paraId="11FC51ED" w14:textId="77777777" w:rsidR="009D17F3" w:rsidRDefault="009D17F3" w:rsidP="002F1833">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009D17F3" w14:paraId="36CE9180" w14:textId="77777777" w:rsidTr="002F1833">
      <w:tc>
        <w:tcPr>
          <w:tcW w:w="3210" w:type="dxa"/>
        </w:tcPr>
        <w:p w14:paraId="257D3D8E" w14:textId="77777777" w:rsidR="009D17F3" w:rsidRDefault="009D17F3" w:rsidP="002F1833">
          <w:pPr>
            <w:pStyle w:val="a4"/>
            <w:ind w:left="-115"/>
          </w:pPr>
        </w:p>
      </w:tc>
      <w:tc>
        <w:tcPr>
          <w:tcW w:w="3210" w:type="dxa"/>
        </w:tcPr>
        <w:p w14:paraId="50AF26C2" w14:textId="77777777" w:rsidR="009D17F3" w:rsidRDefault="009D17F3" w:rsidP="002F1833">
          <w:pPr>
            <w:pStyle w:val="a4"/>
            <w:jc w:val="center"/>
          </w:pPr>
        </w:p>
      </w:tc>
      <w:tc>
        <w:tcPr>
          <w:tcW w:w="3210" w:type="dxa"/>
        </w:tcPr>
        <w:p w14:paraId="6A6EC6D4" w14:textId="77777777" w:rsidR="009D17F3" w:rsidRDefault="009D17F3" w:rsidP="002F1833">
          <w:pPr>
            <w:pStyle w:val="a4"/>
            <w:ind w:right="-115"/>
            <w:jc w:val="right"/>
          </w:pPr>
        </w:p>
      </w:tc>
    </w:tr>
  </w:tbl>
  <w:p w14:paraId="2DB0B737" w14:textId="77777777" w:rsidR="009D17F3" w:rsidRDefault="009D17F3" w:rsidP="002F1833">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4845"/>
      <w:gridCol w:w="4845"/>
      <w:gridCol w:w="4845"/>
    </w:tblGrid>
    <w:tr w:rsidR="009D17F3" w14:paraId="1DEE1413" w14:textId="77777777" w:rsidTr="002F1833">
      <w:tc>
        <w:tcPr>
          <w:tcW w:w="4845" w:type="dxa"/>
        </w:tcPr>
        <w:p w14:paraId="29C76CE8" w14:textId="77777777" w:rsidR="009D17F3" w:rsidRDefault="009D17F3" w:rsidP="002F1833">
          <w:pPr>
            <w:pStyle w:val="a4"/>
            <w:ind w:left="-115"/>
          </w:pPr>
        </w:p>
      </w:tc>
      <w:tc>
        <w:tcPr>
          <w:tcW w:w="4845" w:type="dxa"/>
        </w:tcPr>
        <w:p w14:paraId="62A9B7F4" w14:textId="77777777" w:rsidR="009D17F3" w:rsidRDefault="009D17F3" w:rsidP="002F1833">
          <w:pPr>
            <w:pStyle w:val="a4"/>
            <w:jc w:val="center"/>
          </w:pPr>
        </w:p>
      </w:tc>
      <w:tc>
        <w:tcPr>
          <w:tcW w:w="4845" w:type="dxa"/>
        </w:tcPr>
        <w:p w14:paraId="2402E3E8" w14:textId="77777777" w:rsidR="009D17F3" w:rsidRDefault="009D17F3" w:rsidP="002F1833">
          <w:pPr>
            <w:pStyle w:val="a4"/>
            <w:ind w:right="-115"/>
            <w:jc w:val="right"/>
          </w:pPr>
        </w:p>
      </w:tc>
    </w:tr>
  </w:tbl>
  <w:p w14:paraId="5184D9BE" w14:textId="77777777" w:rsidR="009D17F3" w:rsidRDefault="009D17F3" w:rsidP="002F1833">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009D17F3" w14:paraId="4506A868" w14:textId="77777777" w:rsidTr="002F1833">
      <w:tc>
        <w:tcPr>
          <w:tcW w:w="3210" w:type="dxa"/>
        </w:tcPr>
        <w:p w14:paraId="694563F8" w14:textId="77777777" w:rsidR="009D17F3" w:rsidRDefault="009D17F3" w:rsidP="002F1833">
          <w:pPr>
            <w:pStyle w:val="a4"/>
            <w:ind w:left="-115"/>
          </w:pPr>
        </w:p>
      </w:tc>
      <w:tc>
        <w:tcPr>
          <w:tcW w:w="3210" w:type="dxa"/>
        </w:tcPr>
        <w:p w14:paraId="261903ED" w14:textId="77777777" w:rsidR="009D17F3" w:rsidRDefault="009D17F3" w:rsidP="002F1833">
          <w:pPr>
            <w:pStyle w:val="a4"/>
            <w:jc w:val="center"/>
          </w:pPr>
        </w:p>
      </w:tc>
      <w:tc>
        <w:tcPr>
          <w:tcW w:w="3210" w:type="dxa"/>
        </w:tcPr>
        <w:p w14:paraId="28B864FB" w14:textId="77777777" w:rsidR="009D17F3" w:rsidRDefault="009D17F3" w:rsidP="002F1833">
          <w:pPr>
            <w:pStyle w:val="a4"/>
            <w:ind w:right="-115"/>
            <w:jc w:val="right"/>
          </w:pPr>
        </w:p>
      </w:tc>
    </w:tr>
  </w:tbl>
  <w:p w14:paraId="2B77729A" w14:textId="77777777" w:rsidR="009D17F3" w:rsidRDefault="009D17F3" w:rsidP="002F1833">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009D17F3" w14:paraId="66B6F212" w14:textId="77777777" w:rsidTr="002F1833">
      <w:tc>
        <w:tcPr>
          <w:tcW w:w="3210" w:type="dxa"/>
        </w:tcPr>
        <w:p w14:paraId="081202F8" w14:textId="77777777" w:rsidR="009D17F3" w:rsidRDefault="009D17F3" w:rsidP="002F1833">
          <w:pPr>
            <w:pStyle w:val="a4"/>
            <w:ind w:left="-115"/>
          </w:pPr>
        </w:p>
      </w:tc>
      <w:tc>
        <w:tcPr>
          <w:tcW w:w="3210" w:type="dxa"/>
        </w:tcPr>
        <w:p w14:paraId="3608A176" w14:textId="77777777" w:rsidR="009D17F3" w:rsidRDefault="009D17F3" w:rsidP="002F1833">
          <w:pPr>
            <w:pStyle w:val="a4"/>
            <w:jc w:val="center"/>
          </w:pPr>
        </w:p>
      </w:tc>
      <w:tc>
        <w:tcPr>
          <w:tcW w:w="3210" w:type="dxa"/>
        </w:tcPr>
        <w:p w14:paraId="0426FCA5" w14:textId="77777777" w:rsidR="009D17F3" w:rsidRDefault="009D17F3" w:rsidP="002F1833">
          <w:pPr>
            <w:pStyle w:val="a4"/>
            <w:ind w:right="-115"/>
            <w:jc w:val="right"/>
          </w:pPr>
        </w:p>
      </w:tc>
    </w:tr>
  </w:tbl>
  <w:p w14:paraId="13719C38" w14:textId="77777777" w:rsidR="009D17F3" w:rsidRDefault="009D17F3" w:rsidP="002F1833">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4845"/>
      <w:gridCol w:w="4845"/>
      <w:gridCol w:w="4845"/>
    </w:tblGrid>
    <w:tr w:rsidR="009D17F3" w14:paraId="49C9BB97" w14:textId="77777777" w:rsidTr="002F1833">
      <w:tc>
        <w:tcPr>
          <w:tcW w:w="4845" w:type="dxa"/>
        </w:tcPr>
        <w:p w14:paraId="5A425F55" w14:textId="77777777" w:rsidR="009D17F3" w:rsidRDefault="009D17F3" w:rsidP="002F1833">
          <w:pPr>
            <w:pStyle w:val="a4"/>
            <w:ind w:left="-115"/>
          </w:pPr>
        </w:p>
      </w:tc>
      <w:tc>
        <w:tcPr>
          <w:tcW w:w="4845" w:type="dxa"/>
        </w:tcPr>
        <w:p w14:paraId="3F50161F" w14:textId="77777777" w:rsidR="009D17F3" w:rsidRDefault="009D17F3" w:rsidP="002F1833">
          <w:pPr>
            <w:pStyle w:val="a4"/>
            <w:jc w:val="center"/>
          </w:pPr>
        </w:p>
      </w:tc>
      <w:tc>
        <w:tcPr>
          <w:tcW w:w="4845" w:type="dxa"/>
        </w:tcPr>
        <w:p w14:paraId="7E6D7FB8" w14:textId="77777777" w:rsidR="009D17F3" w:rsidRDefault="009D17F3" w:rsidP="002F1833">
          <w:pPr>
            <w:pStyle w:val="a4"/>
            <w:ind w:right="-115"/>
            <w:jc w:val="right"/>
          </w:pPr>
        </w:p>
      </w:tc>
    </w:tr>
  </w:tbl>
  <w:p w14:paraId="5B2E7289" w14:textId="77777777" w:rsidR="009D17F3" w:rsidRDefault="009D17F3" w:rsidP="002F1833">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4855"/>
      <w:gridCol w:w="4855"/>
      <w:gridCol w:w="4855"/>
    </w:tblGrid>
    <w:tr w:rsidR="009D17F3" w14:paraId="70522B83" w14:textId="77777777" w:rsidTr="002F1833">
      <w:tc>
        <w:tcPr>
          <w:tcW w:w="4855" w:type="dxa"/>
        </w:tcPr>
        <w:p w14:paraId="771D5983" w14:textId="77777777" w:rsidR="009D17F3" w:rsidRDefault="009D17F3" w:rsidP="002F1833">
          <w:pPr>
            <w:pStyle w:val="a4"/>
            <w:ind w:left="-115"/>
          </w:pPr>
        </w:p>
      </w:tc>
      <w:tc>
        <w:tcPr>
          <w:tcW w:w="4855" w:type="dxa"/>
        </w:tcPr>
        <w:p w14:paraId="3BFFE0B0" w14:textId="77777777" w:rsidR="009D17F3" w:rsidRDefault="009D17F3" w:rsidP="002F1833">
          <w:pPr>
            <w:pStyle w:val="a4"/>
            <w:jc w:val="center"/>
          </w:pPr>
        </w:p>
      </w:tc>
      <w:tc>
        <w:tcPr>
          <w:tcW w:w="4855" w:type="dxa"/>
        </w:tcPr>
        <w:p w14:paraId="625BA191" w14:textId="77777777" w:rsidR="009D17F3" w:rsidRDefault="009D17F3" w:rsidP="002F1833">
          <w:pPr>
            <w:pStyle w:val="a4"/>
            <w:ind w:right="-115"/>
            <w:jc w:val="right"/>
          </w:pPr>
        </w:p>
      </w:tc>
    </w:tr>
  </w:tbl>
  <w:p w14:paraId="1B5C39C0" w14:textId="77777777" w:rsidR="009D17F3" w:rsidRDefault="009D17F3" w:rsidP="002F1833">
    <w:pPr>
      <w:pStyle w:val="a4"/>
    </w:pPr>
  </w:p>
</w:hdr>
</file>

<file path=word/intelligence.xml><?xml version="1.0" encoding="utf-8"?>
<int:Intelligence xmlns:int="http://schemas.microsoft.com/office/intelligence/2019/intelligence">
  <int:IntelligenceSettings/>
  <int:Manifest>
    <int:ParagraphRange paragraphId="1410052351" textId="943790545" start="178" length="8" invalidationStart="178" invalidationLength="8" id="il1WfsNu"/>
    <int:ParagraphRange paragraphId="1108946817" textId="498515176" start="133" length="17" invalidationStart="133" invalidationLength="17" id="GpREzSi/"/>
  </int:Manifest>
  <int:Observations>
    <int:Content id="il1WfsNu">
      <int:Rejection type="LegacyProofing"/>
    </int:Content>
    <int:Content id="GpREzSi/">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4"/>
    <w:multiLevelType w:val="multilevel"/>
    <w:tmpl w:val="A6F23FC2"/>
    <w:lvl w:ilvl="0">
      <w:start w:val="2"/>
      <w:numFmt w:val="decimal"/>
      <w:isLgl/>
      <w:lvlText w:val="%1.1."/>
      <w:lvlJc w:val="left"/>
      <w:pPr>
        <w:tabs>
          <w:tab w:val="num" w:pos="849"/>
        </w:tabs>
        <w:ind w:left="84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8"/>
      </w:rPr>
    </w:lvl>
    <w:lvl w:ilvl="2">
      <w:start w:val="1"/>
      <w:numFmt w:val="lowerRoman"/>
      <w:lvlText w:val="%3."/>
      <w:lvlJc w:val="left"/>
      <w:pPr>
        <w:tabs>
          <w:tab w:val="num" w:pos="400"/>
        </w:tabs>
        <w:ind w:left="400" w:firstLine="1760"/>
      </w:pPr>
      <w:rPr>
        <w:rFonts w:cs="Times New Roman" w:hint="default"/>
        <w:color w:val="000000"/>
        <w:position w:val="0"/>
        <w:sz w:val="28"/>
      </w:rPr>
    </w:lvl>
    <w:lvl w:ilvl="3">
      <w:start w:val="1"/>
      <w:numFmt w:val="decimal"/>
      <w:isLgl/>
      <w:lvlText w:val="%4."/>
      <w:lvlJc w:val="left"/>
      <w:pPr>
        <w:tabs>
          <w:tab w:val="num" w:pos="360"/>
        </w:tabs>
        <w:ind w:left="360" w:firstLine="2520"/>
      </w:pPr>
      <w:rPr>
        <w:rFonts w:cs="Times New Roman" w:hint="default"/>
        <w:color w:val="000000"/>
        <w:position w:val="0"/>
        <w:sz w:val="24"/>
        <w:szCs w:val="24"/>
      </w:rPr>
    </w:lvl>
    <w:lvl w:ilvl="4">
      <w:start w:val="1"/>
      <w:numFmt w:val="lowerLetter"/>
      <w:lvlText w:val="%5."/>
      <w:lvlJc w:val="left"/>
      <w:pPr>
        <w:tabs>
          <w:tab w:val="num" w:pos="360"/>
        </w:tabs>
        <w:ind w:left="360" w:firstLine="3240"/>
      </w:pPr>
      <w:rPr>
        <w:rFonts w:cs="Times New Roman" w:hint="default"/>
        <w:color w:val="000000"/>
        <w:position w:val="0"/>
        <w:sz w:val="28"/>
      </w:rPr>
    </w:lvl>
    <w:lvl w:ilvl="5">
      <w:start w:val="1"/>
      <w:numFmt w:val="lowerRoman"/>
      <w:lvlText w:val="%6."/>
      <w:lvlJc w:val="left"/>
      <w:pPr>
        <w:tabs>
          <w:tab w:val="num" w:pos="400"/>
        </w:tabs>
        <w:ind w:left="400" w:firstLine="3920"/>
      </w:pPr>
      <w:rPr>
        <w:rFonts w:cs="Times New Roman" w:hint="default"/>
        <w:color w:val="000000"/>
        <w:position w:val="0"/>
        <w:sz w:val="28"/>
      </w:rPr>
    </w:lvl>
    <w:lvl w:ilvl="6">
      <w:start w:val="1"/>
      <w:numFmt w:val="decimal"/>
      <w:isLgl/>
      <w:lvlText w:val="%7."/>
      <w:lvlJc w:val="left"/>
      <w:pPr>
        <w:tabs>
          <w:tab w:val="num" w:pos="360"/>
        </w:tabs>
        <w:ind w:left="360" w:firstLine="4680"/>
      </w:pPr>
      <w:rPr>
        <w:rFonts w:cs="Times New Roman" w:hint="default"/>
        <w:color w:val="000000"/>
        <w:position w:val="0"/>
        <w:sz w:val="28"/>
      </w:rPr>
    </w:lvl>
    <w:lvl w:ilvl="7">
      <w:start w:val="1"/>
      <w:numFmt w:val="lowerLetter"/>
      <w:lvlText w:val="%8."/>
      <w:lvlJc w:val="left"/>
      <w:pPr>
        <w:tabs>
          <w:tab w:val="num" w:pos="360"/>
        </w:tabs>
        <w:ind w:left="360" w:firstLine="5400"/>
      </w:pPr>
      <w:rPr>
        <w:rFonts w:cs="Times New Roman" w:hint="default"/>
        <w:color w:val="000000"/>
        <w:position w:val="0"/>
        <w:sz w:val="28"/>
      </w:rPr>
    </w:lvl>
    <w:lvl w:ilvl="8">
      <w:start w:val="1"/>
      <w:numFmt w:val="lowerRoman"/>
      <w:lvlText w:val="%9."/>
      <w:lvlJc w:val="left"/>
      <w:pPr>
        <w:tabs>
          <w:tab w:val="num" w:pos="400"/>
        </w:tabs>
        <w:ind w:left="400" w:firstLine="6080"/>
      </w:pPr>
      <w:rPr>
        <w:rFonts w:cs="Times New Roman" w:hint="default"/>
        <w:color w:val="000000"/>
        <w:position w:val="0"/>
        <w:sz w:val="28"/>
      </w:rPr>
    </w:lvl>
  </w:abstractNum>
  <w:abstractNum w:abstractNumId="2" w15:restartNumberingAfterBreak="0">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sz w:val="24"/>
      </w:rPr>
    </w:lvl>
  </w:abstractNum>
  <w:abstractNum w:abstractNumId="3" w15:restartNumberingAfterBreak="0">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rPr>
    </w:lvl>
  </w:abstractNum>
  <w:abstractNum w:abstractNumId="4" w15:restartNumberingAfterBreak="0">
    <w:nsid w:val="0000000A"/>
    <w:multiLevelType w:val="multilevel"/>
    <w:tmpl w:val="0000000A"/>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5" w15:restartNumberingAfterBreak="0">
    <w:nsid w:val="00072918"/>
    <w:multiLevelType w:val="multilevel"/>
    <w:tmpl w:val="1DC454B6"/>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firstLine="349"/>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001D7EA4"/>
    <w:multiLevelType w:val="hybridMultilevel"/>
    <w:tmpl w:val="841E0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1D27445"/>
    <w:multiLevelType w:val="hybridMultilevel"/>
    <w:tmpl w:val="0AB29CCA"/>
    <w:lvl w:ilvl="0" w:tplc="84D45C02">
      <w:start w:val="6"/>
      <w:numFmt w:val="decimal"/>
      <w:lvlText w:val="%1."/>
      <w:lvlJc w:val="left"/>
      <w:pPr>
        <w:ind w:left="1070" w:hanging="360"/>
      </w:pPr>
      <w:rPr>
        <w:rFonts w:cs="Times New Roman" w:hint="default"/>
        <w:b w:val="0"/>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8" w15:restartNumberingAfterBreak="0">
    <w:nsid w:val="13FF5707"/>
    <w:multiLevelType w:val="hybridMultilevel"/>
    <w:tmpl w:val="E82A1C44"/>
    <w:lvl w:ilvl="0" w:tplc="A51234EC">
      <w:start w:val="1"/>
      <w:numFmt w:val="decimal"/>
      <w:lvlText w:val="%1."/>
      <w:lvlJc w:val="left"/>
      <w:pPr>
        <w:ind w:left="720" w:hanging="360"/>
      </w:pPr>
    </w:lvl>
    <w:lvl w:ilvl="1" w:tplc="BF5CA3B2">
      <w:start w:val="1"/>
      <w:numFmt w:val="lowerLetter"/>
      <w:lvlText w:val="%2."/>
      <w:lvlJc w:val="left"/>
      <w:pPr>
        <w:ind w:left="1440" w:hanging="360"/>
      </w:pPr>
    </w:lvl>
    <w:lvl w:ilvl="2" w:tplc="72BAA4C6">
      <w:start w:val="1"/>
      <w:numFmt w:val="lowerRoman"/>
      <w:lvlText w:val="%3."/>
      <w:lvlJc w:val="right"/>
      <w:pPr>
        <w:ind w:left="2160" w:hanging="180"/>
      </w:pPr>
    </w:lvl>
    <w:lvl w:ilvl="3" w:tplc="CBEA43CC">
      <w:start w:val="1"/>
      <w:numFmt w:val="decimal"/>
      <w:lvlText w:val="%4."/>
      <w:lvlJc w:val="left"/>
      <w:pPr>
        <w:ind w:left="2880" w:hanging="360"/>
      </w:pPr>
    </w:lvl>
    <w:lvl w:ilvl="4" w:tplc="3AB833EE">
      <w:start w:val="1"/>
      <w:numFmt w:val="lowerLetter"/>
      <w:lvlText w:val="%5."/>
      <w:lvlJc w:val="left"/>
      <w:pPr>
        <w:ind w:left="3600" w:hanging="360"/>
      </w:pPr>
    </w:lvl>
    <w:lvl w:ilvl="5" w:tplc="BE5E9B02">
      <w:start w:val="1"/>
      <w:numFmt w:val="lowerRoman"/>
      <w:lvlText w:val="%6."/>
      <w:lvlJc w:val="right"/>
      <w:pPr>
        <w:ind w:left="4320" w:hanging="180"/>
      </w:pPr>
    </w:lvl>
    <w:lvl w:ilvl="6" w:tplc="1A1AD3F0">
      <w:start w:val="1"/>
      <w:numFmt w:val="decimal"/>
      <w:lvlText w:val="%7."/>
      <w:lvlJc w:val="left"/>
      <w:pPr>
        <w:ind w:left="5040" w:hanging="360"/>
      </w:pPr>
    </w:lvl>
    <w:lvl w:ilvl="7" w:tplc="286C0A4A">
      <w:start w:val="1"/>
      <w:numFmt w:val="lowerLetter"/>
      <w:lvlText w:val="%8."/>
      <w:lvlJc w:val="left"/>
      <w:pPr>
        <w:ind w:left="5760" w:hanging="360"/>
      </w:pPr>
    </w:lvl>
    <w:lvl w:ilvl="8" w:tplc="26108D36">
      <w:start w:val="1"/>
      <w:numFmt w:val="lowerRoman"/>
      <w:lvlText w:val="%9."/>
      <w:lvlJc w:val="right"/>
      <w:pPr>
        <w:ind w:left="6480" w:hanging="180"/>
      </w:pPr>
    </w:lvl>
  </w:abstractNum>
  <w:abstractNum w:abstractNumId="9" w15:restartNumberingAfterBreak="0">
    <w:nsid w:val="15192539"/>
    <w:multiLevelType w:val="hybridMultilevel"/>
    <w:tmpl w:val="6D3E461A"/>
    <w:lvl w:ilvl="0" w:tplc="A010F698">
      <w:start w:val="1"/>
      <w:numFmt w:val="bullet"/>
      <w:lvlText w:val="-"/>
      <w:lvlJc w:val="left"/>
      <w:pPr>
        <w:ind w:left="720" w:hanging="360"/>
      </w:pPr>
      <w:rPr>
        <w:rFonts w:ascii="Calibri" w:hAnsi="Calibri" w:hint="default"/>
      </w:rPr>
    </w:lvl>
    <w:lvl w:ilvl="1" w:tplc="C2D4B50E">
      <w:start w:val="1"/>
      <w:numFmt w:val="bullet"/>
      <w:lvlText w:val="o"/>
      <w:lvlJc w:val="left"/>
      <w:pPr>
        <w:ind w:left="1440" w:hanging="360"/>
      </w:pPr>
      <w:rPr>
        <w:rFonts w:ascii="Courier New" w:hAnsi="Courier New" w:hint="default"/>
      </w:rPr>
    </w:lvl>
    <w:lvl w:ilvl="2" w:tplc="8A045752">
      <w:start w:val="1"/>
      <w:numFmt w:val="bullet"/>
      <w:lvlText w:val=""/>
      <w:lvlJc w:val="left"/>
      <w:pPr>
        <w:ind w:left="2160" w:hanging="360"/>
      </w:pPr>
      <w:rPr>
        <w:rFonts w:ascii="Wingdings" w:hAnsi="Wingdings" w:hint="default"/>
      </w:rPr>
    </w:lvl>
    <w:lvl w:ilvl="3" w:tplc="568A7EC0">
      <w:start w:val="1"/>
      <w:numFmt w:val="bullet"/>
      <w:lvlText w:val=""/>
      <w:lvlJc w:val="left"/>
      <w:pPr>
        <w:ind w:left="2880" w:hanging="360"/>
      </w:pPr>
      <w:rPr>
        <w:rFonts w:ascii="Symbol" w:hAnsi="Symbol" w:hint="default"/>
      </w:rPr>
    </w:lvl>
    <w:lvl w:ilvl="4" w:tplc="09623F32">
      <w:start w:val="1"/>
      <w:numFmt w:val="bullet"/>
      <w:lvlText w:val="o"/>
      <w:lvlJc w:val="left"/>
      <w:pPr>
        <w:ind w:left="3600" w:hanging="360"/>
      </w:pPr>
      <w:rPr>
        <w:rFonts w:ascii="Courier New" w:hAnsi="Courier New" w:hint="default"/>
      </w:rPr>
    </w:lvl>
    <w:lvl w:ilvl="5" w:tplc="E8DCFBA0">
      <w:start w:val="1"/>
      <w:numFmt w:val="bullet"/>
      <w:lvlText w:val=""/>
      <w:lvlJc w:val="left"/>
      <w:pPr>
        <w:ind w:left="4320" w:hanging="360"/>
      </w:pPr>
      <w:rPr>
        <w:rFonts w:ascii="Wingdings" w:hAnsi="Wingdings" w:hint="default"/>
      </w:rPr>
    </w:lvl>
    <w:lvl w:ilvl="6" w:tplc="BA4EDD92">
      <w:start w:val="1"/>
      <w:numFmt w:val="bullet"/>
      <w:lvlText w:val=""/>
      <w:lvlJc w:val="left"/>
      <w:pPr>
        <w:ind w:left="5040" w:hanging="360"/>
      </w:pPr>
      <w:rPr>
        <w:rFonts w:ascii="Symbol" w:hAnsi="Symbol" w:hint="default"/>
      </w:rPr>
    </w:lvl>
    <w:lvl w:ilvl="7" w:tplc="BB04362A">
      <w:start w:val="1"/>
      <w:numFmt w:val="bullet"/>
      <w:lvlText w:val="o"/>
      <w:lvlJc w:val="left"/>
      <w:pPr>
        <w:ind w:left="5760" w:hanging="360"/>
      </w:pPr>
      <w:rPr>
        <w:rFonts w:ascii="Courier New" w:hAnsi="Courier New" w:hint="default"/>
      </w:rPr>
    </w:lvl>
    <w:lvl w:ilvl="8" w:tplc="5A723A88">
      <w:start w:val="1"/>
      <w:numFmt w:val="bullet"/>
      <w:lvlText w:val=""/>
      <w:lvlJc w:val="left"/>
      <w:pPr>
        <w:ind w:left="6480" w:hanging="360"/>
      </w:pPr>
      <w:rPr>
        <w:rFonts w:ascii="Wingdings" w:hAnsi="Wingdings" w:hint="default"/>
      </w:rPr>
    </w:lvl>
  </w:abstractNum>
  <w:abstractNum w:abstractNumId="10" w15:restartNumberingAfterBreak="0">
    <w:nsid w:val="16D239CA"/>
    <w:multiLevelType w:val="hybridMultilevel"/>
    <w:tmpl w:val="74EC18EA"/>
    <w:lvl w:ilvl="0" w:tplc="1988D6BE">
      <w:start w:val="1"/>
      <w:numFmt w:val="bullet"/>
      <w:lvlText w:val="•"/>
      <w:lvlJc w:val="left"/>
      <w:pPr>
        <w:tabs>
          <w:tab w:val="num" w:pos="720"/>
        </w:tabs>
        <w:ind w:left="720" w:hanging="360"/>
      </w:pPr>
      <w:rPr>
        <w:rFonts w:ascii="Times New Roman" w:hAnsi="Times New Roman" w:hint="default"/>
      </w:rPr>
    </w:lvl>
    <w:lvl w:ilvl="1" w:tplc="F13060CE">
      <w:numFmt w:val="bullet"/>
      <w:lvlText w:val="•"/>
      <w:lvlJc w:val="left"/>
      <w:pPr>
        <w:tabs>
          <w:tab w:val="num" w:pos="1440"/>
        </w:tabs>
        <w:ind w:left="1440" w:hanging="360"/>
      </w:pPr>
      <w:rPr>
        <w:rFonts w:ascii="Times New Roman" w:hAnsi="Times New Roman" w:hint="default"/>
      </w:rPr>
    </w:lvl>
    <w:lvl w:ilvl="2" w:tplc="47A4DA74" w:tentative="1">
      <w:start w:val="1"/>
      <w:numFmt w:val="bullet"/>
      <w:lvlText w:val="•"/>
      <w:lvlJc w:val="left"/>
      <w:pPr>
        <w:tabs>
          <w:tab w:val="num" w:pos="2160"/>
        </w:tabs>
        <w:ind w:left="2160" w:hanging="360"/>
      </w:pPr>
      <w:rPr>
        <w:rFonts w:ascii="Times New Roman" w:hAnsi="Times New Roman" w:hint="default"/>
      </w:rPr>
    </w:lvl>
    <w:lvl w:ilvl="3" w:tplc="22FC96F4" w:tentative="1">
      <w:start w:val="1"/>
      <w:numFmt w:val="bullet"/>
      <w:lvlText w:val="•"/>
      <w:lvlJc w:val="left"/>
      <w:pPr>
        <w:tabs>
          <w:tab w:val="num" w:pos="2880"/>
        </w:tabs>
        <w:ind w:left="2880" w:hanging="360"/>
      </w:pPr>
      <w:rPr>
        <w:rFonts w:ascii="Times New Roman" w:hAnsi="Times New Roman" w:hint="default"/>
      </w:rPr>
    </w:lvl>
    <w:lvl w:ilvl="4" w:tplc="7FAE995E" w:tentative="1">
      <w:start w:val="1"/>
      <w:numFmt w:val="bullet"/>
      <w:lvlText w:val="•"/>
      <w:lvlJc w:val="left"/>
      <w:pPr>
        <w:tabs>
          <w:tab w:val="num" w:pos="3600"/>
        </w:tabs>
        <w:ind w:left="3600" w:hanging="360"/>
      </w:pPr>
      <w:rPr>
        <w:rFonts w:ascii="Times New Roman" w:hAnsi="Times New Roman" w:hint="default"/>
      </w:rPr>
    </w:lvl>
    <w:lvl w:ilvl="5" w:tplc="3300E04C" w:tentative="1">
      <w:start w:val="1"/>
      <w:numFmt w:val="bullet"/>
      <w:lvlText w:val="•"/>
      <w:lvlJc w:val="left"/>
      <w:pPr>
        <w:tabs>
          <w:tab w:val="num" w:pos="4320"/>
        </w:tabs>
        <w:ind w:left="4320" w:hanging="360"/>
      </w:pPr>
      <w:rPr>
        <w:rFonts w:ascii="Times New Roman" w:hAnsi="Times New Roman" w:hint="default"/>
      </w:rPr>
    </w:lvl>
    <w:lvl w:ilvl="6" w:tplc="507AF24E" w:tentative="1">
      <w:start w:val="1"/>
      <w:numFmt w:val="bullet"/>
      <w:lvlText w:val="•"/>
      <w:lvlJc w:val="left"/>
      <w:pPr>
        <w:tabs>
          <w:tab w:val="num" w:pos="5040"/>
        </w:tabs>
        <w:ind w:left="5040" w:hanging="360"/>
      </w:pPr>
      <w:rPr>
        <w:rFonts w:ascii="Times New Roman" w:hAnsi="Times New Roman" w:hint="default"/>
      </w:rPr>
    </w:lvl>
    <w:lvl w:ilvl="7" w:tplc="3700540C" w:tentative="1">
      <w:start w:val="1"/>
      <w:numFmt w:val="bullet"/>
      <w:lvlText w:val="•"/>
      <w:lvlJc w:val="left"/>
      <w:pPr>
        <w:tabs>
          <w:tab w:val="num" w:pos="5760"/>
        </w:tabs>
        <w:ind w:left="5760" w:hanging="360"/>
      </w:pPr>
      <w:rPr>
        <w:rFonts w:ascii="Times New Roman" w:hAnsi="Times New Roman" w:hint="default"/>
      </w:rPr>
    </w:lvl>
    <w:lvl w:ilvl="8" w:tplc="B366BDC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F8265CE"/>
    <w:multiLevelType w:val="multilevel"/>
    <w:tmpl w:val="C728E2FE"/>
    <w:lvl w:ilvl="0">
      <w:start w:val="2"/>
      <w:numFmt w:val="decimal"/>
      <w:lvlText w:val="2.%1"/>
      <w:lvlJc w:val="left"/>
      <w:rPr>
        <w:rFonts w:ascii="Arial" w:eastAsia="Arial" w:hAnsi="Arial" w:cs="Arial"/>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CE5CB7"/>
    <w:multiLevelType w:val="hybridMultilevel"/>
    <w:tmpl w:val="515E011A"/>
    <w:lvl w:ilvl="0" w:tplc="A8BCD7B4">
      <w:start w:val="1"/>
      <w:numFmt w:val="bullet"/>
      <w:lvlText w:val="-"/>
      <w:lvlJc w:val="left"/>
      <w:pPr>
        <w:ind w:left="720" w:hanging="360"/>
      </w:pPr>
      <w:rPr>
        <w:rFonts w:ascii="Calibri" w:hAnsi="Calibri" w:hint="default"/>
      </w:rPr>
    </w:lvl>
    <w:lvl w:ilvl="1" w:tplc="A7B07D4E">
      <w:start w:val="1"/>
      <w:numFmt w:val="bullet"/>
      <w:lvlText w:val="o"/>
      <w:lvlJc w:val="left"/>
      <w:pPr>
        <w:ind w:left="1440" w:hanging="360"/>
      </w:pPr>
      <w:rPr>
        <w:rFonts w:ascii="Courier New" w:hAnsi="Courier New" w:hint="default"/>
      </w:rPr>
    </w:lvl>
    <w:lvl w:ilvl="2" w:tplc="C152FAB6">
      <w:start w:val="1"/>
      <w:numFmt w:val="bullet"/>
      <w:lvlText w:val=""/>
      <w:lvlJc w:val="left"/>
      <w:pPr>
        <w:ind w:left="2160" w:hanging="360"/>
      </w:pPr>
      <w:rPr>
        <w:rFonts w:ascii="Wingdings" w:hAnsi="Wingdings" w:hint="default"/>
      </w:rPr>
    </w:lvl>
    <w:lvl w:ilvl="3" w:tplc="D7CE92E6">
      <w:start w:val="1"/>
      <w:numFmt w:val="bullet"/>
      <w:lvlText w:val=""/>
      <w:lvlJc w:val="left"/>
      <w:pPr>
        <w:ind w:left="2880" w:hanging="360"/>
      </w:pPr>
      <w:rPr>
        <w:rFonts w:ascii="Symbol" w:hAnsi="Symbol" w:hint="default"/>
      </w:rPr>
    </w:lvl>
    <w:lvl w:ilvl="4" w:tplc="F1D044C0">
      <w:start w:val="1"/>
      <w:numFmt w:val="bullet"/>
      <w:lvlText w:val="o"/>
      <w:lvlJc w:val="left"/>
      <w:pPr>
        <w:ind w:left="3600" w:hanging="360"/>
      </w:pPr>
      <w:rPr>
        <w:rFonts w:ascii="Courier New" w:hAnsi="Courier New" w:hint="default"/>
      </w:rPr>
    </w:lvl>
    <w:lvl w:ilvl="5" w:tplc="F25EA94C">
      <w:start w:val="1"/>
      <w:numFmt w:val="bullet"/>
      <w:lvlText w:val=""/>
      <w:lvlJc w:val="left"/>
      <w:pPr>
        <w:ind w:left="4320" w:hanging="360"/>
      </w:pPr>
      <w:rPr>
        <w:rFonts w:ascii="Wingdings" w:hAnsi="Wingdings" w:hint="default"/>
      </w:rPr>
    </w:lvl>
    <w:lvl w:ilvl="6" w:tplc="43CE9FE0">
      <w:start w:val="1"/>
      <w:numFmt w:val="bullet"/>
      <w:lvlText w:val=""/>
      <w:lvlJc w:val="left"/>
      <w:pPr>
        <w:ind w:left="5040" w:hanging="360"/>
      </w:pPr>
      <w:rPr>
        <w:rFonts w:ascii="Symbol" w:hAnsi="Symbol" w:hint="default"/>
      </w:rPr>
    </w:lvl>
    <w:lvl w:ilvl="7" w:tplc="E9BEAE7C">
      <w:start w:val="1"/>
      <w:numFmt w:val="bullet"/>
      <w:lvlText w:val="o"/>
      <w:lvlJc w:val="left"/>
      <w:pPr>
        <w:ind w:left="5760" w:hanging="360"/>
      </w:pPr>
      <w:rPr>
        <w:rFonts w:ascii="Courier New" w:hAnsi="Courier New" w:hint="default"/>
      </w:rPr>
    </w:lvl>
    <w:lvl w:ilvl="8" w:tplc="512EC726">
      <w:start w:val="1"/>
      <w:numFmt w:val="bullet"/>
      <w:lvlText w:val=""/>
      <w:lvlJc w:val="left"/>
      <w:pPr>
        <w:ind w:left="6480" w:hanging="360"/>
      </w:pPr>
      <w:rPr>
        <w:rFonts w:ascii="Wingdings" w:hAnsi="Wingdings" w:hint="default"/>
      </w:rPr>
    </w:lvl>
  </w:abstractNum>
  <w:abstractNum w:abstractNumId="13" w15:restartNumberingAfterBreak="0">
    <w:nsid w:val="211F4BBC"/>
    <w:multiLevelType w:val="hybridMultilevel"/>
    <w:tmpl w:val="5E8CA8CA"/>
    <w:lvl w:ilvl="0" w:tplc="ED8E019E">
      <w:start w:val="3"/>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2FC6578"/>
    <w:multiLevelType w:val="multilevel"/>
    <w:tmpl w:val="E912073A"/>
    <w:lvl w:ilvl="0">
      <w:start w:val="1"/>
      <w:numFmt w:val="decimal"/>
      <w:lvlText w:val="5.%1"/>
      <w:lvlJc w:val="left"/>
      <w:rPr>
        <w:rFonts w:ascii="Arial" w:eastAsia="Arial" w:hAnsi="Arial" w:cs="Arial"/>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424EF0"/>
    <w:multiLevelType w:val="hybridMultilevel"/>
    <w:tmpl w:val="133A16D8"/>
    <w:lvl w:ilvl="0" w:tplc="7B5266E6">
      <w:start w:val="1"/>
      <w:numFmt w:val="decimal"/>
      <w:lvlText w:val="%1"/>
      <w:lvlJc w:val="left"/>
      <w:pPr>
        <w:ind w:left="1429" w:hanging="360"/>
      </w:pPr>
      <w:rPr>
        <w:rFonts w:cs="Times New Roman" w:hint="default"/>
        <w:i w:val="0"/>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2D706CEE"/>
    <w:multiLevelType w:val="multilevel"/>
    <w:tmpl w:val="6E3667F4"/>
    <w:lvl w:ilvl="0">
      <w:start w:val="1"/>
      <w:numFmt w:val="decimal"/>
      <w:lvlText w:val="5.7.%1"/>
      <w:lvlJc w:val="left"/>
      <w:rPr>
        <w:rFonts w:ascii="Arial" w:eastAsia="Arial" w:hAnsi="Arial" w:cs="Arial"/>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6A4D22"/>
    <w:multiLevelType w:val="hybridMultilevel"/>
    <w:tmpl w:val="AB6CC0C8"/>
    <w:lvl w:ilvl="0" w:tplc="4358E7F8">
      <w:start w:val="1"/>
      <w:numFmt w:val="bullet"/>
      <w:lvlText w:val="•"/>
      <w:lvlJc w:val="left"/>
      <w:pPr>
        <w:tabs>
          <w:tab w:val="num" w:pos="720"/>
        </w:tabs>
        <w:ind w:left="720" w:hanging="360"/>
      </w:pPr>
      <w:rPr>
        <w:rFonts w:ascii="Times New Roman" w:hAnsi="Times New Roman" w:hint="default"/>
      </w:rPr>
    </w:lvl>
    <w:lvl w:ilvl="1" w:tplc="AEA6C418">
      <w:numFmt w:val="bullet"/>
      <w:lvlText w:val="•"/>
      <w:lvlJc w:val="left"/>
      <w:pPr>
        <w:tabs>
          <w:tab w:val="num" w:pos="1440"/>
        </w:tabs>
        <w:ind w:left="1440" w:hanging="360"/>
      </w:pPr>
      <w:rPr>
        <w:rFonts w:ascii="Times New Roman" w:hAnsi="Times New Roman" w:hint="default"/>
      </w:rPr>
    </w:lvl>
    <w:lvl w:ilvl="2" w:tplc="8918C164" w:tentative="1">
      <w:start w:val="1"/>
      <w:numFmt w:val="bullet"/>
      <w:lvlText w:val="•"/>
      <w:lvlJc w:val="left"/>
      <w:pPr>
        <w:tabs>
          <w:tab w:val="num" w:pos="2160"/>
        </w:tabs>
        <w:ind w:left="2160" w:hanging="360"/>
      </w:pPr>
      <w:rPr>
        <w:rFonts w:ascii="Times New Roman" w:hAnsi="Times New Roman" w:hint="default"/>
      </w:rPr>
    </w:lvl>
    <w:lvl w:ilvl="3" w:tplc="8B5AA77C" w:tentative="1">
      <w:start w:val="1"/>
      <w:numFmt w:val="bullet"/>
      <w:lvlText w:val="•"/>
      <w:lvlJc w:val="left"/>
      <w:pPr>
        <w:tabs>
          <w:tab w:val="num" w:pos="2880"/>
        </w:tabs>
        <w:ind w:left="2880" w:hanging="360"/>
      </w:pPr>
      <w:rPr>
        <w:rFonts w:ascii="Times New Roman" w:hAnsi="Times New Roman" w:hint="default"/>
      </w:rPr>
    </w:lvl>
    <w:lvl w:ilvl="4" w:tplc="D2B02422" w:tentative="1">
      <w:start w:val="1"/>
      <w:numFmt w:val="bullet"/>
      <w:lvlText w:val="•"/>
      <w:lvlJc w:val="left"/>
      <w:pPr>
        <w:tabs>
          <w:tab w:val="num" w:pos="3600"/>
        </w:tabs>
        <w:ind w:left="3600" w:hanging="360"/>
      </w:pPr>
      <w:rPr>
        <w:rFonts w:ascii="Times New Roman" w:hAnsi="Times New Roman" w:hint="default"/>
      </w:rPr>
    </w:lvl>
    <w:lvl w:ilvl="5" w:tplc="B258863E" w:tentative="1">
      <w:start w:val="1"/>
      <w:numFmt w:val="bullet"/>
      <w:lvlText w:val="•"/>
      <w:lvlJc w:val="left"/>
      <w:pPr>
        <w:tabs>
          <w:tab w:val="num" w:pos="4320"/>
        </w:tabs>
        <w:ind w:left="4320" w:hanging="360"/>
      </w:pPr>
      <w:rPr>
        <w:rFonts w:ascii="Times New Roman" w:hAnsi="Times New Roman" w:hint="default"/>
      </w:rPr>
    </w:lvl>
    <w:lvl w:ilvl="6" w:tplc="7F48549A" w:tentative="1">
      <w:start w:val="1"/>
      <w:numFmt w:val="bullet"/>
      <w:lvlText w:val="•"/>
      <w:lvlJc w:val="left"/>
      <w:pPr>
        <w:tabs>
          <w:tab w:val="num" w:pos="5040"/>
        </w:tabs>
        <w:ind w:left="5040" w:hanging="360"/>
      </w:pPr>
      <w:rPr>
        <w:rFonts w:ascii="Times New Roman" w:hAnsi="Times New Roman" w:hint="default"/>
      </w:rPr>
    </w:lvl>
    <w:lvl w:ilvl="7" w:tplc="2A44012C" w:tentative="1">
      <w:start w:val="1"/>
      <w:numFmt w:val="bullet"/>
      <w:lvlText w:val="•"/>
      <w:lvlJc w:val="left"/>
      <w:pPr>
        <w:tabs>
          <w:tab w:val="num" w:pos="5760"/>
        </w:tabs>
        <w:ind w:left="5760" w:hanging="360"/>
      </w:pPr>
      <w:rPr>
        <w:rFonts w:ascii="Times New Roman" w:hAnsi="Times New Roman" w:hint="default"/>
      </w:rPr>
    </w:lvl>
    <w:lvl w:ilvl="8" w:tplc="5936D02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937517"/>
    <w:multiLevelType w:val="multilevel"/>
    <w:tmpl w:val="94FC01C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 w15:restartNumberingAfterBreak="0">
    <w:nsid w:val="3F130DF1"/>
    <w:multiLevelType w:val="hybridMultilevel"/>
    <w:tmpl w:val="483C8988"/>
    <w:lvl w:ilvl="0" w:tplc="F42A78F2">
      <w:start w:val="1"/>
      <w:numFmt w:val="decimal"/>
      <w:lvlText w:val="%1."/>
      <w:lvlJc w:val="left"/>
      <w:pPr>
        <w:ind w:left="870" w:hanging="360"/>
      </w:pPr>
      <w:rPr>
        <w:rFonts w:cs="Times New Roman" w:hint="default"/>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20" w15:restartNumberingAfterBreak="0">
    <w:nsid w:val="3F486D96"/>
    <w:multiLevelType w:val="hybridMultilevel"/>
    <w:tmpl w:val="C9AE911C"/>
    <w:lvl w:ilvl="0" w:tplc="8C26F680">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D63971"/>
    <w:multiLevelType w:val="hybridMultilevel"/>
    <w:tmpl w:val="A1A00D6C"/>
    <w:lvl w:ilvl="0" w:tplc="3DE014C4">
      <w:start w:val="1"/>
      <w:numFmt w:val="bullet"/>
      <w:lvlText w:val="-"/>
      <w:lvlJc w:val="left"/>
      <w:pPr>
        <w:ind w:left="720" w:hanging="360"/>
      </w:pPr>
      <w:rPr>
        <w:rFonts w:ascii="Calibri" w:hAnsi="Calibri" w:hint="default"/>
      </w:rPr>
    </w:lvl>
    <w:lvl w:ilvl="1" w:tplc="F27E6572">
      <w:start w:val="1"/>
      <w:numFmt w:val="bullet"/>
      <w:lvlText w:val="o"/>
      <w:lvlJc w:val="left"/>
      <w:pPr>
        <w:ind w:left="1440" w:hanging="360"/>
      </w:pPr>
      <w:rPr>
        <w:rFonts w:ascii="Courier New" w:hAnsi="Courier New" w:hint="default"/>
      </w:rPr>
    </w:lvl>
    <w:lvl w:ilvl="2" w:tplc="40B830BA">
      <w:start w:val="1"/>
      <w:numFmt w:val="bullet"/>
      <w:lvlText w:val=""/>
      <w:lvlJc w:val="left"/>
      <w:pPr>
        <w:ind w:left="2160" w:hanging="360"/>
      </w:pPr>
      <w:rPr>
        <w:rFonts w:ascii="Wingdings" w:hAnsi="Wingdings" w:hint="default"/>
      </w:rPr>
    </w:lvl>
    <w:lvl w:ilvl="3" w:tplc="AE3CCE2C">
      <w:start w:val="1"/>
      <w:numFmt w:val="bullet"/>
      <w:lvlText w:val=""/>
      <w:lvlJc w:val="left"/>
      <w:pPr>
        <w:ind w:left="2880" w:hanging="360"/>
      </w:pPr>
      <w:rPr>
        <w:rFonts w:ascii="Symbol" w:hAnsi="Symbol" w:hint="default"/>
      </w:rPr>
    </w:lvl>
    <w:lvl w:ilvl="4" w:tplc="1658B222">
      <w:start w:val="1"/>
      <w:numFmt w:val="bullet"/>
      <w:lvlText w:val="o"/>
      <w:lvlJc w:val="left"/>
      <w:pPr>
        <w:ind w:left="3600" w:hanging="360"/>
      </w:pPr>
      <w:rPr>
        <w:rFonts w:ascii="Courier New" w:hAnsi="Courier New" w:hint="default"/>
      </w:rPr>
    </w:lvl>
    <w:lvl w:ilvl="5" w:tplc="65CA703A">
      <w:start w:val="1"/>
      <w:numFmt w:val="bullet"/>
      <w:lvlText w:val=""/>
      <w:lvlJc w:val="left"/>
      <w:pPr>
        <w:ind w:left="4320" w:hanging="360"/>
      </w:pPr>
      <w:rPr>
        <w:rFonts w:ascii="Wingdings" w:hAnsi="Wingdings" w:hint="default"/>
      </w:rPr>
    </w:lvl>
    <w:lvl w:ilvl="6" w:tplc="D3589588">
      <w:start w:val="1"/>
      <w:numFmt w:val="bullet"/>
      <w:lvlText w:val=""/>
      <w:lvlJc w:val="left"/>
      <w:pPr>
        <w:ind w:left="5040" w:hanging="360"/>
      </w:pPr>
      <w:rPr>
        <w:rFonts w:ascii="Symbol" w:hAnsi="Symbol" w:hint="default"/>
      </w:rPr>
    </w:lvl>
    <w:lvl w:ilvl="7" w:tplc="EC729624">
      <w:start w:val="1"/>
      <w:numFmt w:val="bullet"/>
      <w:lvlText w:val="o"/>
      <w:lvlJc w:val="left"/>
      <w:pPr>
        <w:ind w:left="5760" w:hanging="360"/>
      </w:pPr>
      <w:rPr>
        <w:rFonts w:ascii="Courier New" w:hAnsi="Courier New" w:hint="default"/>
      </w:rPr>
    </w:lvl>
    <w:lvl w:ilvl="8" w:tplc="8B4A3776">
      <w:start w:val="1"/>
      <w:numFmt w:val="bullet"/>
      <w:lvlText w:val=""/>
      <w:lvlJc w:val="left"/>
      <w:pPr>
        <w:ind w:left="6480" w:hanging="360"/>
      </w:pPr>
      <w:rPr>
        <w:rFonts w:ascii="Wingdings" w:hAnsi="Wingdings" w:hint="default"/>
      </w:rPr>
    </w:lvl>
  </w:abstractNum>
  <w:abstractNum w:abstractNumId="22" w15:restartNumberingAfterBreak="0">
    <w:nsid w:val="4013649F"/>
    <w:multiLevelType w:val="hybridMultilevel"/>
    <w:tmpl w:val="43A0E5DA"/>
    <w:lvl w:ilvl="0" w:tplc="BBBEFAFC">
      <w:start w:val="5"/>
      <w:numFmt w:val="bullet"/>
      <w:lvlText w:val="-"/>
      <w:lvlJc w:val="left"/>
      <w:pPr>
        <w:tabs>
          <w:tab w:val="num" w:pos="1141"/>
        </w:tabs>
        <w:ind w:left="1141" w:hanging="360"/>
      </w:pPr>
      <w:rPr>
        <w:rFonts w:ascii="Times New Roman" w:eastAsia="Times New Roman" w:hAnsi="Times New Roman" w:hint="default"/>
      </w:rPr>
    </w:lvl>
    <w:lvl w:ilvl="1" w:tplc="04190003" w:tentative="1">
      <w:start w:val="1"/>
      <w:numFmt w:val="bullet"/>
      <w:lvlText w:val="o"/>
      <w:lvlJc w:val="left"/>
      <w:pPr>
        <w:tabs>
          <w:tab w:val="num" w:pos="1861"/>
        </w:tabs>
        <w:ind w:left="1861" w:hanging="360"/>
      </w:pPr>
      <w:rPr>
        <w:rFonts w:ascii="Courier New" w:hAnsi="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23" w15:restartNumberingAfterBreak="0">
    <w:nsid w:val="41080D00"/>
    <w:multiLevelType w:val="hybridMultilevel"/>
    <w:tmpl w:val="4A1A5140"/>
    <w:lvl w:ilvl="0" w:tplc="DCA2C5D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15:restartNumberingAfterBreak="0">
    <w:nsid w:val="435716DD"/>
    <w:multiLevelType w:val="hybridMultilevel"/>
    <w:tmpl w:val="84FE8196"/>
    <w:lvl w:ilvl="0" w:tplc="F490B924">
      <w:start w:val="1"/>
      <w:numFmt w:val="bullet"/>
      <w:lvlText w:val="-"/>
      <w:lvlJc w:val="left"/>
      <w:pPr>
        <w:ind w:left="720" w:hanging="360"/>
      </w:pPr>
      <w:rPr>
        <w:rFonts w:ascii="Calibri" w:hAnsi="Calibri" w:hint="default"/>
      </w:rPr>
    </w:lvl>
    <w:lvl w:ilvl="1" w:tplc="48205B28">
      <w:start w:val="1"/>
      <w:numFmt w:val="bullet"/>
      <w:lvlText w:val="o"/>
      <w:lvlJc w:val="left"/>
      <w:pPr>
        <w:ind w:left="1440" w:hanging="360"/>
      </w:pPr>
      <w:rPr>
        <w:rFonts w:ascii="Courier New" w:hAnsi="Courier New" w:hint="default"/>
      </w:rPr>
    </w:lvl>
    <w:lvl w:ilvl="2" w:tplc="A6F491E0">
      <w:start w:val="1"/>
      <w:numFmt w:val="bullet"/>
      <w:lvlText w:val=""/>
      <w:lvlJc w:val="left"/>
      <w:pPr>
        <w:ind w:left="2160" w:hanging="360"/>
      </w:pPr>
      <w:rPr>
        <w:rFonts w:ascii="Wingdings" w:hAnsi="Wingdings" w:hint="default"/>
      </w:rPr>
    </w:lvl>
    <w:lvl w:ilvl="3" w:tplc="BED8EAF4">
      <w:start w:val="1"/>
      <w:numFmt w:val="bullet"/>
      <w:lvlText w:val=""/>
      <w:lvlJc w:val="left"/>
      <w:pPr>
        <w:ind w:left="2880" w:hanging="360"/>
      </w:pPr>
      <w:rPr>
        <w:rFonts w:ascii="Symbol" w:hAnsi="Symbol" w:hint="default"/>
      </w:rPr>
    </w:lvl>
    <w:lvl w:ilvl="4" w:tplc="400C5892">
      <w:start w:val="1"/>
      <w:numFmt w:val="bullet"/>
      <w:lvlText w:val="o"/>
      <w:lvlJc w:val="left"/>
      <w:pPr>
        <w:ind w:left="3600" w:hanging="360"/>
      </w:pPr>
      <w:rPr>
        <w:rFonts w:ascii="Courier New" w:hAnsi="Courier New" w:hint="default"/>
      </w:rPr>
    </w:lvl>
    <w:lvl w:ilvl="5" w:tplc="442CB05A">
      <w:start w:val="1"/>
      <w:numFmt w:val="bullet"/>
      <w:lvlText w:val=""/>
      <w:lvlJc w:val="left"/>
      <w:pPr>
        <w:ind w:left="4320" w:hanging="360"/>
      </w:pPr>
      <w:rPr>
        <w:rFonts w:ascii="Wingdings" w:hAnsi="Wingdings" w:hint="default"/>
      </w:rPr>
    </w:lvl>
    <w:lvl w:ilvl="6" w:tplc="E72297E8">
      <w:start w:val="1"/>
      <w:numFmt w:val="bullet"/>
      <w:lvlText w:val=""/>
      <w:lvlJc w:val="left"/>
      <w:pPr>
        <w:ind w:left="5040" w:hanging="360"/>
      </w:pPr>
      <w:rPr>
        <w:rFonts w:ascii="Symbol" w:hAnsi="Symbol" w:hint="default"/>
      </w:rPr>
    </w:lvl>
    <w:lvl w:ilvl="7" w:tplc="3B929BB2">
      <w:start w:val="1"/>
      <w:numFmt w:val="bullet"/>
      <w:lvlText w:val="o"/>
      <w:lvlJc w:val="left"/>
      <w:pPr>
        <w:ind w:left="5760" w:hanging="360"/>
      </w:pPr>
      <w:rPr>
        <w:rFonts w:ascii="Courier New" w:hAnsi="Courier New" w:hint="default"/>
      </w:rPr>
    </w:lvl>
    <w:lvl w:ilvl="8" w:tplc="73AE3570">
      <w:start w:val="1"/>
      <w:numFmt w:val="bullet"/>
      <w:lvlText w:val=""/>
      <w:lvlJc w:val="left"/>
      <w:pPr>
        <w:ind w:left="6480" w:hanging="360"/>
      </w:pPr>
      <w:rPr>
        <w:rFonts w:ascii="Wingdings" w:hAnsi="Wingdings" w:hint="default"/>
      </w:rPr>
    </w:lvl>
  </w:abstractNum>
  <w:abstractNum w:abstractNumId="25" w15:restartNumberingAfterBreak="0">
    <w:nsid w:val="44AD5601"/>
    <w:multiLevelType w:val="hybridMultilevel"/>
    <w:tmpl w:val="3EBAC002"/>
    <w:lvl w:ilvl="0" w:tplc="997EF486">
      <w:start w:val="1"/>
      <w:numFmt w:val="bullet"/>
      <w:lvlText w:val="•"/>
      <w:lvlJc w:val="left"/>
      <w:pPr>
        <w:tabs>
          <w:tab w:val="num" w:pos="720"/>
        </w:tabs>
        <w:ind w:left="720" w:hanging="360"/>
      </w:pPr>
      <w:rPr>
        <w:rFonts w:ascii="Times New Roman" w:hAnsi="Times New Roman" w:hint="default"/>
      </w:rPr>
    </w:lvl>
    <w:lvl w:ilvl="1" w:tplc="648A5D80">
      <w:numFmt w:val="bullet"/>
      <w:lvlText w:val="•"/>
      <w:lvlJc w:val="left"/>
      <w:pPr>
        <w:tabs>
          <w:tab w:val="num" w:pos="3338"/>
        </w:tabs>
        <w:ind w:left="3338" w:hanging="360"/>
      </w:pPr>
      <w:rPr>
        <w:rFonts w:ascii="Times New Roman" w:hAnsi="Times New Roman" w:hint="default"/>
      </w:rPr>
    </w:lvl>
    <w:lvl w:ilvl="2" w:tplc="5B6E0110" w:tentative="1">
      <w:start w:val="1"/>
      <w:numFmt w:val="bullet"/>
      <w:lvlText w:val="•"/>
      <w:lvlJc w:val="left"/>
      <w:pPr>
        <w:tabs>
          <w:tab w:val="num" w:pos="2160"/>
        </w:tabs>
        <w:ind w:left="2160" w:hanging="360"/>
      </w:pPr>
      <w:rPr>
        <w:rFonts w:ascii="Times New Roman" w:hAnsi="Times New Roman" w:hint="default"/>
      </w:rPr>
    </w:lvl>
    <w:lvl w:ilvl="3" w:tplc="1480D996" w:tentative="1">
      <w:start w:val="1"/>
      <w:numFmt w:val="bullet"/>
      <w:lvlText w:val="•"/>
      <w:lvlJc w:val="left"/>
      <w:pPr>
        <w:tabs>
          <w:tab w:val="num" w:pos="2880"/>
        </w:tabs>
        <w:ind w:left="2880" w:hanging="360"/>
      </w:pPr>
      <w:rPr>
        <w:rFonts w:ascii="Times New Roman" w:hAnsi="Times New Roman" w:hint="default"/>
      </w:rPr>
    </w:lvl>
    <w:lvl w:ilvl="4" w:tplc="03E6F0D4" w:tentative="1">
      <w:start w:val="1"/>
      <w:numFmt w:val="bullet"/>
      <w:lvlText w:val="•"/>
      <w:lvlJc w:val="left"/>
      <w:pPr>
        <w:tabs>
          <w:tab w:val="num" w:pos="3600"/>
        </w:tabs>
        <w:ind w:left="3600" w:hanging="360"/>
      </w:pPr>
      <w:rPr>
        <w:rFonts w:ascii="Times New Roman" w:hAnsi="Times New Roman" w:hint="default"/>
      </w:rPr>
    </w:lvl>
    <w:lvl w:ilvl="5" w:tplc="829C134C" w:tentative="1">
      <w:start w:val="1"/>
      <w:numFmt w:val="bullet"/>
      <w:lvlText w:val="•"/>
      <w:lvlJc w:val="left"/>
      <w:pPr>
        <w:tabs>
          <w:tab w:val="num" w:pos="4320"/>
        </w:tabs>
        <w:ind w:left="4320" w:hanging="360"/>
      </w:pPr>
      <w:rPr>
        <w:rFonts w:ascii="Times New Roman" w:hAnsi="Times New Roman" w:hint="default"/>
      </w:rPr>
    </w:lvl>
    <w:lvl w:ilvl="6" w:tplc="A028B8C4" w:tentative="1">
      <w:start w:val="1"/>
      <w:numFmt w:val="bullet"/>
      <w:lvlText w:val="•"/>
      <w:lvlJc w:val="left"/>
      <w:pPr>
        <w:tabs>
          <w:tab w:val="num" w:pos="5040"/>
        </w:tabs>
        <w:ind w:left="5040" w:hanging="360"/>
      </w:pPr>
      <w:rPr>
        <w:rFonts w:ascii="Times New Roman" w:hAnsi="Times New Roman" w:hint="default"/>
      </w:rPr>
    </w:lvl>
    <w:lvl w:ilvl="7" w:tplc="C2002CCE" w:tentative="1">
      <w:start w:val="1"/>
      <w:numFmt w:val="bullet"/>
      <w:lvlText w:val="•"/>
      <w:lvlJc w:val="left"/>
      <w:pPr>
        <w:tabs>
          <w:tab w:val="num" w:pos="5760"/>
        </w:tabs>
        <w:ind w:left="5760" w:hanging="360"/>
      </w:pPr>
      <w:rPr>
        <w:rFonts w:ascii="Times New Roman" w:hAnsi="Times New Roman" w:hint="default"/>
      </w:rPr>
    </w:lvl>
    <w:lvl w:ilvl="8" w:tplc="5750F01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5C13BF2"/>
    <w:multiLevelType w:val="hybridMultilevel"/>
    <w:tmpl w:val="09485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5E7F10"/>
    <w:multiLevelType w:val="hybridMultilevel"/>
    <w:tmpl w:val="9DC8A93E"/>
    <w:lvl w:ilvl="0" w:tplc="435A6594">
      <w:start w:val="1"/>
      <w:numFmt w:val="bullet"/>
      <w:lvlText w:val="-"/>
      <w:lvlJc w:val="left"/>
      <w:pPr>
        <w:ind w:left="720" w:hanging="360"/>
      </w:pPr>
      <w:rPr>
        <w:rFonts w:ascii="Calibri" w:hAnsi="Calibri" w:hint="default"/>
      </w:rPr>
    </w:lvl>
    <w:lvl w:ilvl="1" w:tplc="5A7847BE">
      <w:start w:val="1"/>
      <w:numFmt w:val="bullet"/>
      <w:lvlText w:val="o"/>
      <w:lvlJc w:val="left"/>
      <w:pPr>
        <w:ind w:left="1440" w:hanging="360"/>
      </w:pPr>
      <w:rPr>
        <w:rFonts w:ascii="Courier New" w:hAnsi="Courier New" w:hint="default"/>
      </w:rPr>
    </w:lvl>
    <w:lvl w:ilvl="2" w:tplc="9496BB48">
      <w:start w:val="1"/>
      <w:numFmt w:val="bullet"/>
      <w:lvlText w:val=""/>
      <w:lvlJc w:val="left"/>
      <w:pPr>
        <w:ind w:left="2160" w:hanging="360"/>
      </w:pPr>
      <w:rPr>
        <w:rFonts w:ascii="Wingdings" w:hAnsi="Wingdings" w:hint="default"/>
      </w:rPr>
    </w:lvl>
    <w:lvl w:ilvl="3" w:tplc="71CAB81C">
      <w:start w:val="1"/>
      <w:numFmt w:val="bullet"/>
      <w:lvlText w:val=""/>
      <w:lvlJc w:val="left"/>
      <w:pPr>
        <w:ind w:left="2880" w:hanging="360"/>
      </w:pPr>
      <w:rPr>
        <w:rFonts w:ascii="Symbol" w:hAnsi="Symbol" w:hint="default"/>
      </w:rPr>
    </w:lvl>
    <w:lvl w:ilvl="4" w:tplc="8BF8182A">
      <w:start w:val="1"/>
      <w:numFmt w:val="bullet"/>
      <w:lvlText w:val="o"/>
      <w:lvlJc w:val="left"/>
      <w:pPr>
        <w:ind w:left="3600" w:hanging="360"/>
      </w:pPr>
      <w:rPr>
        <w:rFonts w:ascii="Courier New" w:hAnsi="Courier New" w:hint="default"/>
      </w:rPr>
    </w:lvl>
    <w:lvl w:ilvl="5" w:tplc="4F6E8466">
      <w:start w:val="1"/>
      <w:numFmt w:val="bullet"/>
      <w:lvlText w:val=""/>
      <w:lvlJc w:val="left"/>
      <w:pPr>
        <w:ind w:left="4320" w:hanging="360"/>
      </w:pPr>
      <w:rPr>
        <w:rFonts w:ascii="Wingdings" w:hAnsi="Wingdings" w:hint="default"/>
      </w:rPr>
    </w:lvl>
    <w:lvl w:ilvl="6" w:tplc="B4105ADC">
      <w:start w:val="1"/>
      <w:numFmt w:val="bullet"/>
      <w:lvlText w:val=""/>
      <w:lvlJc w:val="left"/>
      <w:pPr>
        <w:ind w:left="5040" w:hanging="360"/>
      </w:pPr>
      <w:rPr>
        <w:rFonts w:ascii="Symbol" w:hAnsi="Symbol" w:hint="default"/>
      </w:rPr>
    </w:lvl>
    <w:lvl w:ilvl="7" w:tplc="0FCED2D8">
      <w:start w:val="1"/>
      <w:numFmt w:val="bullet"/>
      <w:lvlText w:val="o"/>
      <w:lvlJc w:val="left"/>
      <w:pPr>
        <w:ind w:left="5760" w:hanging="360"/>
      </w:pPr>
      <w:rPr>
        <w:rFonts w:ascii="Courier New" w:hAnsi="Courier New" w:hint="default"/>
      </w:rPr>
    </w:lvl>
    <w:lvl w:ilvl="8" w:tplc="342499A0">
      <w:start w:val="1"/>
      <w:numFmt w:val="bullet"/>
      <w:lvlText w:val=""/>
      <w:lvlJc w:val="left"/>
      <w:pPr>
        <w:ind w:left="6480" w:hanging="360"/>
      </w:pPr>
      <w:rPr>
        <w:rFonts w:ascii="Wingdings" w:hAnsi="Wingdings" w:hint="default"/>
      </w:rPr>
    </w:lvl>
  </w:abstractNum>
  <w:abstractNum w:abstractNumId="28" w15:restartNumberingAfterBreak="0">
    <w:nsid w:val="4BDE3DBF"/>
    <w:multiLevelType w:val="hybridMultilevel"/>
    <w:tmpl w:val="1D62BB2E"/>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117443"/>
    <w:multiLevelType w:val="hybridMultilevel"/>
    <w:tmpl w:val="15968F10"/>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C4644E"/>
    <w:multiLevelType w:val="hybridMultilevel"/>
    <w:tmpl w:val="B8B4676E"/>
    <w:lvl w:ilvl="0" w:tplc="B96857C6">
      <w:start w:val="6"/>
      <w:numFmt w:val="bullet"/>
      <w:lvlText w:val="-"/>
      <w:lvlJc w:val="left"/>
      <w:pPr>
        <w:tabs>
          <w:tab w:val="num" w:pos="1776"/>
        </w:tabs>
        <w:ind w:left="177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538D7D08"/>
    <w:multiLevelType w:val="hybridMultilevel"/>
    <w:tmpl w:val="80663216"/>
    <w:lvl w:ilvl="0" w:tplc="97BA26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2" w15:restartNumberingAfterBreak="0">
    <w:nsid w:val="53CD28B4"/>
    <w:multiLevelType w:val="multilevel"/>
    <w:tmpl w:val="9210D7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559628C6"/>
    <w:multiLevelType w:val="hybridMultilevel"/>
    <w:tmpl w:val="C8F4C0F8"/>
    <w:lvl w:ilvl="0" w:tplc="7F00AFBE">
      <w:start w:val="1"/>
      <w:numFmt w:val="decimal"/>
      <w:lvlText w:val="%1."/>
      <w:lvlJc w:val="left"/>
      <w:pPr>
        <w:ind w:left="720" w:hanging="360"/>
      </w:pPr>
    </w:lvl>
    <w:lvl w:ilvl="1" w:tplc="956835DC">
      <w:start w:val="1"/>
      <w:numFmt w:val="lowerLetter"/>
      <w:lvlText w:val="%2."/>
      <w:lvlJc w:val="left"/>
      <w:pPr>
        <w:ind w:left="1440" w:hanging="360"/>
      </w:pPr>
    </w:lvl>
    <w:lvl w:ilvl="2" w:tplc="BAAABF96">
      <w:start w:val="1"/>
      <w:numFmt w:val="lowerRoman"/>
      <w:lvlText w:val="%3."/>
      <w:lvlJc w:val="right"/>
      <w:pPr>
        <w:ind w:left="2160" w:hanging="180"/>
      </w:pPr>
    </w:lvl>
    <w:lvl w:ilvl="3" w:tplc="8C40190C">
      <w:start w:val="1"/>
      <w:numFmt w:val="decimal"/>
      <w:lvlText w:val="%4."/>
      <w:lvlJc w:val="left"/>
      <w:pPr>
        <w:ind w:left="2880" w:hanging="360"/>
      </w:pPr>
    </w:lvl>
    <w:lvl w:ilvl="4" w:tplc="3A402E00">
      <w:start w:val="1"/>
      <w:numFmt w:val="lowerLetter"/>
      <w:lvlText w:val="%5."/>
      <w:lvlJc w:val="left"/>
      <w:pPr>
        <w:ind w:left="3600" w:hanging="360"/>
      </w:pPr>
    </w:lvl>
    <w:lvl w:ilvl="5" w:tplc="07D4CAB6">
      <w:start w:val="1"/>
      <w:numFmt w:val="lowerRoman"/>
      <w:lvlText w:val="%6."/>
      <w:lvlJc w:val="right"/>
      <w:pPr>
        <w:ind w:left="4320" w:hanging="180"/>
      </w:pPr>
    </w:lvl>
    <w:lvl w:ilvl="6" w:tplc="5BD4475C">
      <w:start w:val="1"/>
      <w:numFmt w:val="decimal"/>
      <w:lvlText w:val="%7."/>
      <w:lvlJc w:val="left"/>
      <w:pPr>
        <w:ind w:left="5040" w:hanging="360"/>
      </w:pPr>
    </w:lvl>
    <w:lvl w:ilvl="7" w:tplc="F54879FA">
      <w:start w:val="1"/>
      <w:numFmt w:val="lowerLetter"/>
      <w:lvlText w:val="%8."/>
      <w:lvlJc w:val="left"/>
      <w:pPr>
        <w:ind w:left="5760" w:hanging="360"/>
      </w:pPr>
    </w:lvl>
    <w:lvl w:ilvl="8" w:tplc="FA203766">
      <w:start w:val="1"/>
      <w:numFmt w:val="lowerRoman"/>
      <w:lvlText w:val="%9."/>
      <w:lvlJc w:val="right"/>
      <w:pPr>
        <w:ind w:left="6480" w:hanging="180"/>
      </w:pPr>
    </w:lvl>
  </w:abstractNum>
  <w:abstractNum w:abstractNumId="34" w15:restartNumberingAfterBreak="0">
    <w:nsid w:val="56F9662B"/>
    <w:multiLevelType w:val="hybridMultilevel"/>
    <w:tmpl w:val="7E342FE6"/>
    <w:lvl w:ilvl="0" w:tplc="16A038E0">
      <w:start w:val="1"/>
      <w:numFmt w:val="decimal"/>
      <w:lvlText w:val="%1."/>
      <w:lvlJc w:val="left"/>
      <w:pPr>
        <w:ind w:left="720" w:hanging="360"/>
      </w:pPr>
    </w:lvl>
    <w:lvl w:ilvl="1" w:tplc="5A9C78CC">
      <w:start w:val="1"/>
      <w:numFmt w:val="lowerLetter"/>
      <w:lvlText w:val="%2."/>
      <w:lvlJc w:val="left"/>
      <w:pPr>
        <w:ind w:left="1440" w:hanging="360"/>
      </w:pPr>
    </w:lvl>
    <w:lvl w:ilvl="2" w:tplc="849242E4">
      <w:start w:val="1"/>
      <w:numFmt w:val="lowerRoman"/>
      <w:lvlText w:val="%3."/>
      <w:lvlJc w:val="right"/>
      <w:pPr>
        <w:ind w:left="2160" w:hanging="180"/>
      </w:pPr>
    </w:lvl>
    <w:lvl w:ilvl="3" w:tplc="73FAAB4A">
      <w:start w:val="1"/>
      <w:numFmt w:val="decimal"/>
      <w:lvlText w:val="%4."/>
      <w:lvlJc w:val="left"/>
      <w:pPr>
        <w:ind w:left="2880" w:hanging="360"/>
      </w:pPr>
    </w:lvl>
    <w:lvl w:ilvl="4" w:tplc="D1BA67F4">
      <w:start w:val="1"/>
      <w:numFmt w:val="lowerLetter"/>
      <w:lvlText w:val="%5."/>
      <w:lvlJc w:val="left"/>
      <w:pPr>
        <w:ind w:left="3600" w:hanging="360"/>
      </w:pPr>
    </w:lvl>
    <w:lvl w:ilvl="5" w:tplc="7A6C07DA">
      <w:start w:val="1"/>
      <w:numFmt w:val="lowerRoman"/>
      <w:lvlText w:val="%6."/>
      <w:lvlJc w:val="right"/>
      <w:pPr>
        <w:ind w:left="4320" w:hanging="180"/>
      </w:pPr>
    </w:lvl>
    <w:lvl w:ilvl="6" w:tplc="AED01500">
      <w:start w:val="1"/>
      <w:numFmt w:val="decimal"/>
      <w:lvlText w:val="%7."/>
      <w:lvlJc w:val="left"/>
      <w:pPr>
        <w:ind w:left="5040" w:hanging="360"/>
      </w:pPr>
    </w:lvl>
    <w:lvl w:ilvl="7" w:tplc="F7422B1E">
      <w:start w:val="1"/>
      <w:numFmt w:val="lowerLetter"/>
      <w:lvlText w:val="%8."/>
      <w:lvlJc w:val="left"/>
      <w:pPr>
        <w:ind w:left="5760" w:hanging="360"/>
      </w:pPr>
    </w:lvl>
    <w:lvl w:ilvl="8" w:tplc="9F3ADCC8">
      <w:start w:val="1"/>
      <w:numFmt w:val="lowerRoman"/>
      <w:lvlText w:val="%9."/>
      <w:lvlJc w:val="right"/>
      <w:pPr>
        <w:ind w:left="6480" w:hanging="180"/>
      </w:pPr>
    </w:lvl>
  </w:abstractNum>
  <w:abstractNum w:abstractNumId="35" w15:restartNumberingAfterBreak="0">
    <w:nsid w:val="58CE1B14"/>
    <w:multiLevelType w:val="hybridMultilevel"/>
    <w:tmpl w:val="40CC3232"/>
    <w:lvl w:ilvl="0" w:tplc="F8D6F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6" w15:restartNumberingAfterBreak="0">
    <w:nsid w:val="5A3F5905"/>
    <w:multiLevelType w:val="multilevel"/>
    <w:tmpl w:val="B97ECAEC"/>
    <w:lvl w:ilvl="0">
      <w:start w:val="1"/>
      <w:numFmt w:val="decimal"/>
      <w:lvlText w:val="5.5.%1"/>
      <w:lvlJc w:val="left"/>
      <w:rPr>
        <w:rFonts w:ascii="Arial" w:eastAsia="Arial" w:hAnsi="Arial" w:cs="Arial"/>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B7A145A"/>
    <w:multiLevelType w:val="hybridMultilevel"/>
    <w:tmpl w:val="77FED1A2"/>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03C1619"/>
    <w:multiLevelType w:val="hybridMultilevel"/>
    <w:tmpl w:val="56BA9F26"/>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92A48BA"/>
    <w:multiLevelType w:val="hybridMultilevel"/>
    <w:tmpl w:val="4CB41A5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96E67B5"/>
    <w:multiLevelType w:val="hybridMultilevel"/>
    <w:tmpl w:val="6672B810"/>
    <w:lvl w:ilvl="0" w:tplc="9FBC8434">
      <w:start w:val="1"/>
      <w:numFmt w:val="decimal"/>
      <w:lvlText w:val="%1."/>
      <w:lvlJc w:val="left"/>
      <w:pPr>
        <w:ind w:left="1287" w:hanging="720"/>
      </w:pPr>
      <w:rPr>
        <w:rFonts w:cs="Times New Roman" w:hint="default"/>
        <w:b w:val="0"/>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1" w15:restartNumberingAfterBreak="0">
    <w:nsid w:val="6B4F0710"/>
    <w:multiLevelType w:val="hybridMultilevel"/>
    <w:tmpl w:val="CE04E408"/>
    <w:lvl w:ilvl="0" w:tplc="DD9AEE5C">
      <w:start w:val="6"/>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2" w15:restartNumberingAfterBreak="0">
    <w:nsid w:val="6CFD7616"/>
    <w:multiLevelType w:val="hybridMultilevel"/>
    <w:tmpl w:val="DECE1FCC"/>
    <w:lvl w:ilvl="0" w:tplc="A46096D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3" w15:restartNumberingAfterBreak="0">
    <w:nsid w:val="6D790377"/>
    <w:multiLevelType w:val="hybridMultilevel"/>
    <w:tmpl w:val="550AB696"/>
    <w:lvl w:ilvl="0" w:tplc="50703016">
      <w:start w:val="1"/>
      <w:numFmt w:val="bullet"/>
      <w:lvlText w:val="-"/>
      <w:lvlJc w:val="left"/>
      <w:pPr>
        <w:ind w:left="720" w:hanging="360"/>
      </w:pPr>
      <w:rPr>
        <w:rFonts w:ascii="Calibri" w:hAnsi="Calibri" w:hint="default"/>
      </w:rPr>
    </w:lvl>
    <w:lvl w:ilvl="1" w:tplc="1DF2411A">
      <w:start w:val="1"/>
      <w:numFmt w:val="bullet"/>
      <w:lvlText w:val="o"/>
      <w:lvlJc w:val="left"/>
      <w:pPr>
        <w:ind w:left="1440" w:hanging="360"/>
      </w:pPr>
      <w:rPr>
        <w:rFonts w:ascii="Courier New" w:hAnsi="Courier New" w:hint="default"/>
      </w:rPr>
    </w:lvl>
    <w:lvl w:ilvl="2" w:tplc="EE96762C">
      <w:start w:val="1"/>
      <w:numFmt w:val="bullet"/>
      <w:lvlText w:val=""/>
      <w:lvlJc w:val="left"/>
      <w:pPr>
        <w:ind w:left="2160" w:hanging="360"/>
      </w:pPr>
      <w:rPr>
        <w:rFonts w:ascii="Wingdings" w:hAnsi="Wingdings" w:hint="default"/>
      </w:rPr>
    </w:lvl>
    <w:lvl w:ilvl="3" w:tplc="14A8B26C">
      <w:start w:val="1"/>
      <w:numFmt w:val="bullet"/>
      <w:lvlText w:val=""/>
      <w:lvlJc w:val="left"/>
      <w:pPr>
        <w:ind w:left="2880" w:hanging="360"/>
      </w:pPr>
      <w:rPr>
        <w:rFonts w:ascii="Symbol" w:hAnsi="Symbol" w:hint="default"/>
      </w:rPr>
    </w:lvl>
    <w:lvl w:ilvl="4" w:tplc="554475F2">
      <w:start w:val="1"/>
      <w:numFmt w:val="bullet"/>
      <w:lvlText w:val="o"/>
      <w:lvlJc w:val="left"/>
      <w:pPr>
        <w:ind w:left="3600" w:hanging="360"/>
      </w:pPr>
      <w:rPr>
        <w:rFonts w:ascii="Courier New" w:hAnsi="Courier New" w:hint="default"/>
      </w:rPr>
    </w:lvl>
    <w:lvl w:ilvl="5" w:tplc="4330EF52">
      <w:start w:val="1"/>
      <w:numFmt w:val="bullet"/>
      <w:lvlText w:val=""/>
      <w:lvlJc w:val="left"/>
      <w:pPr>
        <w:ind w:left="4320" w:hanging="360"/>
      </w:pPr>
      <w:rPr>
        <w:rFonts w:ascii="Wingdings" w:hAnsi="Wingdings" w:hint="default"/>
      </w:rPr>
    </w:lvl>
    <w:lvl w:ilvl="6" w:tplc="B45E1DFA">
      <w:start w:val="1"/>
      <w:numFmt w:val="bullet"/>
      <w:lvlText w:val=""/>
      <w:lvlJc w:val="left"/>
      <w:pPr>
        <w:ind w:left="5040" w:hanging="360"/>
      </w:pPr>
      <w:rPr>
        <w:rFonts w:ascii="Symbol" w:hAnsi="Symbol" w:hint="default"/>
      </w:rPr>
    </w:lvl>
    <w:lvl w:ilvl="7" w:tplc="41860DF4">
      <w:start w:val="1"/>
      <w:numFmt w:val="bullet"/>
      <w:lvlText w:val="o"/>
      <w:lvlJc w:val="left"/>
      <w:pPr>
        <w:ind w:left="5760" w:hanging="360"/>
      </w:pPr>
      <w:rPr>
        <w:rFonts w:ascii="Courier New" w:hAnsi="Courier New" w:hint="default"/>
      </w:rPr>
    </w:lvl>
    <w:lvl w:ilvl="8" w:tplc="CE74C4DA">
      <w:start w:val="1"/>
      <w:numFmt w:val="bullet"/>
      <w:lvlText w:val=""/>
      <w:lvlJc w:val="left"/>
      <w:pPr>
        <w:ind w:left="6480" w:hanging="360"/>
      </w:pPr>
      <w:rPr>
        <w:rFonts w:ascii="Wingdings" w:hAnsi="Wingdings" w:hint="default"/>
      </w:rPr>
    </w:lvl>
  </w:abstractNum>
  <w:abstractNum w:abstractNumId="44" w15:restartNumberingAfterBreak="0">
    <w:nsid w:val="6DA35DC3"/>
    <w:multiLevelType w:val="multilevel"/>
    <w:tmpl w:val="7B665638"/>
    <w:lvl w:ilvl="0">
      <w:start w:val="5"/>
      <w:numFmt w:val="decimal"/>
      <w:lvlText w:val="%1"/>
      <w:lvlJc w:val="left"/>
      <w:pPr>
        <w:ind w:left="375" w:hanging="375"/>
      </w:pPr>
      <w:rPr>
        <w:rFonts w:cs="Times New Roman" w:hint="default"/>
      </w:rPr>
    </w:lvl>
    <w:lvl w:ilvl="1">
      <w:start w:val="6"/>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5" w15:restartNumberingAfterBreak="0">
    <w:nsid w:val="6E657974"/>
    <w:multiLevelType w:val="hybridMultilevel"/>
    <w:tmpl w:val="50A2CC6E"/>
    <w:lvl w:ilvl="0" w:tplc="112AE936">
      <w:start w:val="6"/>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15:restartNumberingAfterBreak="0">
    <w:nsid w:val="754A73EE"/>
    <w:multiLevelType w:val="hybridMultilevel"/>
    <w:tmpl w:val="8D5A4E6A"/>
    <w:lvl w:ilvl="0" w:tplc="877E87B0">
      <w:start w:val="1"/>
      <w:numFmt w:val="bullet"/>
      <w:lvlText w:val="-"/>
      <w:lvlJc w:val="left"/>
      <w:pPr>
        <w:ind w:left="1637" w:hanging="360"/>
      </w:pPr>
      <w:rPr>
        <w:rFonts w:ascii="Calibri" w:hAnsi="Calibri" w:hint="default"/>
      </w:rPr>
    </w:lvl>
    <w:lvl w:ilvl="1" w:tplc="FB2A2A7A">
      <w:start w:val="1"/>
      <w:numFmt w:val="bullet"/>
      <w:lvlText w:val="o"/>
      <w:lvlJc w:val="left"/>
      <w:pPr>
        <w:ind w:left="2357" w:hanging="360"/>
      </w:pPr>
      <w:rPr>
        <w:rFonts w:ascii="Courier New" w:hAnsi="Courier New" w:hint="default"/>
      </w:rPr>
    </w:lvl>
    <w:lvl w:ilvl="2" w:tplc="F2F41F7C">
      <w:start w:val="1"/>
      <w:numFmt w:val="bullet"/>
      <w:lvlText w:val=""/>
      <w:lvlJc w:val="left"/>
      <w:pPr>
        <w:ind w:left="3077" w:hanging="360"/>
      </w:pPr>
      <w:rPr>
        <w:rFonts w:ascii="Wingdings" w:hAnsi="Wingdings" w:hint="default"/>
      </w:rPr>
    </w:lvl>
    <w:lvl w:ilvl="3" w:tplc="51F49210">
      <w:start w:val="1"/>
      <w:numFmt w:val="bullet"/>
      <w:lvlText w:val=""/>
      <w:lvlJc w:val="left"/>
      <w:pPr>
        <w:ind w:left="3797" w:hanging="360"/>
      </w:pPr>
      <w:rPr>
        <w:rFonts w:ascii="Symbol" w:hAnsi="Symbol" w:hint="default"/>
      </w:rPr>
    </w:lvl>
    <w:lvl w:ilvl="4" w:tplc="D23A94DC">
      <w:start w:val="1"/>
      <w:numFmt w:val="bullet"/>
      <w:lvlText w:val="o"/>
      <w:lvlJc w:val="left"/>
      <w:pPr>
        <w:ind w:left="4517" w:hanging="360"/>
      </w:pPr>
      <w:rPr>
        <w:rFonts w:ascii="Courier New" w:hAnsi="Courier New" w:hint="default"/>
      </w:rPr>
    </w:lvl>
    <w:lvl w:ilvl="5" w:tplc="53D228D4">
      <w:start w:val="1"/>
      <w:numFmt w:val="bullet"/>
      <w:lvlText w:val=""/>
      <w:lvlJc w:val="left"/>
      <w:pPr>
        <w:ind w:left="5237" w:hanging="360"/>
      </w:pPr>
      <w:rPr>
        <w:rFonts w:ascii="Wingdings" w:hAnsi="Wingdings" w:hint="default"/>
      </w:rPr>
    </w:lvl>
    <w:lvl w:ilvl="6" w:tplc="947E12E0">
      <w:start w:val="1"/>
      <w:numFmt w:val="bullet"/>
      <w:lvlText w:val=""/>
      <w:lvlJc w:val="left"/>
      <w:pPr>
        <w:ind w:left="5957" w:hanging="360"/>
      </w:pPr>
      <w:rPr>
        <w:rFonts w:ascii="Symbol" w:hAnsi="Symbol" w:hint="default"/>
      </w:rPr>
    </w:lvl>
    <w:lvl w:ilvl="7" w:tplc="9F1C639C">
      <w:start w:val="1"/>
      <w:numFmt w:val="bullet"/>
      <w:lvlText w:val="o"/>
      <w:lvlJc w:val="left"/>
      <w:pPr>
        <w:ind w:left="6677" w:hanging="360"/>
      </w:pPr>
      <w:rPr>
        <w:rFonts w:ascii="Courier New" w:hAnsi="Courier New" w:hint="default"/>
      </w:rPr>
    </w:lvl>
    <w:lvl w:ilvl="8" w:tplc="E4761014">
      <w:start w:val="1"/>
      <w:numFmt w:val="bullet"/>
      <w:lvlText w:val=""/>
      <w:lvlJc w:val="left"/>
      <w:pPr>
        <w:ind w:left="7397" w:hanging="360"/>
      </w:pPr>
      <w:rPr>
        <w:rFonts w:ascii="Wingdings" w:hAnsi="Wingdings" w:hint="default"/>
      </w:rPr>
    </w:lvl>
  </w:abstractNum>
  <w:abstractNum w:abstractNumId="47" w15:restartNumberingAfterBreak="0">
    <w:nsid w:val="7BC749F9"/>
    <w:multiLevelType w:val="hybridMultilevel"/>
    <w:tmpl w:val="5664BCD8"/>
    <w:lvl w:ilvl="0" w:tplc="305E07A0">
      <w:start w:val="1"/>
      <w:numFmt w:val="bullet"/>
      <w:lvlText w:val=""/>
      <w:lvlJc w:val="left"/>
      <w:pPr>
        <w:ind w:left="720" w:hanging="360"/>
      </w:pPr>
      <w:rPr>
        <w:rFonts w:ascii="Symbol" w:hAnsi="Symbol" w:hint="default"/>
      </w:rPr>
    </w:lvl>
    <w:lvl w:ilvl="1" w:tplc="FC82B954">
      <w:start w:val="1"/>
      <w:numFmt w:val="bullet"/>
      <w:lvlText w:val="o"/>
      <w:lvlJc w:val="left"/>
      <w:pPr>
        <w:ind w:left="1440" w:hanging="360"/>
      </w:pPr>
      <w:rPr>
        <w:rFonts w:ascii="Courier New" w:hAnsi="Courier New" w:hint="default"/>
      </w:rPr>
    </w:lvl>
    <w:lvl w:ilvl="2" w:tplc="6D84D576">
      <w:start w:val="1"/>
      <w:numFmt w:val="bullet"/>
      <w:lvlText w:val=""/>
      <w:lvlJc w:val="left"/>
      <w:pPr>
        <w:ind w:left="2160" w:hanging="360"/>
      </w:pPr>
      <w:rPr>
        <w:rFonts w:ascii="Wingdings" w:hAnsi="Wingdings" w:hint="default"/>
      </w:rPr>
    </w:lvl>
    <w:lvl w:ilvl="3" w:tplc="91BC4B74">
      <w:start w:val="1"/>
      <w:numFmt w:val="bullet"/>
      <w:lvlText w:val=""/>
      <w:lvlJc w:val="left"/>
      <w:pPr>
        <w:ind w:left="2880" w:hanging="360"/>
      </w:pPr>
      <w:rPr>
        <w:rFonts w:ascii="Symbol" w:hAnsi="Symbol" w:hint="default"/>
      </w:rPr>
    </w:lvl>
    <w:lvl w:ilvl="4" w:tplc="155489A0">
      <w:start w:val="1"/>
      <w:numFmt w:val="bullet"/>
      <w:lvlText w:val="o"/>
      <w:lvlJc w:val="left"/>
      <w:pPr>
        <w:ind w:left="3600" w:hanging="360"/>
      </w:pPr>
      <w:rPr>
        <w:rFonts w:ascii="Courier New" w:hAnsi="Courier New" w:hint="default"/>
      </w:rPr>
    </w:lvl>
    <w:lvl w:ilvl="5" w:tplc="6824ACCA">
      <w:start w:val="1"/>
      <w:numFmt w:val="bullet"/>
      <w:lvlText w:val=""/>
      <w:lvlJc w:val="left"/>
      <w:pPr>
        <w:ind w:left="4320" w:hanging="360"/>
      </w:pPr>
      <w:rPr>
        <w:rFonts w:ascii="Wingdings" w:hAnsi="Wingdings" w:hint="default"/>
      </w:rPr>
    </w:lvl>
    <w:lvl w:ilvl="6" w:tplc="4768D902">
      <w:start w:val="1"/>
      <w:numFmt w:val="bullet"/>
      <w:lvlText w:val=""/>
      <w:lvlJc w:val="left"/>
      <w:pPr>
        <w:ind w:left="5040" w:hanging="360"/>
      </w:pPr>
      <w:rPr>
        <w:rFonts w:ascii="Symbol" w:hAnsi="Symbol" w:hint="default"/>
      </w:rPr>
    </w:lvl>
    <w:lvl w:ilvl="7" w:tplc="D9B8EA00">
      <w:start w:val="1"/>
      <w:numFmt w:val="bullet"/>
      <w:lvlText w:val="o"/>
      <w:lvlJc w:val="left"/>
      <w:pPr>
        <w:ind w:left="5760" w:hanging="360"/>
      </w:pPr>
      <w:rPr>
        <w:rFonts w:ascii="Courier New" w:hAnsi="Courier New" w:hint="default"/>
      </w:rPr>
    </w:lvl>
    <w:lvl w:ilvl="8" w:tplc="BEAAF10E">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18"/>
  </w:num>
  <w:num w:numId="4">
    <w:abstractNumId w:val="43"/>
  </w:num>
  <w:num w:numId="5">
    <w:abstractNumId w:val="21"/>
  </w:num>
  <w:num w:numId="6">
    <w:abstractNumId w:val="47"/>
  </w:num>
  <w:num w:numId="7">
    <w:abstractNumId w:val="8"/>
  </w:num>
  <w:num w:numId="8">
    <w:abstractNumId w:val="46"/>
  </w:num>
  <w:num w:numId="9">
    <w:abstractNumId w:val="12"/>
  </w:num>
  <w:num w:numId="10">
    <w:abstractNumId w:val="24"/>
  </w:num>
  <w:num w:numId="11">
    <w:abstractNumId w:val="27"/>
  </w:num>
  <w:num w:numId="12">
    <w:abstractNumId w:val="9"/>
  </w:num>
  <w:num w:numId="13">
    <w:abstractNumId w:val="2"/>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0"/>
  </w:num>
  <w:num w:numId="17">
    <w:abstractNumId w:val="4"/>
  </w:num>
  <w:num w:numId="18">
    <w:abstractNumId w:val="3"/>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45"/>
  </w:num>
  <w:num w:numId="22">
    <w:abstractNumId w:val="39"/>
  </w:num>
  <w:num w:numId="23">
    <w:abstractNumId w:val="41"/>
  </w:num>
  <w:num w:numId="24">
    <w:abstractNumId w:val="35"/>
  </w:num>
  <w:num w:numId="25">
    <w:abstractNumId w:val="15"/>
  </w:num>
  <w:num w:numId="26">
    <w:abstractNumId w:val="42"/>
  </w:num>
  <w:num w:numId="27">
    <w:abstractNumId w:val="23"/>
  </w:num>
  <w:num w:numId="28">
    <w:abstractNumId w:val="44"/>
  </w:num>
  <w:num w:numId="29">
    <w:abstractNumId w:val="29"/>
  </w:num>
  <w:num w:numId="30">
    <w:abstractNumId w:val="31"/>
  </w:num>
  <w:num w:numId="31">
    <w:abstractNumId w:val="13"/>
  </w:num>
  <w:num w:numId="32">
    <w:abstractNumId w:val="1"/>
  </w:num>
  <w:num w:numId="33">
    <w:abstractNumId w:val="40"/>
  </w:num>
  <w:num w:numId="34">
    <w:abstractNumId w:val="32"/>
  </w:num>
  <w:num w:numId="35">
    <w:abstractNumId w:val="19"/>
  </w:num>
  <w:num w:numId="36">
    <w:abstractNumId w:val="10"/>
  </w:num>
  <w:num w:numId="37">
    <w:abstractNumId w:val="17"/>
  </w:num>
  <w:num w:numId="38">
    <w:abstractNumId w:val="25"/>
  </w:num>
  <w:num w:numId="39">
    <w:abstractNumId w:val="5"/>
  </w:num>
  <w:num w:numId="40">
    <w:abstractNumId w:val="20"/>
  </w:num>
  <w:num w:numId="41">
    <w:abstractNumId w:val="38"/>
  </w:num>
  <w:num w:numId="42">
    <w:abstractNumId w:val="28"/>
  </w:num>
  <w:num w:numId="43">
    <w:abstractNumId w:val="26"/>
  </w:num>
  <w:num w:numId="44">
    <w:abstractNumId w:val="11"/>
  </w:num>
  <w:num w:numId="45">
    <w:abstractNumId w:val="14"/>
  </w:num>
  <w:num w:numId="46">
    <w:abstractNumId w:val="36"/>
  </w:num>
  <w:num w:numId="47">
    <w:abstractNumId w:val="16"/>
  </w:num>
  <w:num w:numId="48">
    <w:abstractNumId w:val="6"/>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78"/>
    <w:rsid w:val="0000031D"/>
    <w:rsid w:val="00000402"/>
    <w:rsid w:val="00000641"/>
    <w:rsid w:val="00000EF8"/>
    <w:rsid w:val="000019ED"/>
    <w:rsid w:val="000030EE"/>
    <w:rsid w:val="00003566"/>
    <w:rsid w:val="0000424E"/>
    <w:rsid w:val="000052D8"/>
    <w:rsid w:val="000055C7"/>
    <w:rsid w:val="00006289"/>
    <w:rsid w:val="00006538"/>
    <w:rsid w:val="000065CA"/>
    <w:rsid w:val="000069B0"/>
    <w:rsid w:val="000070CC"/>
    <w:rsid w:val="000079DA"/>
    <w:rsid w:val="000115CE"/>
    <w:rsid w:val="000118EF"/>
    <w:rsid w:val="00011ED8"/>
    <w:rsid w:val="00012096"/>
    <w:rsid w:val="0001264D"/>
    <w:rsid w:val="00012D7A"/>
    <w:rsid w:val="00012ECE"/>
    <w:rsid w:val="00014BBE"/>
    <w:rsid w:val="00015216"/>
    <w:rsid w:val="0001529B"/>
    <w:rsid w:val="000158E4"/>
    <w:rsid w:val="00016576"/>
    <w:rsid w:val="000169A9"/>
    <w:rsid w:val="00017F84"/>
    <w:rsid w:val="000207E2"/>
    <w:rsid w:val="0002129D"/>
    <w:rsid w:val="00021363"/>
    <w:rsid w:val="000213CA"/>
    <w:rsid w:val="000216F9"/>
    <w:rsid w:val="00021CD6"/>
    <w:rsid w:val="00021F06"/>
    <w:rsid w:val="00022230"/>
    <w:rsid w:val="00022534"/>
    <w:rsid w:val="00023967"/>
    <w:rsid w:val="00023C88"/>
    <w:rsid w:val="00023F10"/>
    <w:rsid w:val="000248EB"/>
    <w:rsid w:val="00024DC7"/>
    <w:rsid w:val="00025576"/>
    <w:rsid w:val="000263A1"/>
    <w:rsid w:val="0002699A"/>
    <w:rsid w:val="00026BDA"/>
    <w:rsid w:val="00027C7C"/>
    <w:rsid w:val="000305B4"/>
    <w:rsid w:val="00030A1E"/>
    <w:rsid w:val="00031D44"/>
    <w:rsid w:val="00032BA0"/>
    <w:rsid w:val="00033B57"/>
    <w:rsid w:val="00033CC8"/>
    <w:rsid w:val="00034003"/>
    <w:rsid w:val="00034571"/>
    <w:rsid w:val="00034B53"/>
    <w:rsid w:val="00035E79"/>
    <w:rsid w:val="00035FF5"/>
    <w:rsid w:val="000369FD"/>
    <w:rsid w:val="00036C0B"/>
    <w:rsid w:val="00036FD3"/>
    <w:rsid w:val="0003756E"/>
    <w:rsid w:val="00037791"/>
    <w:rsid w:val="00037B51"/>
    <w:rsid w:val="000414E9"/>
    <w:rsid w:val="00041686"/>
    <w:rsid w:val="000416EB"/>
    <w:rsid w:val="00042F85"/>
    <w:rsid w:val="00043188"/>
    <w:rsid w:val="000437AB"/>
    <w:rsid w:val="00043E55"/>
    <w:rsid w:val="000443FD"/>
    <w:rsid w:val="00044759"/>
    <w:rsid w:val="00044A28"/>
    <w:rsid w:val="00044AED"/>
    <w:rsid w:val="000458D2"/>
    <w:rsid w:val="000462B1"/>
    <w:rsid w:val="000463F1"/>
    <w:rsid w:val="00046650"/>
    <w:rsid w:val="00046F19"/>
    <w:rsid w:val="00046F56"/>
    <w:rsid w:val="00047739"/>
    <w:rsid w:val="000503E6"/>
    <w:rsid w:val="00050DEC"/>
    <w:rsid w:val="00051723"/>
    <w:rsid w:val="00051924"/>
    <w:rsid w:val="000535E9"/>
    <w:rsid w:val="00053BD6"/>
    <w:rsid w:val="00053DD5"/>
    <w:rsid w:val="00054659"/>
    <w:rsid w:val="00055BCC"/>
    <w:rsid w:val="00056869"/>
    <w:rsid w:val="00056DE5"/>
    <w:rsid w:val="00057664"/>
    <w:rsid w:val="00057BBB"/>
    <w:rsid w:val="000602FC"/>
    <w:rsid w:val="00060466"/>
    <w:rsid w:val="00061F9D"/>
    <w:rsid w:val="000620F9"/>
    <w:rsid w:val="0006286D"/>
    <w:rsid w:val="00062FBC"/>
    <w:rsid w:val="00063827"/>
    <w:rsid w:val="000639CB"/>
    <w:rsid w:val="000645E6"/>
    <w:rsid w:val="000650AE"/>
    <w:rsid w:val="000658AA"/>
    <w:rsid w:val="00065A5E"/>
    <w:rsid w:val="0006607A"/>
    <w:rsid w:val="00066578"/>
    <w:rsid w:val="000667A6"/>
    <w:rsid w:val="000671C3"/>
    <w:rsid w:val="00067235"/>
    <w:rsid w:val="0006759E"/>
    <w:rsid w:val="00067F74"/>
    <w:rsid w:val="00070482"/>
    <w:rsid w:val="00070773"/>
    <w:rsid w:val="00070D47"/>
    <w:rsid w:val="00070DEA"/>
    <w:rsid w:val="00070EC8"/>
    <w:rsid w:val="00072D27"/>
    <w:rsid w:val="00072F8A"/>
    <w:rsid w:val="00073061"/>
    <w:rsid w:val="000731F4"/>
    <w:rsid w:val="00073978"/>
    <w:rsid w:val="000739CF"/>
    <w:rsid w:val="00075057"/>
    <w:rsid w:val="00075060"/>
    <w:rsid w:val="0007510F"/>
    <w:rsid w:val="00075ADC"/>
    <w:rsid w:val="00076264"/>
    <w:rsid w:val="00076C08"/>
    <w:rsid w:val="000773FD"/>
    <w:rsid w:val="00077E1C"/>
    <w:rsid w:val="000803DC"/>
    <w:rsid w:val="00080E83"/>
    <w:rsid w:val="0008142D"/>
    <w:rsid w:val="00081BD9"/>
    <w:rsid w:val="00082285"/>
    <w:rsid w:val="0008267C"/>
    <w:rsid w:val="000835EE"/>
    <w:rsid w:val="00083B71"/>
    <w:rsid w:val="00083C46"/>
    <w:rsid w:val="00084D28"/>
    <w:rsid w:val="00084D6E"/>
    <w:rsid w:val="00084DFA"/>
    <w:rsid w:val="00084F05"/>
    <w:rsid w:val="0008532D"/>
    <w:rsid w:val="0008605A"/>
    <w:rsid w:val="00086107"/>
    <w:rsid w:val="0008758B"/>
    <w:rsid w:val="00087B68"/>
    <w:rsid w:val="00090229"/>
    <w:rsid w:val="00091017"/>
    <w:rsid w:val="00091344"/>
    <w:rsid w:val="000923DA"/>
    <w:rsid w:val="00093CCE"/>
    <w:rsid w:val="00093E9B"/>
    <w:rsid w:val="00093FCD"/>
    <w:rsid w:val="00096BED"/>
    <w:rsid w:val="0009706C"/>
    <w:rsid w:val="00097181"/>
    <w:rsid w:val="000975DD"/>
    <w:rsid w:val="000A013D"/>
    <w:rsid w:val="000A120F"/>
    <w:rsid w:val="000A12E0"/>
    <w:rsid w:val="000A1C7A"/>
    <w:rsid w:val="000A1D62"/>
    <w:rsid w:val="000A1E80"/>
    <w:rsid w:val="000A2725"/>
    <w:rsid w:val="000A2844"/>
    <w:rsid w:val="000A2B48"/>
    <w:rsid w:val="000A38AF"/>
    <w:rsid w:val="000A3994"/>
    <w:rsid w:val="000A4D62"/>
    <w:rsid w:val="000A4EC3"/>
    <w:rsid w:val="000A541F"/>
    <w:rsid w:val="000A5A7C"/>
    <w:rsid w:val="000A5CEE"/>
    <w:rsid w:val="000A65E4"/>
    <w:rsid w:val="000A678E"/>
    <w:rsid w:val="000A6984"/>
    <w:rsid w:val="000A7DC6"/>
    <w:rsid w:val="000A7FEB"/>
    <w:rsid w:val="000B0851"/>
    <w:rsid w:val="000B190B"/>
    <w:rsid w:val="000B24FE"/>
    <w:rsid w:val="000B2A7C"/>
    <w:rsid w:val="000B3286"/>
    <w:rsid w:val="000B3657"/>
    <w:rsid w:val="000B3C7D"/>
    <w:rsid w:val="000B3D7A"/>
    <w:rsid w:val="000B3DB8"/>
    <w:rsid w:val="000B4839"/>
    <w:rsid w:val="000B558A"/>
    <w:rsid w:val="000B5BAC"/>
    <w:rsid w:val="000B5F72"/>
    <w:rsid w:val="000B7D53"/>
    <w:rsid w:val="000C0196"/>
    <w:rsid w:val="000C04F9"/>
    <w:rsid w:val="000C13AD"/>
    <w:rsid w:val="000C1EB3"/>
    <w:rsid w:val="000C312D"/>
    <w:rsid w:val="000C3357"/>
    <w:rsid w:val="000C3740"/>
    <w:rsid w:val="000C3A39"/>
    <w:rsid w:val="000C43A6"/>
    <w:rsid w:val="000C4820"/>
    <w:rsid w:val="000C54A8"/>
    <w:rsid w:val="000C675F"/>
    <w:rsid w:val="000C69F1"/>
    <w:rsid w:val="000C6DED"/>
    <w:rsid w:val="000C75FD"/>
    <w:rsid w:val="000D1467"/>
    <w:rsid w:val="000D1EE1"/>
    <w:rsid w:val="000D28B8"/>
    <w:rsid w:val="000D3011"/>
    <w:rsid w:val="000D34BF"/>
    <w:rsid w:val="000D3792"/>
    <w:rsid w:val="000D3FD3"/>
    <w:rsid w:val="000D54D8"/>
    <w:rsid w:val="000D649B"/>
    <w:rsid w:val="000D77E1"/>
    <w:rsid w:val="000E0C1C"/>
    <w:rsid w:val="000E1A3C"/>
    <w:rsid w:val="000E230D"/>
    <w:rsid w:val="000E2836"/>
    <w:rsid w:val="000E4062"/>
    <w:rsid w:val="000E47CA"/>
    <w:rsid w:val="000E5035"/>
    <w:rsid w:val="000E5BFE"/>
    <w:rsid w:val="000E5F5F"/>
    <w:rsid w:val="000E7151"/>
    <w:rsid w:val="000E7433"/>
    <w:rsid w:val="000E7EB8"/>
    <w:rsid w:val="000F0F9C"/>
    <w:rsid w:val="000F10F1"/>
    <w:rsid w:val="000F1E54"/>
    <w:rsid w:val="000F244E"/>
    <w:rsid w:val="000F24F6"/>
    <w:rsid w:val="000F2630"/>
    <w:rsid w:val="000F2C6F"/>
    <w:rsid w:val="000F34D7"/>
    <w:rsid w:val="000F388B"/>
    <w:rsid w:val="000F4F25"/>
    <w:rsid w:val="000F53E9"/>
    <w:rsid w:val="000F6183"/>
    <w:rsid w:val="000F6DB5"/>
    <w:rsid w:val="000F7213"/>
    <w:rsid w:val="000F77CF"/>
    <w:rsid w:val="000F7DC1"/>
    <w:rsid w:val="0010066D"/>
    <w:rsid w:val="00100B33"/>
    <w:rsid w:val="00101453"/>
    <w:rsid w:val="001016B8"/>
    <w:rsid w:val="001024B4"/>
    <w:rsid w:val="001024F9"/>
    <w:rsid w:val="00102517"/>
    <w:rsid w:val="00102C27"/>
    <w:rsid w:val="00105298"/>
    <w:rsid w:val="00105A30"/>
    <w:rsid w:val="00105AED"/>
    <w:rsid w:val="00105BF5"/>
    <w:rsid w:val="00106DA2"/>
    <w:rsid w:val="00107F6A"/>
    <w:rsid w:val="001101F7"/>
    <w:rsid w:val="0011038F"/>
    <w:rsid w:val="00110C26"/>
    <w:rsid w:val="00110C9F"/>
    <w:rsid w:val="00110D0F"/>
    <w:rsid w:val="00110E8C"/>
    <w:rsid w:val="00114721"/>
    <w:rsid w:val="00114C52"/>
    <w:rsid w:val="00114C85"/>
    <w:rsid w:val="0011521E"/>
    <w:rsid w:val="001157C4"/>
    <w:rsid w:val="001163AB"/>
    <w:rsid w:val="00116987"/>
    <w:rsid w:val="00117919"/>
    <w:rsid w:val="00117F3E"/>
    <w:rsid w:val="00120099"/>
    <w:rsid w:val="0012032F"/>
    <w:rsid w:val="001206CF"/>
    <w:rsid w:val="00120927"/>
    <w:rsid w:val="00120C56"/>
    <w:rsid w:val="001211BE"/>
    <w:rsid w:val="00121860"/>
    <w:rsid w:val="0012187A"/>
    <w:rsid w:val="00121962"/>
    <w:rsid w:val="00121B21"/>
    <w:rsid w:val="001228CB"/>
    <w:rsid w:val="001233B9"/>
    <w:rsid w:val="0012453B"/>
    <w:rsid w:val="001249BC"/>
    <w:rsid w:val="00125370"/>
    <w:rsid w:val="00125E64"/>
    <w:rsid w:val="0012637C"/>
    <w:rsid w:val="00126480"/>
    <w:rsid w:val="00126D6D"/>
    <w:rsid w:val="00127047"/>
    <w:rsid w:val="00127511"/>
    <w:rsid w:val="001275B8"/>
    <w:rsid w:val="00127E4A"/>
    <w:rsid w:val="00127F4B"/>
    <w:rsid w:val="00130102"/>
    <w:rsid w:val="00131268"/>
    <w:rsid w:val="001316DC"/>
    <w:rsid w:val="00131807"/>
    <w:rsid w:val="00131C6D"/>
    <w:rsid w:val="00132AE7"/>
    <w:rsid w:val="00134EAE"/>
    <w:rsid w:val="00135234"/>
    <w:rsid w:val="00136C47"/>
    <w:rsid w:val="00137071"/>
    <w:rsid w:val="00137158"/>
    <w:rsid w:val="001374C1"/>
    <w:rsid w:val="00137D38"/>
    <w:rsid w:val="00140E4A"/>
    <w:rsid w:val="00141319"/>
    <w:rsid w:val="00141C10"/>
    <w:rsid w:val="00141F42"/>
    <w:rsid w:val="001429F4"/>
    <w:rsid w:val="001436AA"/>
    <w:rsid w:val="00144393"/>
    <w:rsid w:val="00144B51"/>
    <w:rsid w:val="00144CF0"/>
    <w:rsid w:val="001452E2"/>
    <w:rsid w:val="001454DD"/>
    <w:rsid w:val="00145B48"/>
    <w:rsid w:val="00146806"/>
    <w:rsid w:val="00146B9C"/>
    <w:rsid w:val="00146E9F"/>
    <w:rsid w:val="001475AF"/>
    <w:rsid w:val="001477F1"/>
    <w:rsid w:val="00150623"/>
    <w:rsid w:val="00150DEC"/>
    <w:rsid w:val="0015112C"/>
    <w:rsid w:val="00151687"/>
    <w:rsid w:val="00151A96"/>
    <w:rsid w:val="0015364A"/>
    <w:rsid w:val="00153A85"/>
    <w:rsid w:val="00153E99"/>
    <w:rsid w:val="00155642"/>
    <w:rsid w:val="00155C9D"/>
    <w:rsid w:val="00157657"/>
    <w:rsid w:val="00157835"/>
    <w:rsid w:val="00160082"/>
    <w:rsid w:val="001607FC"/>
    <w:rsid w:val="001608C7"/>
    <w:rsid w:val="001618FE"/>
    <w:rsid w:val="001620C8"/>
    <w:rsid w:val="00165062"/>
    <w:rsid w:val="00165409"/>
    <w:rsid w:val="00166307"/>
    <w:rsid w:val="0016665B"/>
    <w:rsid w:val="00166CCE"/>
    <w:rsid w:val="00166D87"/>
    <w:rsid w:val="00167688"/>
    <w:rsid w:val="00167DC1"/>
    <w:rsid w:val="001705B3"/>
    <w:rsid w:val="00170611"/>
    <w:rsid w:val="00170FE9"/>
    <w:rsid w:val="001724C2"/>
    <w:rsid w:val="00173E24"/>
    <w:rsid w:val="00173F6C"/>
    <w:rsid w:val="00175EF8"/>
    <w:rsid w:val="00176089"/>
    <w:rsid w:val="00176273"/>
    <w:rsid w:val="001763D6"/>
    <w:rsid w:val="00177086"/>
    <w:rsid w:val="00177763"/>
    <w:rsid w:val="00177851"/>
    <w:rsid w:val="00177913"/>
    <w:rsid w:val="00180077"/>
    <w:rsid w:val="00180786"/>
    <w:rsid w:val="00180F8C"/>
    <w:rsid w:val="00181334"/>
    <w:rsid w:val="00181A1D"/>
    <w:rsid w:val="00182103"/>
    <w:rsid w:val="00182807"/>
    <w:rsid w:val="00182C5C"/>
    <w:rsid w:val="00182FF1"/>
    <w:rsid w:val="00183BBC"/>
    <w:rsid w:val="001840A6"/>
    <w:rsid w:val="00184136"/>
    <w:rsid w:val="00184168"/>
    <w:rsid w:val="0018433A"/>
    <w:rsid w:val="0018461D"/>
    <w:rsid w:val="001854BB"/>
    <w:rsid w:val="00185A6D"/>
    <w:rsid w:val="00185B58"/>
    <w:rsid w:val="00186655"/>
    <w:rsid w:val="00187143"/>
    <w:rsid w:val="00187266"/>
    <w:rsid w:val="001879D2"/>
    <w:rsid w:val="00187E11"/>
    <w:rsid w:val="00190335"/>
    <w:rsid w:val="001908D4"/>
    <w:rsid w:val="001911D7"/>
    <w:rsid w:val="00191700"/>
    <w:rsid w:val="00192838"/>
    <w:rsid w:val="001934A0"/>
    <w:rsid w:val="0019492B"/>
    <w:rsid w:val="001949FD"/>
    <w:rsid w:val="001954E7"/>
    <w:rsid w:val="00195A0B"/>
    <w:rsid w:val="001960CC"/>
    <w:rsid w:val="001962A9"/>
    <w:rsid w:val="001968D3"/>
    <w:rsid w:val="00196D22"/>
    <w:rsid w:val="00196D99"/>
    <w:rsid w:val="001970C2"/>
    <w:rsid w:val="001971D1"/>
    <w:rsid w:val="001979B1"/>
    <w:rsid w:val="001A1A69"/>
    <w:rsid w:val="001A21BE"/>
    <w:rsid w:val="001A28B3"/>
    <w:rsid w:val="001A2AD9"/>
    <w:rsid w:val="001A30E6"/>
    <w:rsid w:val="001A3883"/>
    <w:rsid w:val="001A3F58"/>
    <w:rsid w:val="001A4AA8"/>
    <w:rsid w:val="001A4B62"/>
    <w:rsid w:val="001A51FD"/>
    <w:rsid w:val="001A5AA0"/>
    <w:rsid w:val="001A5B62"/>
    <w:rsid w:val="001A5BA6"/>
    <w:rsid w:val="001A5E8A"/>
    <w:rsid w:val="001A77A8"/>
    <w:rsid w:val="001B00D4"/>
    <w:rsid w:val="001B0B7C"/>
    <w:rsid w:val="001B0DE0"/>
    <w:rsid w:val="001B0E3D"/>
    <w:rsid w:val="001B10E8"/>
    <w:rsid w:val="001B2F54"/>
    <w:rsid w:val="001B3422"/>
    <w:rsid w:val="001B3AA7"/>
    <w:rsid w:val="001B4BDA"/>
    <w:rsid w:val="001B53E3"/>
    <w:rsid w:val="001B5713"/>
    <w:rsid w:val="001B59C6"/>
    <w:rsid w:val="001B5CC2"/>
    <w:rsid w:val="001B5E97"/>
    <w:rsid w:val="001B7217"/>
    <w:rsid w:val="001C03FA"/>
    <w:rsid w:val="001C08DF"/>
    <w:rsid w:val="001C091A"/>
    <w:rsid w:val="001C1749"/>
    <w:rsid w:val="001C1793"/>
    <w:rsid w:val="001C271E"/>
    <w:rsid w:val="001C35FF"/>
    <w:rsid w:val="001C4633"/>
    <w:rsid w:val="001C4E4D"/>
    <w:rsid w:val="001C5E5F"/>
    <w:rsid w:val="001C7150"/>
    <w:rsid w:val="001C767F"/>
    <w:rsid w:val="001C793F"/>
    <w:rsid w:val="001C7BB7"/>
    <w:rsid w:val="001D000D"/>
    <w:rsid w:val="001D0340"/>
    <w:rsid w:val="001D0F06"/>
    <w:rsid w:val="001D0F16"/>
    <w:rsid w:val="001D1CE0"/>
    <w:rsid w:val="001D1EA9"/>
    <w:rsid w:val="001D3442"/>
    <w:rsid w:val="001D3454"/>
    <w:rsid w:val="001D35EE"/>
    <w:rsid w:val="001D378E"/>
    <w:rsid w:val="001D3E4C"/>
    <w:rsid w:val="001D3E63"/>
    <w:rsid w:val="001D44E1"/>
    <w:rsid w:val="001D467B"/>
    <w:rsid w:val="001D49B2"/>
    <w:rsid w:val="001D4A6F"/>
    <w:rsid w:val="001D50A0"/>
    <w:rsid w:val="001D65AB"/>
    <w:rsid w:val="001D664E"/>
    <w:rsid w:val="001D6BB8"/>
    <w:rsid w:val="001D6F61"/>
    <w:rsid w:val="001D7BAC"/>
    <w:rsid w:val="001D7DE3"/>
    <w:rsid w:val="001D7DF2"/>
    <w:rsid w:val="001E07DD"/>
    <w:rsid w:val="001E0F0B"/>
    <w:rsid w:val="001E10EA"/>
    <w:rsid w:val="001E1407"/>
    <w:rsid w:val="001E1EC8"/>
    <w:rsid w:val="001E214B"/>
    <w:rsid w:val="001E242B"/>
    <w:rsid w:val="001E29C3"/>
    <w:rsid w:val="001E331F"/>
    <w:rsid w:val="001E3A6D"/>
    <w:rsid w:val="001E3B18"/>
    <w:rsid w:val="001E4B6D"/>
    <w:rsid w:val="001E536B"/>
    <w:rsid w:val="001E5848"/>
    <w:rsid w:val="001E59A3"/>
    <w:rsid w:val="001E7AFE"/>
    <w:rsid w:val="001E7D4E"/>
    <w:rsid w:val="001E7E8F"/>
    <w:rsid w:val="001E7F17"/>
    <w:rsid w:val="001F13F9"/>
    <w:rsid w:val="001F1D28"/>
    <w:rsid w:val="001F20D6"/>
    <w:rsid w:val="001F2100"/>
    <w:rsid w:val="001F21D9"/>
    <w:rsid w:val="001F3679"/>
    <w:rsid w:val="001F3699"/>
    <w:rsid w:val="001F379F"/>
    <w:rsid w:val="001F3E88"/>
    <w:rsid w:val="001F5067"/>
    <w:rsid w:val="001F6678"/>
    <w:rsid w:val="001F784A"/>
    <w:rsid w:val="0020089B"/>
    <w:rsid w:val="00200C7B"/>
    <w:rsid w:val="00201429"/>
    <w:rsid w:val="0020154B"/>
    <w:rsid w:val="00204B0E"/>
    <w:rsid w:val="0020593D"/>
    <w:rsid w:val="00205C79"/>
    <w:rsid w:val="00206078"/>
    <w:rsid w:val="00206320"/>
    <w:rsid w:val="002063B7"/>
    <w:rsid w:val="00206430"/>
    <w:rsid w:val="00206463"/>
    <w:rsid w:val="00206865"/>
    <w:rsid w:val="00207379"/>
    <w:rsid w:val="00207D40"/>
    <w:rsid w:val="002106D8"/>
    <w:rsid w:val="00210ABC"/>
    <w:rsid w:val="00210AF3"/>
    <w:rsid w:val="00210FA4"/>
    <w:rsid w:val="00211A21"/>
    <w:rsid w:val="00211C3F"/>
    <w:rsid w:val="00212332"/>
    <w:rsid w:val="00213DF1"/>
    <w:rsid w:val="00214E5A"/>
    <w:rsid w:val="00215256"/>
    <w:rsid w:val="00215468"/>
    <w:rsid w:val="00215A59"/>
    <w:rsid w:val="0021672C"/>
    <w:rsid w:val="0022157C"/>
    <w:rsid w:val="0022193A"/>
    <w:rsid w:val="0022310D"/>
    <w:rsid w:val="002240CD"/>
    <w:rsid w:val="002256E9"/>
    <w:rsid w:val="00225AAE"/>
    <w:rsid w:val="00225E24"/>
    <w:rsid w:val="0022618B"/>
    <w:rsid w:val="0022626F"/>
    <w:rsid w:val="00226298"/>
    <w:rsid w:val="002264BF"/>
    <w:rsid w:val="00227DC2"/>
    <w:rsid w:val="00230714"/>
    <w:rsid w:val="00231543"/>
    <w:rsid w:val="00231DC5"/>
    <w:rsid w:val="0023256C"/>
    <w:rsid w:val="00232ADA"/>
    <w:rsid w:val="0023364A"/>
    <w:rsid w:val="00233A38"/>
    <w:rsid w:val="00233C65"/>
    <w:rsid w:val="00233C71"/>
    <w:rsid w:val="00234B59"/>
    <w:rsid w:val="00234E71"/>
    <w:rsid w:val="00234F1E"/>
    <w:rsid w:val="00235274"/>
    <w:rsid w:val="002361E3"/>
    <w:rsid w:val="002365F7"/>
    <w:rsid w:val="002368E8"/>
    <w:rsid w:val="002373A8"/>
    <w:rsid w:val="00237897"/>
    <w:rsid w:val="00237982"/>
    <w:rsid w:val="002379AA"/>
    <w:rsid w:val="00237E31"/>
    <w:rsid w:val="002401B1"/>
    <w:rsid w:val="00240500"/>
    <w:rsid w:val="00240741"/>
    <w:rsid w:val="002413B8"/>
    <w:rsid w:val="00242312"/>
    <w:rsid w:val="002424F0"/>
    <w:rsid w:val="0024359F"/>
    <w:rsid w:val="00243B6A"/>
    <w:rsid w:val="00245513"/>
    <w:rsid w:val="0024570E"/>
    <w:rsid w:val="00245E36"/>
    <w:rsid w:val="00245E41"/>
    <w:rsid w:val="00246090"/>
    <w:rsid w:val="0024652D"/>
    <w:rsid w:val="00250C66"/>
    <w:rsid w:val="00250F61"/>
    <w:rsid w:val="00251109"/>
    <w:rsid w:val="002519E6"/>
    <w:rsid w:val="00251AE5"/>
    <w:rsid w:val="00252459"/>
    <w:rsid w:val="002529CC"/>
    <w:rsid w:val="00252B04"/>
    <w:rsid w:val="00252C28"/>
    <w:rsid w:val="00252CDC"/>
    <w:rsid w:val="00252D98"/>
    <w:rsid w:val="00253239"/>
    <w:rsid w:val="002547B9"/>
    <w:rsid w:val="00254972"/>
    <w:rsid w:val="002550E4"/>
    <w:rsid w:val="002557DB"/>
    <w:rsid w:val="002568EC"/>
    <w:rsid w:val="0026017A"/>
    <w:rsid w:val="002604F7"/>
    <w:rsid w:val="00261084"/>
    <w:rsid w:val="00261737"/>
    <w:rsid w:val="002618A5"/>
    <w:rsid w:val="00261B36"/>
    <w:rsid w:val="00262087"/>
    <w:rsid w:val="002626FB"/>
    <w:rsid w:val="00262856"/>
    <w:rsid w:val="002628D6"/>
    <w:rsid w:val="00262C8A"/>
    <w:rsid w:val="00262E1C"/>
    <w:rsid w:val="00263868"/>
    <w:rsid w:val="00264ACD"/>
    <w:rsid w:val="00264E6B"/>
    <w:rsid w:val="00265172"/>
    <w:rsid w:val="00265462"/>
    <w:rsid w:val="00266178"/>
    <w:rsid w:val="002677C0"/>
    <w:rsid w:val="0026783D"/>
    <w:rsid w:val="00270283"/>
    <w:rsid w:val="00270C5B"/>
    <w:rsid w:val="002725E8"/>
    <w:rsid w:val="00272989"/>
    <w:rsid w:val="00272A72"/>
    <w:rsid w:val="00275D41"/>
    <w:rsid w:val="0027619D"/>
    <w:rsid w:val="0027619E"/>
    <w:rsid w:val="00276BC6"/>
    <w:rsid w:val="00276F16"/>
    <w:rsid w:val="0027736F"/>
    <w:rsid w:val="002773A3"/>
    <w:rsid w:val="00277BCD"/>
    <w:rsid w:val="0028035C"/>
    <w:rsid w:val="002814F8"/>
    <w:rsid w:val="002825D1"/>
    <w:rsid w:val="00282975"/>
    <w:rsid w:val="00283037"/>
    <w:rsid w:val="002832B8"/>
    <w:rsid w:val="00283657"/>
    <w:rsid w:val="00283E4D"/>
    <w:rsid w:val="002844BF"/>
    <w:rsid w:val="00284709"/>
    <w:rsid w:val="00284F4D"/>
    <w:rsid w:val="002859B7"/>
    <w:rsid w:val="002861EB"/>
    <w:rsid w:val="002866D6"/>
    <w:rsid w:val="0028771C"/>
    <w:rsid w:val="002879A7"/>
    <w:rsid w:val="0029000B"/>
    <w:rsid w:val="00291419"/>
    <w:rsid w:val="00291828"/>
    <w:rsid w:val="00292053"/>
    <w:rsid w:val="00292D53"/>
    <w:rsid w:val="002935E8"/>
    <w:rsid w:val="002944DC"/>
    <w:rsid w:val="0029464D"/>
    <w:rsid w:val="002956DF"/>
    <w:rsid w:val="002970A3"/>
    <w:rsid w:val="00297A42"/>
    <w:rsid w:val="00297AAB"/>
    <w:rsid w:val="00297CB4"/>
    <w:rsid w:val="002A08ED"/>
    <w:rsid w:val="002A0937"/>
    <w:rsid w:val="002A0E82"/>
    <w:rsid w:val="002A3106"/>
    <w:rsid w:val="002A3236"/>
    <w:rsid w:val="002A44D1"/>
    <w:rsid w:val="002A4607"/>
    <w:rsid w:val="002A49ED"/>
    <w:rsid w:val="002A561B"/>
    <w:rsid w:val="002A59C7"/>
    <w:rsid w:val="002A6774"/>
    <w:rsid w:val="002A6BB7"/>
    <w:rsid w:val="002A727C"/>
    <w:rsid w:val="002B0205"/>
    <w:rsid w:val="002B02FC"/>
    <w:rsid w:val="002B0F63"/>
    <w:rsid w:val="002B14E5"/>
    <w:rsid w:val="002B1702"/>
    <w:rsid w:val="002B2988"/>
    <w:rsid w:val="002B326E"/>
    <w:rsid w:val="002B4297"/>
    <w:rsid w:val="002B4644"/>
    <w:rsid w:val="002B476F"/>
    <w:rsid w:val="002B59AC"/>
    <w:rsid w:val="002B5BEB"/>
    <w:rsid w:val="002B6260"/>
    <w:rsid w:val="002B6651"/>
    <w:rsid w:val="002B682D"/>
    <w:rsid w:val="002B70F4"/>
    <w:rsid w:val="002B7262"/>
    <w:rsid w:val="002B7426"/>
    <w:rsid w:val="002C066A"/>
    <w:rsid w:val="002C1712"/>
    <w:rsid w:val="002C18CC"/>
    <w:rsid w:val="002C1E77"/>
    <w:rsid w:val="002C335C"/>
    <w:rsid w:val="002C4204"/>
    <w:rsid w:val="002C555E"/>
    <w:rsid w:val="002C5767"/>
    <w:rsid w:val="002C5F10"/>
    <w:rsid w:val="002C5FE5"/>
    <w:rsid w:val="002C62D9"/>
    <w:rsid w:val="002C7983"/>
    <w:rsid w:val="002C7A83"/>
    <w:rsid w:val="002D009B"/>
    <w:rsid w:val="002D0E80"/>
    <w:rsid w:val="002D1268"/>
    <w:rsid w:val="002D1415"/>
    <w:rsid w:val="002D181F"/>
    <w:rsid w:val="002D1F14"/>
    <w:rsid w:val="002D2638"/>
    <w:rsid w:val="002D2699"/>
    <w:rsid w:val="002D3431"/>
    <w:rsid w:val="002D3D6F"/>
    <w:rsid w:val="002D44F6"/>
    <w:rsid w:val="002D513C"/>
    <w:rsid w:val="002D5B10"/>
    <w:rsid w:val="002D5B3B"/>
    <w:rsid w:val="002D637B"/>
    <w:rsid w:val="002D73A5"/>
    <w:rsid w:val="002D75EB"/>
    <w:rsid w:val="002D7B5F"/>
    <w:rsid w:val="002D7D80"/>
    <w:rsid w:val="002E046C"/>
    <w:rsid w:val="002E06AF"/>
    <w:rsid w:val="002E0BF1"/>
    <w:rsid w:val="002E1F8C"/>
    <w:rsid w:val="002E2761"/>
    <w:rsid w:val="002E2A45"/>
    <w:rsid w:val="002E2D82"/>
    <w:rsid w:val="002E2D86"/>
    <w:rsid w:val="002E32A5"/>
    <w:rsid w:val="002E3CF6"/>
    <w:rsid w:val="002E42D7"/>
    <w:rsid w:val="002E513A"/>
    <w:rsid w:val="002E5416"/>
    <w:rsid w:val="002E5929"/>
    <w:rsid w:val="002E5FE5"/>
    <w:rsid w:val="002E612B"/>
    <w:rsid w:val="002E6A68"/>
    <w:rsid w:val="002E7B55"/>
    <w:rsid w:val="002E7F6E"/>
    <w:rsid w:val="002F0542"/>
    <w:rsid w:val="002F0636"/>
    <w:rsid w:val="002F1833"/>
    <w:rsid w:val="002F19BE"/>
    <w:rsid w:val="002F2172"/>
    <w:rsid w:val="002F2364"/>
    <w:rsid w:val="002F256E"/>
    <w:rsid w:val="002F2E9B"/>
    <w:rsid w:val="002F2F77"/>
    <w:rsid w:val="002F4782"/>
    <w:rsid w:val="002F50E6"/>
    <w:rsid w:val="002F5B57"/>
    <w:rsid w:val="002F5BFB"/>
    <w:rsid w:val="002F5EE9"/>
    <w:rsid w:val="002F6AC3"/>
    <w:rsid w:val="002F701D"/>
    <w:rsid w:val="002F71E4"/>
    <w:rsid w:val="002F72A8"/>
    <w:rsid w:val="002F7389"/>
    <w:rsid w:val="002F7CBF"/>
    <w:rsid w:val="00300E7A"/>
    <w:rsid w:val="00302181"/>
    <w:rsid w:val="0030263D"/>
    <w:rsid w:val="00303145"/>
    <w:rsid w:val="00303B6C"/>
    <w:rsid w:val="00304C55"/>
    <w:rsid w:val="00304F11"/>
    <w:rsid w:val="003059BA"/>
    <w:rsid w:val="00305AD8"/>
    <w:rsid w:val="0030663A"/>
    <w:rsid w:val="00306DFD"/>
    <w:rsid w:val="00307570"/>
    <w:rsid w:val="00307C7F"/>
    <w:rsid w:val="003100AD"/>
    <w:rsid w:val="0031011A"/>
    <w:rsid w:val="0031159D"/>
    <w:rsid w:val="00313439"/>
    <w:rsid w:val="00315254"/>
    <w:rsid w:val="0031747B"/>
    <w:rsid w:val="00317B16"/>
    <w:rsid w:val="00317E6E"/>
    <w:rsid w:val="0032036C"/>
    <w:rsid w:val="00320404"/>
    <w:rsid w:val="00320877"/>
    <w:rsid w:val="00320AA1"/>
    <w:rsid w:val="00321EE9"/>
    <w:rsid w:val="0032212B"/>
    <w:rsid w:val="00323008"/>
    <w:rsid w:val="00323640"/>
    <w:rsid w:val="00324941"/>
    <w:rsid w:val="00324E3E"/>
    <w:rsid w:val="00324FB1"/>
    <w:rsid w:val="003251CE"/>
    <w:rsid w:val="00325DEA"/>
    <w:rsid w:val="0032632B"/>
    <w:rsid w:val="00326739"/>
    <w:rsid w:val="00327AAE"/>
    <w:rsid w:val="00327ECE"/>
    <w:rsid w:val="00330D3B"/>
    <w:rsid w:val="0033294D"/>
    <w:rsid w:val="0033379C"/>
    <w:rsid w:val="00334A78"/>
    <w:rsid w:val="0033523C"/>
    <w:rsid w:val="003359B4"/>
    <w:rsid w:val="00335A6A"/>
    <w:rsid w:val="003367EA"/>
    <w:rsid w:val="00336AF4"/>
    <w:rsid w:val="00336C56"/>
    <w:rsid w:val="00337271"/>
    <w:rsid w:val="00337F47"/>
    <w:rsid w:val="003402BE"/>
    <w:rsid w:val="00340C44"/>
    <w:rsid w:val="0034143C"/>
    <w:rsid w:val="003416AE"/>
    <w:rsid w:val="0034187F"/>
    <w:rsid w:val="00341C9B"/>
    <w:rsid w:val="00343493"/>
    <w:rsid w:val="00343BCD"/>
    <w:rsid w:val="00344160"/>
    <w:rsid w:val="00344D55"/>
    <w:rsid w:val="003450BB"/>
    <w:rsid w:val="00345701"/>
    <w:rsid w:val="00347390"/>
    <w:rsid w:val="00347B92"/>
    <w:rsid w:val="00347F9D"/>
    <w:rsid w:val="003502CB"/>
    <w:rsid w:val="003505A3"/>
    <w:rsid w:val="00350649"/>
    <w:rsid w:val="003515CC"/>
    <w:rsid w:val="00351664"/>
    <w:rsid w:val="00351A0D"/>
    <w:rsid w:val="0035245B"/>
    <w:rsid w:val="00352E3D"/>
    <w:rsid w:val="00353039"/>
    <w:rsid w:val="003531DC"/>
    <w:rsid w:val="003540FA"/>
    <w:rsid w:val="0035633C"/>
    <w:rsid w:val="0035660D"/>
    <w:rsid w:val="00361F81"/>
    <w:rsid w:val="00362372"/>
    <w:rsid w:val="00362F70"/>
    <w:rsid w:val="00363694"/>
    <w:rsid w:val="00364A31"/>
    <w:rsid w:val="0036530E"/>
    <w:rsid w:val="003658B1"/>
    <w:rsid w:val="00365A5B"/>
    <w:rsid w:val="00366DF5"/>
    <w:rsid w:val="00367598"/>
    <w:rsid w:val="003675CA"/>
    <w:rsid w:val="0036785B"/>
    <w:rsid w:val="00367B88"/>
    <w:rsid w:val="00367B9F"/>
    <w:rsid w:val="003707A6"/>
    <w:rsid w:val="003707C6"/>
    <w:rsid w:val="00371C20"/>
    <w:rsid w:val="00371FB8"/>
    <w:rsid w:val="0037231A"/>
    <w:rsid w:val="00372BC3"/>
    <w:rsid w:val="0037381E"/>
    <w:rsid w:val="003741D2"/>
    <w:rsid w:val="003743B7"/>
    <w:rsid w:val="003744E7"/>
    <w:rsid w:val="0037461C"/>
    <w:rsid w:val="0037476F"/>
    <w:rsid w:val="00374A68"/>
    <w:rsid w:val="00375A0B"/>
    <w:rsid w:val="003762BF"/>
    <w:rsid w:val="00380B89"/>
    <w:rsid w:val="00381493"/>
    <w:rsid w:val="00381A0C"/>
    <w:rsid w:val="00381A18"/>
    <w:rsid w:val="00381B12"/>
    <w:rsid w:val="003821F2"/>
    <w:rsid w:val="00383A02"/>
    <w:rsid w:val="00383A7F"/>
    <w:rsid w:val="00385179"/>
    <w:rsid w:val="0038797E"/>
    <w:rsid w:val="0039031B"/>
    <w:rsid w:val="00390377"/>
    <w:rsid w:val="0039038C"/>
    <w:rsid w:val="00390428"/>
    <w:rsid w:val="003905AA"/>
    <w:rsid w:val="00390619"/>
    <w:rsid w:val="0039068A"/>
    <w:rsid w:val="0039104A"/>
    <w:rsid w:val="003910AA"/>
    <w:rsid w:val="00392E08"/>
    <w:rsid w:val="00393033"/>
    <w:rsid w:val="003934DE"/>
    <w:rsid w:val="00393B87"/>
    <w:rsid w:val="00393F78"/>
    <w:rsid w:val="0039428B"/>
    <w:rsid w:val="00394438"/>
    <w:rsid w:val="003945B9"/>
    <w:rsid w:val="00394978"/>
    <w:rsid w:val="00394997"/>
    <w:rsid w:val="0039503F"/>
    <w:rsid w:val="00395417"/>
    <w:rsid w:val="003969E9"/>
    <w:rsid w:val="00396FDF"/>
    <w:rsid w:val="003975BA"/>
    <w:rsid w:val="00397658"/>
    <w:rsid w:val="0039771B"/>
    <w:rsid w:val="00397FAA"/>
    <w:rsid w:val="003A1273"/>
    <w:rsid w:val="003A14D7"/>
    <w:rsid w:val="003A2173"/>
    <w:rsid w:val="003A26CB"/>
    <w:rsid w:val="003A293E"/>
    <w:rsid w:val="003A2B9C"/>
    <w:rsid w:val="003A3013"/>
    <w:rsid w:val="003A344E"/>
    <w:rsid w:val="003A3481"/>
    <w:rsid w:val="003A350B"/>
    <w:rsid w:val="003A3EE2"/>
    <w:rsid w:val="003A41E1"/>
    <w:rsid w:val="003A442E"/>
    <w:rsid w:val="003A4728"/>
    <w:rsid w:val="003A4979"/>
    <w:rsid w:val="003A525E"/>
    <w:rsid w:val="003A57A1"/>
    <w:rsid w:val="003A5AF6"/>
    <w:rsid w:val="003A6459"/>
    <w:rsid w:val="003A65D4"/>
    <w:rsid w:val="003A672D"/>
    <w:rsid w:val="003A74FA"/>
    <w:rsid w:val="003A7738"/>
    <w:rsid w:val="003B0582"/>
    <w:rsid w:val="003B10C2"/>
    <w:rsid w:val="003B17AA"/>
    <w:rsid w:val="003B217C"/>
    <w:rsid w:val="003B2B2E"/>
    <w:rsid w:val="003B2B3A"/>
    <w:rsid w:val="003B31DC"/>
    <w:rsid w:val="003B3F70"/>
    <w:rsid w:val="003B46D5"/>
    <w:rsid w:val="003B4C36"/>
    <w:rsid w:val="003B4D48"/>
    <w:rsid w:val="003B4DA2"/>
    <w:rsid w:val="003B4FCE"/>
    <w:rsid w:val="003B5338"/>
    <w:rsid w:val="003B5349"/>
    <w:rsid w:val="003B5483"/>
    <w:rsid w:val="003B58BE"/>
    <w:rsid w:val="003B5BF2"/>
    <w:rsid w:val="003B5C1D"/>
    <w:rsid w:val="003B674B"/>
    <w:rsid w:val="003B6861"/>
    <w:rsid w:val="003B69FB"/>
    <w:rsid w:val="003B7946"/>
    <w:rsid w:val="003C0435"/>
    <w:rsid w:val="003C0FC8"/>
    <w:rsid w:val="003C1088"/>
    <w:rsid w:val="003C10A4"/>
    <w:rsid w:val="003C11CA"/>
    <w:rsid w:val="003C18E5"/>
    <w:rsid w:val="003C2052"/>
    <w:rsid w:val="003C2BF6"/>
    <w:rsid w:val="003C4364"/>
    <w:rsid w:val="003C5A56"/>
    <w:rsid w:val="003C5B0C"/>
    <w:rsid w:val="003C6140"/>
    <w:rsid w:val="003C69F5"/>
    <w:rsid w:val="003C7250"/>
    <w:rsid w:val="003C77C6"/>
    <w:rsid w:val="003C7DEA"/>
    <w:rsid w:val="003C7E67"/>
    <w:rsid w:val="003D011D"/>
    <w:rsid w:val="003D02B5"/>
    <w:rsid w:val="003D0A26"/>
    <w:rsid w:val="003D141E"/>
    <w:rsid w:val="003D191F"/>
    <w:rsid w:val="003D1C05"/>
    <w:rsid w:val="003D1EE0"/>
    <w:rsid w:val="003D38F2"/>
    <w:rsid w:val="003D3A3D"/>
    <w:rsid w:val="003D3F7C"/>
    <w:rsid w:val="003D66AE"/>
    <w:rsid w:val="003E0A72"/>
    <w:rsid w:val="003E17D2"/>
    <w:rsid w:val="003E1A44"/>
    <w:rsid w:val="003E43BA"/>
    <w:rsid w:val="003E445F"/>
    <w:rsid w:val="003E45EA"/>
    <w:rsid w:val="003E4AC1"/>
    <w:rsid w:val="003E524D"/>
    <w:rsid w:val="003E56A7"/>
    <w:rsid w:val="003E5C93"/>
    <w:rsid w:val="003E65F4"/>
    <w:rsid w:val="003E6C1B"/>
    <w:rsid w:val="003E75E8"/>
    <w:rsid w:val="003E769B"/>
    <w:rsid w:val="003E76D9"/>
    <w:rsid w:val="003E7723"/>
    <w:rsid w:val="003F02FF"/>
    <w:rsid w:val="003F04DB"/>
    <w:rsid w:val="003F083F"/>
    <w:rsid w:val="003F0B9F"/>
    <w:rsid w:val="003F1948"/>
    <w:rsid w:val="003F1BF1"/>
    <w:rsid w:val="003F1C9D"/>
    <w:rsid w:val="003F2730"/>
    <w:rsid w:val="003F2745"/>
    <w:rsid w:val="003F3177"/>
    <w:rsid w:val="003F49EC"/>
    <w:rsid w:val="003F543E"/>
    <w:rsid w:val="003F5D2A"/>
    <w:rsid w:val="003F60F1"/>
    <w:rsid w:val="003F627C"/>
    <w:rsid w:val="003F6C29"/>
    <w:rsid w:val="003F734B"/>
    <w:rsid w:val="003F7DC6"/>
    <w:rsid w:val="004003BA"/>
    <w:rsid w:val="004015B0"/>
    <w:rsid w:val="00401CB2"/>
    <w:rsid w:val="004021DD"/>
    <w:rsid w:val="00403789"/>
    <w:rsid w:val="0040453A"/>
    <w:rsid w:val="00405970"/>
    <w:rsid w:val="00405DF3"/>
    <w:rsid w:val="00406B6D"/>
    <w:rsid w:val="00406F26"/>
    <w:rsid w:val="0040713D"/>
    <w:rsid w:val="00407A91"/>
    <w:rsid w:val="00410411"/>
    <w:rsid w:val="0041048C"/>
    <w:rsid w:val="00410C45"/>
    <w:rsid w:val="00410DDA"/>
    <w:rsid w:val="00411401"/>
    <w:rsid w:val="00411A17"/>
    <w:rsid w:val="00411C2E"/>
    <w:rsid w:val="00412267"/>
    <w:rsid w:val="00412C9A"/>
    <w:rsid w:val="0041301D"/>
    <w:rsid w:val="004130A0"/>
    <w:rsid w:val="004134F1"/>
    <w:rsid w:val="0041419B"/>
    <w:rsid w:val="0041451C"/>
    <w:rsid w:val="004151DF"/>
    <w:rsid w:val="00415915"/>
    <w:rsid w:val="00420C8A"/>
    <w:rsid w:val="00421B1D"/>
    <w:rsid w:val="00421E5F"/>
    <w:rsid w:val="00422758"/>
    <w:rsid w:val="00422986"/>
    <w:rsid w:val="00422B40"/>
    <w:rsid w:val="00422E0B"/>
    <w:rsid w:val="00422F78"/>
    <w:rsid w:val="004234CC"/>
    <w:rsid w:val="004237E9"/>
    <w:rsid w:val="004240B9"/>
    <w:rsid w:val="004242A6"/>
    <w:rsid w:val="004247CB"/>
    <w:rsid w:val="00424B92"/>
    <w:rsid w:val="00425117"/>
    <w:rsid w:val="004255E0"/>
    <w:rsid w:val="0042700B"/>
    <w:rsid w:val="00430E40"/>
    <w:rsid w:val="00431DE1"/>
    <w:rsid w:val="00432CAE"/>
    <w:rsid w:val="004337EC"/>
    <w:rsid w:val="00433A65"/>
    <w:rsid w:val="00434596"/>
    <w:rsid w:val="00434784"/>
    <w:rsid w:val="00434BC9"/>
    <w:rsid w:val="00434BDD"/>
    <w:rsid w:val="004351DB"/>
    <w:rsid w:val="004354D3"/>
    <w:rsid w:val="004354F1"/>
    <w:rsid w:val="004369C0"/>
    <w:rsid w:val="00436DE3"/>
    <w:rsid w:val="004418DE"/>
    <w:rsid w:val="00441C2B"/>
    <w:rsid w:val="00441DD5"/>
    <w:rsid w:val="004425D7"/>
    <w:rsid w:val="00442BB9"/>
    <w:rsid w:val="00443055"/>
    <w:rsid w:val="00443098"/>
    <w:rsid w:val="0044424B"/>
    <w:rsid w:val="00445224"/>
    <w:rsid w:val="00445F96"/>
    <w:rsid w:val="004460B4"/>
    <w:rsid w:val="00450421"/>
    <w:rsid w:val="00451123"/>
    <w:rsid w:val="00451687"/>
    <w:rsid w:val="0045201E"/>
    <w:rsid w:val="004526C8"/>
    <w:rsid w:val="00452944"/>
    <w:rsid w:val="00452DD7"/>
    <w:rsid w:val="004533C0"/>
    <w:rsid w:val="004536A6"/>
    <w:rsid w:val="004537BE"/>
    <w:rsid w:val="00453A33"/>
    <w:rsid w:val="0045444E"/>
    <w:rsid w:val="00456599"/>
    <w:rsid w:val="00456D19"/>
    <w:rsid w:val="00457308"/>
    <w:rsid w:val="004574FA"/>
    <w:rsid w:val="00457BB5"/>
    <w:rsid w:val="00457EC0"/>
    <w:rsid w:val="00457F01"/>
    <w:rsid w:val="00457F4D"/>
    <w:rsid w:val="00460303"/>
    <w:rsid w:val="00460DBC"/>
    <w:rsid w:val="00461BA2"/>
    <w:rsid w:val="004626F3"/>
    <w:rsid w:val="004629BA"/>
    <w:rsid w:val="004632CF"/>
    <w:rsid w:val="004636C7"/>
    <w:rsid w:val="004638EC"/>
    <w:rsid w:val="00463C3E"/>
    <w:rsid w:val="00463EC5"/>
    <w:rsid w:val="00464753"/>
    <w:rsid w:val="004650D5"/>
    <w:rsid w:val="00465229"/>
    <w:rsid w:val="0046583F"/>
    <w:rsid w:val="004669D8"/>
    <w:rsid w:val="004670BC"/>
    <w:rsid w:val="0047018D"/>
    <w:rsid w:val="004701EA"/>
    <w:rsid w:val="00470294"/>
    <w:rsid w:val="00470769"/>
    <w:rsid w:val="004710EA"/>
    <w:rsid w:val="00471EF0"/>
    <w:rsid w:val="00472BA1"/>
    <w:rsid w:val="004739F2"/>
    <w:rsid w:val="00473D73"/>
    <w:rsid w:val="00474A65"/>
    <w:rsid w:val="00475D35"/>
    <w:rsid w:val="0047615F"/>
    <w:rsid w:val="00476189"/>
    <w:rsid w:val="004761E8"/>
    <w:rsid w:val="004761EF"/>
    <w:rsid w:val="004765DA"/>
    <w:rsid w:val="00477075"/>
    <w:rsid w:val="004777BE"/>
    <w:rsid w:val="004779E9"/>
    <w:rsid w:val="00480BF1"/>
    <w:rsid w:val="004816E3"/>
    <w:rsid w:val="00481825"/>
    <w:rsid w:val="004823A9"/>
    <w:rsid w:val="004839B8"/>
    <w:rsid w:val="00483AB4"/>
    <w:rsid w:val="00483E55"/>
    <w:rsid w:val="004842CC"/>
    <w:rsid w:val="00484497"/>
    <w:rsid w:val="0048451A"/>
    <w:rsid w:val="00485244"/>
    <w:rsid w:val="00485E75"/>
    <w:rsid w:val="00486D58"/>
    <w:rsid w:val="00486E3D"/>
    <w:rsid w:val="004870E9"/>
    <w:rsid w:val="0048721F"/>
    <w:rsid w:val="00487BEA"/>
    <w:rsid w:val="0049198F"/>
    <w:rsid w:val="00491A4D"/>
    <w:rsid w:val="00491B8B"/>
    <w:rsid w:val="00491CA0"/>
    <w:rsid w:val="004926F0"/>
    <w:rsid w:val="004932A0"/>
    <w:rsid w:val="004959B6"/>
    <w:rsid w:val="004967EE"/>
    <w:rsid w:val="00497C8E"/>
    <w:rsid w:val="004A02BF"/>
    <w:rsid w:val="004A02EF"/>
    <w:rsid w:val="004A06CA"/>
    <w:rsid w:val="004A0A2D"/>
    <w:rsid w:val="004A122A"/>
    <w:rsid w:val="004A1608"/>
    <w:rsid w:val="004A18EE"/>
    <w:rsid w:val="004A284A"/>
    <w:rsid w:val="004A2DE9"/>
    <w:rsid w:val="004A36F2"/>
    <w:rsid w:val="004A3CBE"/>
    <w:rsid w:val="004A41F3"/>
    <w:rsid w:val="004A539F"/>
    <w:rsid w:val="004A7832"/>
    <w:rsid w:val="004B00BD"/>
    <w:rsid w:val="004B2177"/>
    <w:rsid w:val="004B25DD"/>
    <w:rsid w:val="004B299F"/>
    <w:rsid w:val="004B2DEE"/>
    <w:rsid w:val="004B3FAF"/>
    <w:rsid w:val="004B3FE2"/>
    <w:rsid w:val="004B535A"/>
    <w:rsid w:val="004B549D"/>
    <w:rsid w:val="004B5C86"/>
    <w:rsid w:val="004B653B"/>
    <w:rsid w:val="004B6A9A"/>
    <w:rsid w:val="004B6E04"/>
    <w:rsid w:val="004B6EA7"/>
    <w:rsid w:val="004B71EB"/>
    <w:rsid w:val="004B7712"/>
    <w:rsid w:val="004B78F1"/>
    <w:rsid w:val="004B7EC2"/>
    <w:rsid w:val="004C01B6"/>
    <w:rsid w:val="004C1CC4"/>
    <w:rsid w:val="004C2212"/>
    <w:rsid w:val="004C24F1"/>
    <w:rsid w:val="004C26E5"/>
    <w:rsid w:val="004C2DCA"/>
    <w:rsid w:val="004C456C"/>
    <w:rsid w:val="004C4696"/>
    <w:rsid w:val="004C4ED6"/>
    <w:rsid w:val="004C4F3D"/>
    <w:rsid w:val="004C5A1F"/>
    <w:rsid w:val="004C6D5F"/>
    <w:rsid w:val="004C785B"/>
    <w:rsid w:val="004C7D17"/>
    <w:rsid w:val="004D015B"/>
    <w:rsid w:val="004D036C"/>
    <w:rsid w:val="004D03A9"/>
    <w:rsid w:val="004D1968"/>
    <w:rsid w:val="004D235F"/>
    <w:rsid w:val="004D24D0"/>
    <w:rsid w:val="004D3BCE"/>
    <w:rsid w:val="004D4CD1"/>
    <w:rsid w:val="004D53E6"/>
    <w:rsid w:val="004D5844"/>
    <w:rsid w:val="004D5C1E"/>
    <w:rsid w:val="004D76FF"/>
    <w:rsid w:val="004D7757"/>
    <w:rsid w:val="004D7781"/>
    <w:rsid w:val="004D7AAE"/>
    <w:rsid w:val="004D7B78"/>
    <w:rsid w:val="004D7BB9"/>
    <w:rsid w:val="004D7C4E"/>
    <w:rsid w:val="004D7DAE"/>
    <w:rsid w:val="004D7F34"/>
    <w:rsid w:val="004E00FE"/>
    <w:rsid w:val="004E04A6"/>
    <w:rsid w:val="004E0C88"/>
    <w:rsid w:val="004E2136"/>
    <w:rsid w:val="004E2E69"/>
    <w:rsid w:val="004E2F16"/>
    <w:rsid w:val="004E382E"/>
    <w:rsid w:val="004E38EB"/>
    <w:rsid w:val="004E3B02"/>
    <w:rsid w:val="004E45F2"/>
    <w:rsid w:val="004E4785"/>
    <w:rsid w:val="004E484D"/>
    <w:rsid w:val="004E5232"/>
    <w:rsid w:val="004E568F"/>
    <w:rsid w:val="004E5A03"/>
    <w:rsid w:val="004E6118"/>
    <w:rsid w:val="004E6C62"/>
    <w:rsid w:val="004E720F"/>
    <w:rsid w:val="004E7804"/>
    <w:rsid w:val="004E7A03"/>
    <w:rsid w:val="004E7C87"/>
    <w:rsid w:val="004F14C8"/>
    <w:rsid w:val="004F1BA4"/>
    <w:rsid w:val="004F1E14"/>
    <w:rsid w:val="004F2DAC"/>
    <w:rsid w:val="004F2DCA"/>
    <w:rsid w:val="004F2E35"/>
    <w:rsid w:val="004F353F"/>
    <w:rsid w:val="004F3A34"/>
    <w:rsid w:val="004F3A63"/>
    <w:rsid w:val="004F4655"/>
    <w:rsid w:val="004F48EA"/>
    <w:rsid w:val="004F55CB"/>
    <w:rsid w:val="004F5682"/>
    <w:rsid w:val="004F6220"/>
    <w:rsid w:val="004F6775"/>
    <w:rsid w:val="004F6DAF"/>
    <w:rsid w:val="004F7D70"/>
    <w:rsid w:val="00500869"/>
    <w:rsid w:val="00500A0A"/>
    <w:rsid w:val="00500A79"/>
    <w:rsid w:val="00500BC7"/>
    <w:rsid w:val="005013FE"/>
    <w:rsid w:val="005015A5"/>
    <w:rsid w:val="005016CD"/>
    <w:rsid w:val="00502858"/>
    <w:rsid w:val="00502CA8"/>
    <w:rsid w:val="00502EE4"/>
    <w:rsid w:val="00503008"/>
    <w:rsid w:val="005038A2"/>
    <w:rsid w:val="005038AB"/>
    <w:rsid w:val="005038BE"/>
    <w:rsid w:val="00503D95"/>
    <w:rsid w:val="00504173"/>
    <w:rsid w:val="00504F33"/>
    <w:rsid w:val="0050514E"/>
    <w:rsid w:val="0050557F"/>
    <w:rsid w:val="00505E15"/>
    <w:rsid w:val="0050606D"/>
    <w:rsid w:val="00506CA0"/>
    <w:rsid w:val="00507019"/>
    <w:rsid w:val="005070EC"/>
    <w:rsid w:val="0050716B"/>
    <w:rsid w:val="005073FF"/>
    <w:rsid w:val="00510883"/>
    <w:rsid w:val="005113BA"/>
    <w:rsid w:val="00511536"/>
    <w:rsid w:val="0051170B"/>
    <w:rsid w:val="00511934"/>
    <w:rsid w:val="00511C0F"/>
    <w:rsid w:val="005120E6"/>
    <w:rsid w:val="00512159"/>
    <w:rsid w:val="00512370"/>
    <w:rsid w:val="00513688"/>
    <w:rsid w:val="00513B9F"/>
    <w:rsid w:val="00514168"/>
    <w:rsid w:val="00514BCE"/>
    <w:rsid w:val="005151B6"/>
    <w:rsid w:val="005158A3"/>
    <w:rsid w:val="00516330"/>
    <w:rsid w:val="00516BC9"/>
    <w:rsid w:val="0051722E"/>
    <w:rsid w:val="00517992"/>
    <w:rsid w:val="00520591"/>
    <w:rsid w:val="0052088A"/>
    <w:rsid w:val="00520C6A"/>
    <w:rsid w:val="00520D66"/>
    <w:rsid w:val="00520E24"/>
    <w:rsid w:val="0052215C"/>
    <w:rsid w:val="005223B9"/>
    <w:rsid w:val="0052325B"/>
    <w:rsid w:val="005235DE"/>
    <w:rsid w:val="005238DC"/>
    <w:rsid w:val="00523E52"/>
    <w:rsid w:val="00524F73"/>
    <w:rsid w:val="0052613A"/>
    <w:rsid w:val="00526C75"/>
    <w:rsid w:val="00526E45"/>
    <w:rsid w:val="0052773B"/>
    <w:rsid w:val="005302E1"/>
    <w:rsid w:val="0053051D"/>
    <w:rsid w:val="005308FF"/>
    <w:rsid w:val="00531266"/>
    <w:rsid w:val="00534079"/>
    <w:rsid w:val="005347C4"/>
    <w:rsid w:val="00534C37"/>
    <w:rsid w:val="0053547B"/>
    <w:rsid w:val="005354F3"/>
    <w:rsid w:val="00535A90"/>
    <w:rsid w:val="00535F04"/>
    <w:rsid w:val="00536339"/>
    <w:rsid w:val="0053649A"/>
    <w:rsid w:val="00537DE5"/>
    <w:rsid w:val="005400C9"/>
    <w:rsid w:val="00540146"/>
    <w:rsid w:val="00540754"/>
    <w:rsid w:val="00540F2F"/>
    <w:rsid w:val="005415CC"/>
    <w:rsid w:val="00541E23"/>
    <w:rsid w:val="0054234A"/>
    <w:rsid w:val="0054258E"/>
    <w:rsid w:val="00542689"/>
    <w:rsid w:val="00542EAC"/>
    <w:rsid w:val="00543094"/>
    <w:rsid w:val="005434FE"/>
    <w:rsid w:val="0054392A"/>
    <w:rsid w:val="00543AF2"/>
    <w:rsid w:val="00544060"/>
    <w:rsid w:val="005440FD"/>
    <w:rsid w:val="00544B1C"/>
    <w:rsid w:val="00544C5C"/>
    <w:rsid w:val="00544D3C"/>
    <w:rsid w:val="005450F1"/>
    <w:rsid w:val="005471E7"/>
    <w:rsid w:val="005475C7"/>
    <w:rsid w:val="00547AED"/>
    <w:rsid w:val="005504AB"/>
    <w:rsid w:val="00550C00"/>
    <w:rsid w:val="0055188D"/>
    <w:rsid w:val="00551BDB"/>
    <w:rsid w:val="00552107"/>
    <w:rsid w:val="00552E87"/>
    <w:rsid w:val="00553168"/>
    <w:rsid w:val="00553661"/>
    <w:rsid w:val="0055394B"/>
    <w:rsid w:val="00553F03"/>
    <w:rsid w:val="005540F0"/>
    <w:rsid w:val="00554906"/>
    <w:rsid w:val="0055524D"/>
    <w:rsid w:val="00555ED3"/>
    <w:rsid w:val="00555F6A"/>
    <w:rsid w:val="00556620"/>
    <w:rsid w:val="00556AF3"/>
    <w:rsid w:val="00556D4C"/>
    <w:rsid w:val="00557AA6"/>
    <w:rsid w:val="0056037D"/>
    <w:rsid w:val="00560807"/>
    <w:rsid w:val="00560CA0"/>
    <w:rsid w:val="00561621"/>
    <w:rsid w:val="005619D6"/>
    <w:rsid w:val="00561D89"/>
    <w:rsid w:val="00562386"/>
    <w:rsid w:val="00562C6A"/>
    <w:rsid w:val="00562D6C"/>
    <w:rsid w:val="00564344"/>
    <w:rsid w:val="00564716"/>
    <w:rsid w:val="0056480C"/>
    <w:rsid w:val="00565B0C"/>
    <w:rsid w:val="00566D22"/>
    <w:rsid w:val="005675F7"/>
    <w:rsid w:val="00567D14"/>
    <w:rsid w:val="00567F0F"/>
    <w:rsid w:val="005710D0"/>
    <w:rsid w:val="0057122A"/>
    <w:rsid w:val="005719E8"/>
    <w:rsid w:val="00571C96"/>
    <w:rsid w:val="00571CB9"/>
    <w:rsid w:val="00571E17"/>
    <w:rsid w:val="0057412D"/>
    <w:rsid w:val="005744E3"/>
    <w:rsid w:val="00574897"/>
    <w:rsid w:val="0057557E"/>
    <w:rsid w:val="005758F9"/>
    <w:rsid w:val="00576131"/>
    <w:rsid w:val="00576906"/>
    <w:rsid w:val="005769A8"/>
    <w:rsid w:val="0057780C"/>
    <w:rsid w:val="005778AF"/>
    <w:rsid w:val="00577B4E"/>
    <w:rsid w:val="0058017B"/>
    <w:rsid w:val="00581BB0"/>
    <w:rsid w:val="005825A1"/>
    <w:rsid w:val="0058294B"/>
    <w:rsid w:val="00582F4A"/>
    <w:rsid w:val="0058407F"/>
    <w:rsid w:val="00584665"/>
    <w:rsid w:val="00584D2C"/>
    <w:rsid w:val="00585189"/>
    <w:rsid w:val="00585CD7"/>
    <w:rsid w:val="005863CE"/>
    <w:rsid w:val="00586539"/>
    <w:rsid w:val="005866AA"/>
    <w:rsid w:val="00586A99"/>
    <w:rsid w:val="00586B71"/>
    <w:rsid w:val="00587B0D"/>
    <w:rsid w:val="00587D6E"/>
    <w:rsid w:val="005902C5"/>
    <w:rsid w:val="005909D2"/>
    <w:rsid w:val="00591891"/>
    <w:rsid w:val="005919B6"/>
    <w:rsid w:val="00591D95"/>
    <w:rsid w:val="005924F5"/>
    <w:rsid w:val="00592813"/>
    <w:rsid w:val="005928A3"/>
    <w:rsid w:val="00593B8D"/>
    <w:rsid w:val="005945AE"/>
    <w:rsid w:val="00594A1A"/>
    <w:rsid w:val="005950C9"/>
    <w:rsid w:val="00595132"/>
    <w:rsid w:val="005952F6"/>
    <w:rsid w:val="00595BD2"/>
    <w:rsid w:val="00596D61"/>
    <w:rsid w:val="005974FF"/>
    <w:rsid w:val="005A04CF"/>
    <w:rsid w:val="005A0CCF"/>
    <w:rsid w:val="005A206F"/>
    <w:rsid w:val="005A2EF0"/>
    <w:rsid w:val="005A36C1"/>
    <w:rsid w:val="005A569C"/>
    <w:rsid w:val="005A5F83"/>
    <w:rsid w:val="005A5FC3"/>
    <w:rsid w:val="005A66CF"/>
    <w:rsid w:val="005A7052"/>
    <w:rsid w:val="005A75E6"/>
    <w:rsid w:val="005B01BF"/>
    <w:rsid w:val="005B07C3"/>
    <w:rsid w:val="005B0CEE"/>
    <w:rsid w:val="005B1F37"/>
    <w:rsid w:val="005B2ACB"/>
    <w:rsid w:val="005B2DE5"/>
    <w:rsid w:val="005B3537"/>
    <w:rsid w:val="005B360D"/>
    <w:rsid w:val="005B427B"/>
    <w:rsid w:val="005B447F"/>
    <w:rsid w:val="005B49BA"/>
    <w:rsid w:val="005B5AD0"/>
    <w:rsid w:val="005B5F59"/>
    <w:rsid w:val="005B624A"/>
    <w:rsid w:val="005B6427"/>
    <w:rsid w:val="005B669F"/>
    <w:rsid w:val="005B68D1"/>
    <w:rsid w:val="005B6E66"/>
    <w:rsid w:val="005C1F81"/>
    <w:rsid w:val="005C25DC"/>
    <w:rsid w:val="005C37C9"/>
    <w:rsid w:val="005C3C9E"/>
    <w:rsid w:val="005C3D8D"/>
    <w:rsid w:val="005C3FC6"/>
    <w:rsid w:val="005C4C10"/>
    <w:rsid w:val="005C4C82"/>
    <w:rsid w:val="005C58DA"/>
    <w:rsid w:val="005C5919"/>
    <w:rsid w:val="005C5C4E"/>
    <w:rsid w:val="005C6CE0"/>
    <w:rsid w:val="005C7EB7"/>
    <w:rsid w:val="005D0315"/>
    <w:rsid w:val="005D070D"/>
    <w:rsid w:val="005D1CC1"/>
    <w:rsid w:val="005D251C"/>
    <w:rsid w:val="005D342F"/>
    <w:rsid w:val="005D37C6"/>
    <w:rsid w:val="005D442B"/>
    <w:rsid w:val="005D53BF"/>
    <w:rsid w:val="005D5C08"/>
    <w:rsid w:val="005D6011"/>
    <w:rsid w:val="005D6057"/>
    <w:rsid w:val="005D60B2"/>
    <w:rsid w:val="005D6192"/>
    <w:rsid w:val="005D6499"/>
    <w:rsid w:val="005D693B"/>
    <w:rsid w:val="005D7263"/>
    <w:rsid w:val="005D7717"/>
    <w:rsid w:val="005D7892"/>
    <w:rsid w:val="005D7B15"/>
    <w:rsid w:val="005E033E"/>
    <w:rsid w:val="005E2028"/>
    <w:rsid w:val="005E2452"/>
    <w:rsid w:val="005E24E2"/>
    <w:rsid w:val="005E3363"/>
    <w:rsid w:val="005E33D9"/>
    <w:rsid w:val="005E403B"/>
    <w:rsid w:val="005E434A"/>
    <w:rsid w:val="005E4656"/>
    <w:rsid w:val="005E48D5"/>
    <w:rsid w:val="005E4B3C"/>
    <w:rsid w:val="005E5499"/>
    <w:rsid w:val="005E5788"/>
    <w:rsid w:val="005E5E9E"/>
    <w:rsid w:val="005E7207"/>
    <w:rsid w:val="005E7E80"/>
    <w:rsid w:val="005F0350"/>
    <w:rsid w:val="005F1000"/>
    <w:rsid w:val="005F1484"/>
    <w:rsid w:val="005F2AA7"/>
    <w:rsid w:val="005F2E72"/>
    <w:rsid w:val="005F328A"/>
    <w:rsid w:val="005F3851"/>
    <w:rsid w:val="005F4587"/>
    <w:rsid w:val="005F4633"/>
    <w:rsid w:val="005F46D0"/>
    <w:rsid w:val="005F5604"/>
    <w:rsid w:val="005F5B5C"/>
    <w:rsid w:val="005F61EB"/>
    <w:rsid w:val="005F62A1"/>
    <w:rsid w:val="005F6D0B"/>
    <w:rsid w:val="006005D5"/>
    <w:rsid w:val="00600718"/>
    <w:rsid w:val="0060072F"/>
    <w:rsid w:val="00600E0D"/>
    <w:rsid w:val="006012B8"/>
    <w:rsid w:val="00601D07"/>
    <w:rsid w:val="00604955"/>
    <w:rsid w:val="00605A07"/>
    <w:rsid w:val="00605C1E"/>
    <w:rsid w:val="00605CF0"/>
    <w:rsid w:val="006062B8"/>
    <w:rsid w:val="006063D5"/>
    <w:rsid w:val="0060671A"/>
    <w:rsid w:val="00606A78"/>
    <w:rsid w:val="00607256"/>
    <w:rsid w:val="00607992"/>
    <w:rsid w:val="00610A8F"/>
    <w:rsid w:val="006119E2"/>
    <w:rsid w:val="00611EA6"/>
    <w:rsid w:val="006120AE"/>
    <w:rsid w:val="0061250B"/>
    <w:rsid w:val="00612895"/>
    <w:rsid w:val="00612A07"/>
    <w:rsid w:val="00613010"/>
    <w:rsid w:val="00613C89"/>
    <w:rsid w:val="0061418D"/>
    <w:rsid w:val="00614213"/>
    <w:rsid w:val="006143E6"/>
    <w:rsid w:val="00614BC6"/>
    <w:rsid w:val="00614EE1"/>
    <w:rsid w:val="00616FC8"/>
    <w:rsid w:val="006204E4"/>
    <w:rsid w:val="0062095F"/>
    <w:rsid w:val="00620A25"/>
    <w:rsid w:val="00622044"/>
    <w:rsid w:val="0062215F"/>
    <w:rsid w:val="006221F0"/>
    <w:rsid w:val="00622330"/>
    <w:rsid w:val="0062255B"/>
    <w:rsid w:val="00622AEB"/>
    <w:rsid w:val="00622F02"/>
    <w:rsid w:val="00623A6C"/>
    <w:rsid w:val="00623B06"/>
    <w:rsid w:val="006243AD"/>
    <w:rsid w:val="00625CE4"/>
    <w:rsid w:val="00625F69"/>
    <w:rsid w:val="00627D81"/>
    <w:rsid w:val="006304BE"/>
    <w:rsid w:val="006305B6"/>
    <w:rsid w:val="00630DAB"/>
    <w:rsid w:val="00632C53"/>
    <w:rsid w:val="00633057"/>
    <w:rsid w:val="00633969"/>
    <w:rsid w:val="00633C88"/>
    <w:rsid w:val="0063458F"/>
    <w:rsid w:val="006345BC"/>
    <w:rsid w:val="00634792"/>
    <w:rsid w:val="00635329"/>
    <w:rsid w:val="006365A4"/>
    <w:rsid w:val="00636C48"/>
    <w:rsid w:val="00640208"/>
    <w:rsid w:val="00640468"/>
    <w:rsid w:val="00640AC9"/>
    <w:rsid w:val="00640ADC"/>
    <w:rsid w:val="00640D06"/>
    <w:rsid w:val="00640E9A"/>
    <w:rsid w:val="00641933"/>
    <w:rsid w:val="00641A40"/>
    <w:rsid w:val="00641C46"/>
    <w:rsid w:val="006429E1"/>
    <w:rsid w:val="006439B2"/>
    <w:rsid w:val="00644FD8"/>
    <w:rsid w:val="0064508F"/>
    <w:rsid w:val="00645300"/>
    <w:rsid w:val="006454C7"/>
    <w:rsid w:val="00645B14"/>
    <w:rsid w:val="00645E7C"/>
    <w:rsid w:val="006467F2"/>
    <w:rsid w:val="00646813"/>
    <w:rsid w:val="00646F8B"/>
    <w:rsid w:val="0064741D"/>
    <w:rsid w:val="00650044"/>
    <w:rsid w:val="006503D0"/>
    <w:rsid w:val="006510AC"/>
    <w:rsid w:val="00651911"/>
    <w:rsid w:val="00651A3A"/>
    <w:rsid w:val="00651CA4"/>
    <w:rsid w:val="0065230C"/>
    <w:rsid w:val="006529CB"/>
    <w:rsid w:val="00653211"/>
    <w:rsid w:val="00653598"/>
    <w:rsid w:val="0065388D"/>
    <w:rsid w:val="00654348"/>
    <w:rsid w:val="00654445"/>
    <w:rsid w:val="0065458D"/>
    <w:rsid w:val="00654A5B"/>
    <w:rsid w:val="00655AC9"/>
    <w:rsid w:val="0065655D"/>
    <w:rsid w:val="00656F30"/>
    <w:rsid w:val="00657572"/>
    <w:rsid w:val="00661521"/>
    <w:rsid w:val="006620E9"/>
    <w:rsid w:val="00662490"/>
    <w:rsid w:val="00662998"/>
    <w:rsid w:val="00663F2C"/>
    <w:rsid w:val="006655F5"/>
    <w:rsid w:val="006659ED"/>
    <w:rsid w:val="00666C58"/>
    <w:rsid w:val="006703C1"/>
    <w:rsid w:val="00670812"/>
    <w:rsid w:val="00671256"/>
    <w:rsid w:val="00672D87"/>
    <w:rsid w:val="006733E6"/>
    <w:rsid w:val="00673C08"/>
    <w:rsid w:val="00674093"/>
    <w:rsid w:val="0067454B"/>
    <w:rsid w:val="0067577D"/>
    <w:rsid w:val="006758E9"/>
    <w:rsid w:val="00677D6D"/>
    <w:rsid w:val="0068020A"/>
    <w:rsid w:val="0068192D"/>
    <w:rsid w:val="006819DF"/>
    <w:rsid w:val="006829AB"/>
    <w:rsid w:val="00682D51"/>
    <w:rsid w:val="00683196"/>
    <w:rsid w:val="00683407"/>
    <w:rsid w:val="00683513"/>
    <w:rsid w:val="00683CD3"/>
    <w:rsid w:val="00683FB6"/>
    <w:rsid w:val="00684305"/>
    <w:rsid w:val="00684660"/>
    <w:rsid w:val="00684DB9"/>
    <w:rsid w:val="006852DB"/>
    <w:rsid w:val="0068662C"/>
    <w:rsid w:val="00686A3F"/>
    <w:rsid w:val="006871CC"/>
    <w:rsid w:val="006874D6"/>
    <w:rsid w:val="00687DC7"/>
    <w:rsid w:val="0069099D"/>
    <w:rsid w:val="00690A1D"/>
    <w:rsid w:val="00690BAD"/>
    <w:rsid w:val="006913DE"/>
    <w:rsid w:val="0069161F"/>
    <w:rsid w:val="0069194D"/>
    <w:rsid w:val="006923CF"/>
    <w:rsid w:val="00692443"/>
    <w:rsid w:val="00692706"/>
    <w:rsid w:val="00692A09"/>
    <w:rsid w:val="006935E1"/>
    <w:rsid w:val="006948BD"/>
    <w:rsid w:val="00695F2E"/>
    <w:rsid w:val="00696013"/>
    <w:rsid w:val="00696263"/>
    <w:rsid w:val="00696953"/>
    <w:rsid w:val="006969E1"/>
    <w:rsid w:val="00696A01"/>
    <w:rsid w:val="00696B8E"/>
    <w:rsid w:val="006972EC"/>
    <w:rsid w:val="0069793B"/>
    <w:rsid w:val="00697940"/>
    <w:rsid w:val="006A1020"/>
    <w:rsid w:val="006A1251"/>
    <w:rsid w:val="006A15FA"/>
    <w:rsid w:val="006A1747"/>
    <w:rsid w:val="006A1B05"/>
    <w:rsid w:val="006A2A7B"/>
    <w:rsid w:val="006A2EFD"/>
    <w:rsid w:val="006A31EB"/>
    <w:rsid w:val="006A3858"/>
    <w:rsid w:val="006A4404"/>
    <w:rsid w:val="006A6914"/>
    <w:rsid w:val="006A6987"/>
    <w:rsid w:val="006A6BEA"/>
    <w:rsid w:val="006A6CDA"/>
    <w:rsid w:val="006A6F12"/>
    <w:rsid w:val="006A7FC5"/>
    <w:rsid w:val="006B04F0"/>
    <w:rsid w:val="006B09EA"/>
    <w:rsid w:val="006B280F"/>
    <w:rsid w:val="006B2B62"/>
    <w:rsid w:val="006B31F2"/>
    <w:rsid w:val="006B4302"/>
    <w:rsid w:val="006B43B7"/>
    <w:rsid w:val="006B4715"/>
    <w:rsid w:val="006B4D1E"/>
    <w:rsid w:val="006B62B6"/>
    <w:rsid w:val="006B6500"/>
    <w:rsid w:val="006B6E3F"/>
    <w:rsid w:val="006B74C1"/>
    <w:rsid w:val="006B7613"/>
    <w:rsid w:val="006C03A6"/>
    <w:rsid w:val="006C066C"/>
    <w:rsid w:val="006C07E3"/>
    <w:rsid w:val="006C1307"/>
    <w:rsid w:val="006C1B70"/>
    <w:rsid w:val="006C1DF3"/>
    <w:rsid w:val="006C2ACD"/>
    <w:rsid w:val="006C2D7B"/>
    <w:rsid w:val="006C3715"/>
    <w:rsid w:val="006C3759"/>
    <w:rsid w:val="006C3783"/>
    <w:rsid w:val="006C43CB"/>
    <w:rsid w:val="006C4ACB"/>
    <w:rsid w:val="006C57DA"/>
    <w:rsid w:val="006C5A63"/>
    <w:rsid w:val="006C5ABE"/>
    <w:rsid w:val="006C5B7D"/>
    <w:rsid w:val="006C65CE"/>
    <w:rsid w:val="006C6884"/>
    <w:rsid w:val="006C6A0F"/>
    <w:rsid w:val="006C6E97"/>
    <w:rsid w:val="006C7DDC"/>
    <w:rsid w:val="006D06DA"/>
    <w:rsid w:val="006D0E82"/>
    <w:rsid w:val="006D2A36"/>
    <w:rsid w:val="006D2EBB"/>
    <w:rsid w:val="006D3B5A"/>
    <w:rsid w:val="006D480F"/>
    <w:rsid w:val="006D4D73"/>
    <w:rsid w:val="006D5109"/>
    <w:rsid w:val="006D53F9"/>
    <w:rsid w:val="006D598F"/>
    <w:rsid w:val="006D6335"/>
    <w:rsid w:val="006D70BF"/>
    <w:rsid w:val="006D73C6"/>
    <w:rsid w:val="006D793B"/>
    <w:rsid w:val="006E0BD1"/>
    <w:rsid w:val="006E0C11"/>
    <w:rsid w:val="006E1820"/>
    <w:rsid w:val="006E1907"/>
    <w:rsid w:val="006E192F"/>
    <w:rsid w:val="006E205F"/>
    <w:rsid w:val="006E239F"/>
    <w:rsid w:val="006E2786"/>
    <w:rsid w:val="006E306B"/>
    <w:rsid w:val="006E3D63"/>
    <w:rsid w:val="006E64DA"/>
    <w:rsid w:val="006E77DF"/>
    <w:rsid w:val="006E7D66"/>
    <w:rsid w:val="006E7F3A"/>
    <w:rsid w:val="006F1EFD"/>
    <w:rsid w:val="006F2104"/>
    <w:rsid w:val="006F2180"/>
    <w:rsid w:val="006F261F"/>
    <w:rsid w:val="006F3EED"/>
    <w:rsid w:val="006F4755"/>
    <w:rsid w:val="006F4EAC"/>
    <w:rsid w:val="006F569B"/>
    <w:rsid w:val="006F5724"/>
    <w:rsid w:val="006F6701"/>
    <w:rsid w:val="0070007C"/>
    <w:rsid w:val="007009B6"/>
    <w:rsid w:val="00700AFF"/>
    <w:rsid w:val="00701097"/>
    <w:rsid w:val="00701BB2"/>
    <w:rsid w:val="007022FB"/>
    <w:rsid w:val="007024C4"/>
    <w:rsid w:val="007024FD"/>
    <w:rsid w:val="00702C4D"/>
    <w:rsid w:val="00704615"/>
    <w:rsid w:val="00707DCE"/>
    <w:rsid w:val="007103AA"/>
    <w:rsid w:val="00712171"/>
    <w:rsid w:val="00712A39"/>
    <w:rsid w:val="00712BDA"/>
    <w:rsid w:val="00713511"/>
    <w:rsid w:val="00713D4D"/>
    <w:rsid w:val="00714074"/>
    <w:rsid w:val="00714C33"/>
    <w:rsid w:val="00715A9C"/>
    <w:rsid w:val="00716C10"/>
    <w:rsid w:val="00716E93"/>
    <w:rsid w:val="00717774"/>
    <w:rsid w:val="00720312"/>
    <w:rsid w:val="0072039C"/>
    <w:rsid w:val="007206A2"/>
    <w:rsid w:val="007211A9"/>
    <w:rsid w:val="0072122B"/>
    <w:rsid w:val="007216D6"/>
    <w:rsid w:val="007241EF"/>
    <w:rsid w:val="0072435B"/>
    <w:rsid w:val="007247C8"/>
    <w:rsid w:val="0072502B"/>
    <w:rsid w:val="007250B9"/>
    <w:rsid w:val="0072533A"/>
    <w:rsid w:val="00726493"/>
    <w:rsid w:val="0072677F"/>
    <w:rsid w:val="00727C92"/>
    <w:rsid w:val="00730350"/>
    <w:rsid w:val="0073035E"/>
    <w:rsid w:val="00730AB0"/>
    <w:rsid w:val="0073106B"/>
    <w:rsid w:val="00731272"/>
    <w:rsid w:val="00731706"/>
    <w:rsid w:val="00731BCA"/>
    <w:rsid w:val="0073298C"/>
    <w:rsid w:val="007331DD"/>
    <w:rsid w:val="00733250"/>
    <w:rsid w:val="0073337B"/>
    <w:rsid w:val="007334BC"/>
    <w:rsid w:val="00733FD1"/>
    <w:rsid w:val="00734E00"/>
    <w:rsid w:val="00735406"/>
    <w:rsid w:val="00735D7B"/>
    <w:rsid w:val="00736479"/>
    <w:rsid w:val="00736CD6"/>
    <w:rsid w:val="0073748B"/>
    <w:rsid w:val="0074023D"/>
    <w:rsid w:val="007417F8"/>
    <w:rsid w:val="00741A6C"/>
    <w:rsid w:val="00741F53"/>
    <w:rsid w:val="00742D5D"/>
    <w:rsid w:val="007434BE"/>
    <w:rsid w:val="00743D3C"/>
    <w:rsid w:val="00744199"/>
    <w:rsid w:val="007473E6"/>
    <w:rsid w:val="007475F1"/>
    <w:rsid w:val="00747C4A"/>
    <w:rsid w:val="00747D28"/>
    <w:rsid w:val="00750426"/>
    <w:rsid w:val="00750A8F"/>
    <w:rsid w:val="00751287"/>
    <w:rsid w:val="007519E1"/>
    <w:rsid w:val="00751C22"/>
    <w:rsid w:val="00751C7A"/>
    <w:rsid w:val="00751F3E"/>
    <w:rsid w:val="007521B9"/>
    <w:rsid w:val="0075270B"/>
    <w:rsid w:val="00752FA0"/>
    <w:rsid w:val="00753880"/>
    <w:rsid w:val="007543ED"/>
    <w:rsid w:val="00754773"/>
    <w:rsid w:val="00754A7E"/>
    <w:rsid w:val="00754C30"/>
    <w:rsid w:val="0075508A"/>
    <w:rsid w:val="00755313"/>
    <w:rsid w:val="007554D8"/>
    <w:rsid w:val="007569B4"/>
    <w:rsid w:val="007572AC"/>
    <w:rsid w:val="00760258"/>
    <w:rsid w:val="00760BE2"/>
    <w:rsid w:val="00761928"/>
    <w:rsid w:val="00761D65"/>
    <w:rsid w:val="00762696"/>
    <w:rsid w:val="007626D1"/>
    <w:rsid w:val="00762990"/>
    <w:rsid w:val="00762DB6"/>
    <w:rsid w:val="00763465"/>
    <w:rsid w:val="00763A97"/>
    <w:rsid w:val="00765026"/>
    <w:rsid w:val="007657C6"/>
    <w:rsid w:val="00765BDC"/>
    <w:rsid w:val="00766034"/>
    <w:rsid w:val="00766613"/>
    <w:rsid w:val="0076751C"/>
    <w:rsid w:val="00767D25"/>
    <w:rsid w:val="007709A1"/>
    <w:rsid w:val="00770B13"/>
    <w:rsid w:val="00770C65"/>
    <w:rsid w:val="00770CAC"/>
    <w:rsid w:val="00771FC7"/>
    <w:rsid w:val="00774049"/>
    <w:rsid w:val="007746D5"/>
    <w:rsid w:val="007746F8"/>
    <w:rsid w:val="00774C10"/>
    <w:rsid w:val="00774D01"/>
    <w:rsid w:val="00774FB8"/>
    <w:rsid w:val="007763B9"/>
    <w:rsid w:val="00776B7A"/>
    <w:rsid w:val="00776F7F"/>
    <w:rsid w:val="00777139"/>
    <w:rsid w:val="0077728D"/>
    <w:rsid w:val="00780CF1"/>
    <w:rsid w:val="00781336"/>
    <w:rsid w:val="00782477"/>
    <w:rsid w:val="00782AA7"/>
    <w:rsid w:val="00783011"/>
    <w:rsid w:val="00784383"/>
    <w:rsid w:val="00784D60"/>
    <w:rsid w:val="0078632E"/>
    <w:rsid w:val="007866C4"/>
    <w:rsid w:val="00786BB6"/>
    <w:rsid w:val="007909E8"/>
    <w:rsid w:val="00790CEB"/>
    <w:rsid w:val="00790CFE"/>
    <w:rsid w:val="007911EF"/>
    <w:rsid w:val="00791289"/>
    <w:rsid w:val="00791538"/>
    <w:rsid w:val="00791622"/>
    <w:rsid w:val="00792493"/>
    <w:rsid w:val="00792812"/>
    <w:rsid w:val="007933D2"/>
    <w:rsid w:val="007933F0"/>
    <w:rsid w:val="007935C4"/>
    <w:rsid w:val="00793E8A"/>
    <w:rsid w:val="00793ED1"/>
    <w:rsid w:val="00793F04"/>
    <w:rsid w:val="0079415E"/>
    <w:rsid w:val="00794594"/>
    <w:rsid w:val="00794E35"/>
    <w:rsid w:val="00794F8D"/>
    <w:rsid w:val="007958F8"/>
    <w:rsid w:val="00795BA5"/>
    <w:rsid w:val="00795E8A"/>
    <w:rsid w:val="007960C3"/>
    <w:rsid w:val="0079750C"/>
    <w:rsid w:val="00797794"/>
    <w:rsid w:val="007A02A9"/>
    <w:rsid w:val="007A1835"/>
    <w:rsid w:val="007A18E3"/>
    <w:rsid w:val="007A1993"/>
    <w:rsid w:val="007A3993"/>
    <w:rsid w:val="007A441B"/>
    <w:rsid w:val="007A4E28"/>
    <w:rsid w:val="007A549B"/>
    <w:rsid w:val="007A5B7E"/>
    <w:rsid w:val="007A6A00"/>
    <w:rsid w:val="007A740E"/>
    <w:rsid w:val="007A7743"/>
    <w:rsid w:val="007A7AFC"/>
    <w:rsid w:val="007A7B47"/>
    <w:rsid w:val="007A7B69"/>
    <w:rsid w:val="007B0622"/>
    <w:rsid w:val="007B0B90"/>
    <w:rsid w:val="007B0C78"/>
    <w:rsid w:val="007B11C9"/>
    <w:rsid w:val="007B1BD6"/>
    <w:rsid w:val="007B23B9"/>
    <w:rsid w:val="007B2669"/>
    <w:rsid w:val="007B304A"/>
    <w:rsid w:val="007B358D"/>
    <w:rsid w:val="007B444F"/>
    <w:rsid w:val="007B47E5"/>
    <w:rsid w:val="007B4A57"/>
    <w:rsid w:val="007B4C70"/>
    <w:rsid w:val="007B5AE0"/>
    <w:rsid w:val="007B5CC9"/>
    <w:rsid w:val="007B5FD3"/>
    <w:rsid w:val="007B613F"/>
    <w:rsid w:val="007B6F00"/>
    <w:rsid w:val="007C070B"/>
    <w:rsid w:val="007C0C5D"/>
    <w:rsid w:val="007C0C9D"/>
    <w:rsid w:val="007C0E44"/>
    <w:rsid w:val="007C0ED2"/>
    <w:rsid w:val="007C1167"/>
    <w:rsid w:val="007C18F8"/>
    <w:rsid w:val="007C1E33"/>
    <w:rsid w:val="007C274E"/>
    <w:rsid w:val="007C28B6"/>
    <w:rsid w:val="007C2EB7"/>
    <w:rsid w:val="007C302E"/>
    <w:rsid w:val="007C35C5"/>
    <w:rsid w:val="007C3E88"/>
    <w:rsid w:val="007C3F23"/>
    <w:rsid w:val="007C40EB"/>
    <w:rsid w:val="007C5676"/>
    <w:rsid w:val="007C5D4A"/>
    <w:rsid w:val="007C6257"/>
    <w:rsid w:val="007C6ECB"/>
    <w:rsid w:val="007C6EE3"/>
    <w:rsid w:val="007C7845"/>
    <w:rsid w:val="007C784D"/>
    <w:rsid w:val="007C7A5E"/>
    <w:rsid w:val="007C7D2B"/>
    <w:rsid w:val="007D0611"/>
    <w:rsid w:val="007D06BC"/>
    <w:rsid w:val="007D0B5B"/>
    <w:rsid w:val="007D180B"/>
    <w:rsid w:val="007D5C44"/>
    <w:rsid w:val="007D60DE"/>
    <w:rsid w:val="007D62C6"/>
    <w:rsid w:val="007D6F40"/>
    <w:rsid w:val="007D73B7"/>
    <w:rsid w:val="007D7471"/>
    <w:rsid w:val="007D77AE"/>
    <w:rsid w:val="007D7B44"/>
    <w:rsid w:val="007E013E"/>
    <w:rsid w:val="007E033C"/>
    <w:rsid w:val="007E0B27"/>
    <w:rsid w:val="007E1AB9"/>
    <w:rsid w:val="007E20D4"/>
    <w:rsid w:val="007E37E3"/>
    <w:rsid w:val="007E3DCE"/>
    <w:rsid w:val="007E4A41"/>
    <w:rsid w:val="007E54B2"/>
    <w:rsid w:val="007E6DDB"/>
    <w:rsid w:val="007E6EF9"/>
    <w:rsid w:val="007E7EBD"/>
    <w:rsid w:val="007F19D1"/>
    <w:rsid w:val="007F1DB6"/>
    <w:rsid w:val="007F2336"/>
    <w:rsid w:val="007F3094"/>
    <w:rsid w:val="007F32F9"/>
    <w:rsid w:val="007F376D"/>
    <w:rsid w:val="007F4459"/>
    <w:rsid w:val="007F44E9"/>
    <w:rsid w:val="007F4ED4"/>
    <w:rsid w:val="007F5A8D"/>
    <w:rsid w:val="007F6B30"/>
    <w:rsid w:val="007F7773"/>
    <w:rsid w:val="007F7B2D"/>
    <w:rsid w:val="007F7D25"/>
    <w:rsid w:val="00800C86"/>
    <w:rsid w:val="00801163"/>
    <w:rsid w:val="008015B6"/>
    <w:rsid w:val="00801D2E"/>
    <w:rsid w:val="00803B81"/>
    <w:rsid w:val="008045E8"/>
    <w:rsid w:val="00804E92"/>
    <w:rsid w:val="00805B2C"/>
    <w:rsid w:val="008066A8"/>
    <w:rsid w:val="00807361"/>
    <w:rsid w:val="008075DA"/>
    <w:rsid w:val="00807982"/>
    <w:rsid w:val="008104F1"/>
    <w:rsid w:val="008109EA"/>
    <w:rsid w:val="008111BF"/>
    <w:rsid w:val="008117E9"/>
    <w:rsid w:val="008118B7"/>
    <w:rsid w:val="00811A23"/>
    <w:rsid w:val="00812A57"/>
    <w:rsid w:val="00812D26"/>
    <w:rsid w:val="008139B1"/>
    <w:rsid w:val="00813F4E"/>
    <w:rsid w:val="00815134"/>
    <w:rsid w:val="00815874"/>
    <w:rsid w:val="0081595A"/>
    <w:rsid w:val="008164ED"/>
    <w:rsid w:val="008166C1"/>
    <w:rsid w:val="0081675C"/>
    <w:rsid w:val="00816BE9"/>
    <w:rsid w:val="00817A61"/>
    <w:rsid w:val="00817E94"/>
    <w:rsid w:val="00820249"/>
    <w:rsid w:val="00820464"/>
    <w:rsid w:val="00820555"/>
    <w:rsid w:val="00820DF2"/>
    <w:rsid w:val="00822337"/>
    <w:rsid w:val="0082259A"/>
    <w:rsid w:val="00822993"/>
    <w:rsid w:val="00822CDB"/>
    <w:rsid w:val="00824689"/>
    <w:rsid w:val="00825839"/>
    <w:rsid w:val="0082599E"/>
    <w:rsid w:val="00825D9F"/>
    <w:rsid w:val="00826698"/>
    <w:rsid w:val="008267CB"/>
    <w:rsid w:val="00827051"/>
    <w:rsid w:val="00827430"/>
    <w:rsid w:val="00827EBE"/>
    <w:rsid w:val="00827FEC"/>
    <w:rsid w:val="00830801"/>
    <w:rsid w:val="00831B8A"/>
    <w:rsid w:val="00832F35"/>
    <w:rsid w:val="008343D2"/>
    <w:rsid w:val="00834425"/>
    <w:rsid w:val="00834567"/>
    <w:rsid w:val="00834CCA"/>
    <w:rsid w:val="00834F83"/>
    <w:rsid w:val="00835577"/>
    <w:rsid w:val="00835734"/>
    <w:rsid w:val="00836395"/>
    <w:rsid w:val="008367A1"/>
    <w:rsid w:val="008403F5"/>
    <w:rsid w:val="0084042D"/>
    <w:rsid w:val="00841BFB"/>
    <w:rsid w:val="008424C6"/>
    <w:rsid w:val="00844212"/>
    <w:rsid w:val="00844237"/>
    <w:rsid w:val="00844D44"/>
    <w:rsid w:val="00845404"/>
    <w:rsid w:val="00845436"/>
    <w:rsid w:val="00845588"/>
    <w:rsid w:val="008457F3"/>
    <w:rsid w:val="00845A83"/>
    <w:rsid w:val="00845FD2"/>
    <w:rsid w:val="008460D3"/>
    <w:rsid w:val="00846887"/>
    <w:rsid w:val="00846919"/>
    <w:rsid w:val="00846C4A"/>
    <w:rsid w:val="008478FD"/>
    <w:rsid w:val="00847ACE"/>
    <w:rsid w:val="00847C5A"/>
    <w:rsid w:val="00850E11"/>
    <w:rsid w:val="00850F94"/>
    <w:rsid w:val="00852BA4"/>
    <w:rsid w:val="00852DA1"/>
    <w:rsid w:val="008532B4"/>
    <w:rsid w:val="00853853"/>
    <w:rsid w:val="00853946"/>
    <w:rsid w:val="008540EA"/>
    <w:rsid w:val="0085435A"/>
    <w:rsid w:val="008550BE"/>
    <w:rsid w:val="00855594"/>
    <w:rsid w:val="0085578C"/>
    <w:rsid w:val="0085591D"/>
    <w:rsid w:val="008561EC"/>
    <w:rsid w:val="00856D36"/>
    <w:rsid w:val="00857E06"/>
    <w:rsid w:val="00860091"/>
    <w:rsid w:val="00860206"/>
    <w:rsid w:val="008611C6"/>
    <w:rsid w:val="00861C7C"/>
    <w:rsid w:val="008623F4"/>
    <w:rsid w:val="00862AF7"/>
    <w:rsid w:val="00862D89"/>
    <w:rsid w:val="008630BF"/>
    <w:rsid w:val="0086327A"/>
    <w:rsid w:val="00863949"/>
    <w:rsid w:val="008650A9"/>
    <w:rsid w:val="008659A4"/>
    <w:rsid w:val="00865EE3"/>
    <w:rsid w:val="00866BB6"/>
    <w:rsid w:val="0086736A"/>
    <w:rsid w:val="008677ED"/>
    <w:rsid w:val="00867EF8"/>
    <w:rsid w:val="008706BA"/>
    <w:rsid w:val="0087103A"/>
    <w:rsid w:val="0087131C"/>
    <w:rsid w:val="00871F76"/>
    <w:rsid w:val="008728A1"/>
    <w:rsid w:val="00872E01"/>
    <w:rsid w:val="00875140"/>
    <w:rsid w:val="00875C67"/>
    <w:rsid w:val="008762C2"/>
    <w:rsid w:val="008766DD"/>
    <w:rsid w:val="008767DF"/>
    <w:rsid w:val="008768BA"/>
    <w:rsid w:val="0087766D"/>
    <w:rsid w:val="0087789B"/>
    <w:rsid w:val="00880431"/>
    <w:rsid w:val="008817FD"/>
    <w:rsid w:val="00882557"/>
    <w:rsid w:val="0088279D"/>
    <w:rsid w:val="0088301C"/>
    <w:rsid w:val="00885129"/>
    <w:rsid w:val="008851B7"/>
    <w:rsid w:val="00886212"/>
    <w:rsid w:val="008870B5"/>
    <w:rsid w:val="008875D5"/>
    <w:rsid w:val="00887694"/>
    <w:rsid w:val="0088773D"/>
    <w:rsid w:val="00887894"/>
    <w:rsid w:val="00887B0C"/>
    <w:rsid w:val="00887D4E"/>
    <w:rsid w:val="00890238"/>
    <w:rsid w:val="00890CD5"/>
    <w:rsid w:val="00890F80"/>
    <w:rsid w:val="008913F6"/>
    <w:rsid w:val="00891E2E"/>
    <w:rsid w:val="0089226A"/>
    <w:rsid w:val="0089319F"/>
    <w:rsid w:val="00893BC5"/>
    <w:rsid w:val="0089464F"/>
    <w:rsid w:val="00895392"/>
    <w:rsid w:val="00895536"/>
    <w:rsid w:val="00895DB7"/>
    <w:rsid w:val="0089628F"/>
    <w:rsid w:val="00896EF5"/>
    <w:rsid w:val="008977BA"/>
    <w:rsid w:val="008A1AEF"/>
    <w:rsid w:val="008A1E0D"/>
    <w:rsid w:val="008A220E"/>
    <w:rsid w:val="008A22A2"/>
    <w:rsid w:val="008A270F"/>
    <w:rsid w:val="008A2F13"/>
    <w:rsid w:val="008A3547"/>
    <w:rsid w:val="008A397E"/>
    <w:rsid w:val="008A42D9"/>
    <w:rsid w:val="008A4778"/>
    <w:rsid w:val="008A49D5"/>
    <w:rsid w:val="008A4B37"/>
    <w:rsid w:val="008A5728"/>
    <w:rsid w:val="008A5AD0"/>
    <w:rsid w:val="008A5B14"/>
    <w:rsid w:val="008A5D43"/>
    <w:rsid w:val="008A5F7A"/>
    <w:rsid w:val="008A6305"/>
    <w:rsid w:val="008A67C2"/>
    <w:rsid w:val="008A6B2B"/>
    <w:rsid w:val="008A7484"/>
    <w:rsid w:val="008A74CE"/>
    <w:rsid w:val="008A7B86"/>
    <w:rsid w:val="008B082F"/>
    <w:rsid w:val="008B1273"/>
    <w:rsid w:val="008B238E"/>
    <w:rsid w:val="008B2A41"/>
    <w:rsid w:val="008B2ADE"/>
    <w:rsid w:val="008B3291"/>
    <w:rsid w:val="008B3782"/>
    <w:rsid w:val="008B4335"/>
    <w:rsid w:val="008B439A"/>
    <w:rsid w:val="008B48F5"/>
    <w:rsid w:val="008B4D41"/>
    <w:rsid w:val="008B4F21"/>
    <w:rsid w:val="008B5830"/>
    <w:rsid w:val="008B58AE"/>
    <w:rsid w:val="008B64C1"/>
    <w:rsid w:val="008B6E49"/>
    <w:rsid w:val="008B6EBA"/>
    <w:rsid w:val="008C0433"/>
    <w:rsid w:val="008C0657"/>
    <w:rsid w:val="008C152C"/>
    <w:rsid w:val="008C167A"/>
    <w:rsid w:val="008C171C"/>
    <w:rsid w:val="008C2C52"/>
    <w:rsid w:val="008C2CCE"/>
    <w:rsid w:val="008C30A1"/>
    <w:rsid w:val="008C456B"/>
    <w:rsid w:val="008C4760"/>
    <w:rsid w:val="008C56EA"/>
    <w:rsid w:val="008C6219"/>
    <w:rsid w:val="008C6609"/>
    <w:rsid w:val="008C69D0"/>
    <w:rsid w:val="008C74F4"/>
    <w:rsid w:val="008D008D"/>
    <w:rsid w:val="008D0125"/>
    <w:rsid w:val="008D133A"/>
    <w:rsid w:val="008D160F"/>
    <w:rsid w:val="008D1B1A"/>
    <w:rsid w:val="008D2462"/>
    <w:rsid w:val="008D34DC"/>
    <w:rsid w:val="008D3522"/>
    <w:rsid w:val="008D3559"/>
    <w:rsid w:val="008D3599"/>
    <w:rsid w:val="008D3B6D"/>
    <w:rsid w:val="008D3CA6"/>
    <w:rsid w:val="008D401D"/>
    <w:rsid w:val="008D43F8"/>
    <w:rsid w:val="008D52DB"/>
    <w:rsid w:val="008D612A"/>
    <w:rsid w:val="008D76B9"/>
    <w:rsid w:val="008E0E52"/>
    <w:rsid w:val="008E14B4"/>
    <w:rsid w:val="008E28BD"/>
    <w:rsid w:val="008E2AB7"/>
    <w:rsid w:val="008E356F"/>
    <w:rsid w:val="008E3729"/>
    <w:rsid w:val="008E48F3"/>
    <w:rsid w:val="008E4A3D"/>
    <w:rsid w:val="008E5576"/>
    <w:rsid w:val="008E5BCB"/>
    <w:rsid w:val="008E5D37"/>
    <w:rsid w:val="008F01C0"/>
    <w:rsid w:val="008F0984"/>
    <w:rsid w:val="008F1A59"/>
    <w:rsid w:val="008F1BE7"/>
    <w:rsid w:val="008F2432"/>
    <w:rsid w:val="008F3C86"/>
    <w:rsid w:val="008F437A"/>
    <w:rsid w:val="008F45A1"/>
    <w:rsid w:val="008F4B6E"/>
    <w:rsid w:val="008F5655"/>
    <w:rsid w:val="008F5F91"/>
    <w:rsid w:val="008F662A"/>
    <w:rsid w:val="008F69FA"/>
    <w:rsid w:val="009005FC"/>
    <w:rsid w:val="009010C6"/>
    <w:rsid w:val="009014EC"/>
    <w:rsid w:val="00901761"/>
    <w:rsid w:val="00901B44"/>
    <w:rsid w:val="00901F4D"/>
    <w:rsid w:val="0090286A"/>
    <w:rsid w:val="00902A8A"/>
    <w:rsid w:val="009034D4"/>
    <w:rsid w:val="00903E9A"/>
    <w:rsid w:val="00904298"/>
    <w:rsid w:val="009044E7"/>
    <w:rsid w:val="00904F9C"/>
    <w:rsid w:val="00906274"/>
    <w:rsid w:val="00907B76"/>
    <w:rsid w:val="009107B0"/>
    <w:rsid w:val="00910E99"/>
    <w:rsid w:val="00910EE0"/>
    <w:rsid w:val="00911CD2"/>
    <w:rsid w:val="009122D8"/>
    <w:rsid w:val="00913D3C"/>
    <w:rsid w:val="00913ED3"/>
    <w:rsid w:val="009144A1"/>
    <w:rsid w:val="009147E3"/>
    <w:rsid w:val="009150A7"/>
    <w:rsid w:val="009150E0"/>
    <w:rsid w:val="00915A1C"/>
    <w:rsid w:val="0091623E"/>
    <w:rsid w:val="009172CB"/>
    <w:rsid w:val="0092032B"/>
    <w:rsid w:val="00920834"/>
    <w:rsid w:val="0092126E"/>
    <w:rsid w:val="0092128C"/>
    <w:rsid w:val="00921849"/>
    <w:rsid w:val="0092187A"/>
    <w:rsid w:val="009224EB"/>
    <w:rsid w:val="009243F3"/>
    <w:rsid w:val="00924803"/>
    <w:rsid w:val="009249A1"/>
    <w:rsid w:val="00924A99"/>
    <w:rsid w:val="00924BBF"/>
    <w:rsid w:val="00924CAD"/>
    <w:rsid w:val="00925971"/>
    <w:rsid w:val="00925AE9"/>
    <w:rsid w:val="00926018"/>
    <w:rsid w:val="009274B6"/>
    <w:rsid w:val="00927C19"/>
    <w:rsid w:val="0093077D"/>
    <w:rsid w:val="00930E8B"/>
    <w:rsid w:val="00931D86"/>
    <w:rsid w:val="0093240B"/>
    <w:rsid w:val="00932E41"/>
    <w:rsid w:val="009336ED"/>
    <w:rsid w:val="00933CF5"/>
    <w:rsid w:val="00933D87"/>
    <w:rsid w:val="0093518A"/>
    <w:rsid w:val="00935A8D"/>
    <w:rsid w:val="009373E1"/>
    <w:rsid w:val="0093783B"/>
    <w:rsid w:val="00937B30"/>
    <w:rsid w:val="00937E1C"/>
    <w:rsid w:val="009405EF"/>
    <w:rsid w:val="009425A9"/>
    <w:rsid w:val="00942748"/>
    <w:rsid w:val="009427C2"/>
    <w:rsid w:val="00943C1A"/>
    <w:rsid w:val="00944C6D"/>
    <w:rsid w:val="00944D54"/>
    <w:rsid w:val="00947BCE"/>
    <w:rsid w:val="0095011D"/>
    <w:rsid w:val="009518F3"/>
    <w:rsid w:val="00951C28"/>
    <w:rsid w:val="0095330A"/>
    <w:rsid w:val="00953C40"/>
    <w:rsid w:val="00954001"/>
    <w:rsid w:val="009548D5"/>
    <w:rsid w:val="00954CBF"/>
    <w:rsid w:val="009551F9"/>
    <w:rsid w:val="00955C7B"/>
    <w:rsid w:val="00956B31"/>
    <w:rsid w:val="00957547"/>
    <w:rsid w:val="00957A1D"/>
    <w:rsid w:val="00957AF0"/>
    <w:rsid w:val="00957BDD"/>
    <w:rsid w:val="00957EF4"/>
    <w:rsid w:val="00960271"/>
    <w:rsid w:val="009605F9"/>
    <w:rsid w:val="009607BA"/>
    <w:rsid w:val="00961CED"/>
    <w:rsid w:val="00961EAB"/>
    <w:rsid w:val="00962845"/>
    <w:rsid w:val="00962D7E"/>
    <w:rsid w:val="00963B8D"/>
    <w:rsid w:val="00963D67"/>
    <w:rsid w:val="00963FB9"/>
    <w:rsid w:val="009647BF"/>
    <w:rsid w:val="00964A04"/>
    <w:rsid w:val="00964AB7"/>
    <w:rsid w:val="00964C8F"/>
    <w:rsid w:val="0096529D"/>
    <w:rsid w:val="00966360"/>
    <w:rsid w:val="00967338"/>
    <w:rsid w:val="00970273"/>
    <w:rsid w:val="00970399"/>
    <w:rsid w:val="009703FD"/>
    <w:rsid w:val="00970B29"/>
    <w:rsid w:val="00971454"/>
    <w:rsid w:val="009717D5"/>
    <w:rsid w:val="00971B33"/>
    <w:rsid w:val="00971EC0"/>
    <w:rsid w:val="00972E96"/>
    <w:rsid w:val="00972EBF"/>
    <w:rsid w:val="009730BE"/>
    <w:rsid w:val="009734A6"/>
    <w:rsid w:val="00973583"/>
    <w:rsid w:val="0097434E"/>
    <w:rsid w:val="00974BCE"/>
    <w:rsid w:val="009750FD"/>
    <w:rsid w:val="009751DD"/>
    <w:rsid w:val="00975866"/>
    <w:rsid w:val="009759A4"/>
    <w:rsid w:val="00975D2D"/>
    <w:rsid w:val="009770B6"/>
    <w:rsid w:val="009800DB"/>
    <w:rsid w:val="0098041C"/>
    <w:rsid w:val="00980BEF"/>
    <w:rsid w:val="00982922"/>
    <w:rsid w:val="00982A7B"/>
    <w:rsid w:val="00982B50"/>
    <w:rsid w:val="00983C64"/>
    <w:rsid w:val="00985D01"/>
    <w:rsid w:val="009863E7"/>
    <w:rsid w:val="00986549"/>
    <w:rsid w:val="00986564"/>
    <w:rsid w:val="009907C3"/>
    <w:rsid w:val="00990AC6"/>
    <w:rsid w:val="00991109"/>
    <w:rsid w:val="00991B21"/>
    <w:rsid w:val="00992A29"/>
    <w:rsid w:val="00993CCD"/>
    <w:rsid w:val="00994334"/>
    <w:rsid w:val="00994B11"/>
    <w:rsid w:val="00995B0E"/>
    <w:rsid w:val="009967BB"/>
    <w:rsid w:val="00997920"/>
    <w:rsid w:val="009A009A"/>
    <w:rsid w:val="009A15EC"/>
    <w:rsid w:val="009A23E1"/>
    <w:rsid w:val="009A37F1"/>
    <w:rsid w:val="009A3B3D"/>
    <w:rsid w:val="009A3C0F"/>
    <w:rsid w:val="009A4518"/>
    <w:rsid w:val="009A4857"/>
    <w:rsid w:val="009A4A4E"/>
    <w:rsid w:val="009A4E18"/>
    <w:rsid w:val="009A52CD"/>
    <w:rsid w:val="009B0519"/>
    <w:rsid w:val="009B05A6"/>
    <w:rsid w:val="009B0630"/>
    <w:rsid w:val="009B103D"/>
    <w:rsid w:val="009B1247"/>
    <w:rsid w:val="009B1539"/>
    <w:rsid w:val="009B1880"/>
    <w:rsid w:val="009B1919"/>
    <w:rsid w:val="009B1C3D"/>
    <w:rsid w:val="009B243F"/>
    <w:rsid w:val="009B33E2"/>
    <w:rsid w:val="009B38CF"/>
    <w:rsid w:val="009B38D3"/>
    <w:rsid w:val="009B395C"/>
    <w:rsid w:val="009B4779"/>
    <w:rsid w:val="009B47C0"/>
    <w:rsid w:val="009B47C5"/>
    <w:rsid w:val="009B5387"/>
    <w:rsid w:val="009B55BF"/>
    <w:rsid w:val="009B604C"/>
    <w:rsid w:val="009B7EAB"/>
    <w:rsid w:val="009C0692"/>
    <w:rsid w:val="009C0C9C"/>
    <w:rsid w:val="009C120C"/>
    <w:rsid w:val="009C15D1"/>
    <w:rsid w:val="009C16EB"/>
    <w:rsid w:val="009C1B0B"/>
    <w:rsid w:val="009C1D54"/>
    <w:rsid w:val="009C3771"/>
    <w:rsid w:val="009C39C4"/>
    <w:rsid w:val="009C3BB7"/>
    <w:rsid w:val="009C3E4D"/>
    <w:rsid w:val="009C467C"/>
    <w:rsid w:val="009C634A"/>
    <w:rsid w:val="009C6D6D"/>
    <w:rsid w:val="009D00B0"/>
    <w:rsid w:val="009D1535"/>
    <w:rsid w:val="009D16BB"/>
    <w:rsid w:val="009D17F3"/>
    <w:rsid w:val="009D183E"/>
    <w:rsid w:val="009D1D98"/>
    <w:rsid w:val="009D1F5B"/>
    <w:rsid w:val="009D27A7"/>
    <w:rsid w:val="009D314E"/>
    <w:rsid w:val="009D31D0"/>
    <w:rsid w:val="009D320A"/>
    <w:rsid w:val="009D3646"/>
    <w:rsid w:val="009D37D8"/>
    <w:rsid w:val="009D3893"/>
    <w:rsid w:val="009D5C28"/>
    <w:rsid w:val="009D6318"/>
    <w:rsid w:val="009D6629"/>
    <w:rsid w:val="009D6922"/>
    <w:rsid w:val="009D6C88"/>
    <w:rsid w:val="009D6E0F"/>
    <w:rsid w:val="009D6E4F"/>
    <w:rsid w:val="009D7392"/>
    <w:rsid w:val="009E0514"/>
    <w:rsid w:val="009E09E4"/>
    <w:rsid w:val="009E0F22"/>
    <w:rsid w:val="009E1035"/>
    <w:rsid w:val="009E1842"/>
    <w:rsid w:val="009E1F53"/>
    <w:rsid w:val="009E2992"/>
    <w:rsid w:val="009E2B0C"/>
    <w:rsid w:val="009E2CDA"/>
    <w:rsid w:val="009E3491"/>
    <w:rsid w:val="009E3ACD"/>
    <w:rsid w:val="009E4500"/>
    <w:rsid w:val="009E4855"/>
    <w:rsid w:val="009E4940"/>
    <w:rsid w:val="009E54F3"/>
    <w:rsid w:val="009E5707"/>
    <w:rsid w:val="009E6938"/>
    <w:rsid w:val="009E6BE0"/>
    <w:rsid w:val="009E6C9E"/>
    <w:rsid w:val="009E70C5"/>
    <w:rsid w:val="009E7F9D"/>
    <w:rsid w:val="009F0269"/>
    <w:rsid w:val="009F107F"/>
    <w:rsid w:val="009F1AC8"/>
    <w:rsid w:val="009F1DA5"/>
    <w:rsid w:val="009F241A"/>
    <w:rsid w:val="009F25E7"/>
    <w:rsid w:val="009F2B25"/>
    <w:rsid w:val="009F2D15"/>
    <w:rsid w:val="009F3738"/>
    <w:rsid w:val="009F56A2"/>
    <w:rsid w:val="009F56AB"/>
    <w:rsid w:val="009F5CD9"/>
    <w:rsid w:val="009F5FDC"/>
    <w:rsid w:val="009F6F0B"/>
    <w:rsid w:val="009F73CE"/>
    <w:rsid w:val="009F76FC"/>
    <w:rsid w:val="00A00410"/>
    <w:rsid w:val="00A00714"/>
    <w:rsid w:val="00A00752"/>
    <w:rsid w:val="00A00EE5"/>
    <w:rsid w:val="00A01138"/>
    <w:rsid w:val="00A011B5"/>
    <w:rsid w:val="00A0163A"/>
    <w:rsid w:val="00A02624"/>
    <w:rsid w:val="00A028E6"/>
    <w:rsid w:val="00A0309C"/>
    <w:rsid w:val="00A0314C"/>
    <w:rsid w:val="00A034A6"/>
    <w:rsid w:val="00A03508"/>
    <w:rsid w:val="00A03A3C"/>
    <w:rsid w:val="00A04A9F"/>
    <w:rsid w:val="00A04E25"/>
    <w:rsid w:val="00A04E63"/>
    <w:rsid w:val="00A05059"/>
    <w:rsid w:val="00A058C7"/>
    <w:rsid w:val="00A0688F"/>
    <w:rsid w:val="00A06D93"/>
    <w:rsid w:val="00A06FCE"/>
    <w:rsid w:val="00A07081"/>
    <w:rsid w:val="00A0747E"/>
    <w:rsid w:val="00A0777D"/>
    <w:rsid w:val="00A10227"/>
    <w:rsid w:val="00A102D0"/>
    <w:rsid w:val="00A10B05"/>
    <w:rsid w:val="00A11AFE"/>
    <w:rsid w:val="00A120C4"/>
    <w:rsid w:val="00A1235D"/>
    <w:rsid w:val="00A128EB"/>
    <w:rsid w:val="00A12FD2"/>
    <w:rsid w:val="00A13236"/>
    <w:rsid w:val="00A13360"/>
    <w:rsid w:val="00A1360E"/>
    <w:rsid w:val="00A13D54"/>
    <w:rsid w:val="00A15430"/>
    <w:rsid w:val="00A1575E"/>
    <w:rsid w:val="00A157C3"/>
    <w:rsid w:val="00A1674C"/>
    <w:rsid w:val="00A174E1"/>
    <w:rsid w:val="00A17593"/>
    <w:rsid w:val="00A17A38"/>
    <w:rsid w:val="00A17A78"/>
    <w:rsid w:val="00A17CDA"/>
    <w:rsid w:val="00A20073"/>
    <w:rsid w:val="00A20937"/>
    <w:rsid w:val="00A21970"/>
    <w:rsid w:val="00A2210F"/>
    <w:rsid w:val="00A22323"/>
    <w:rsid w:val="00A22751"/>
    <w:rsid w:val="00A23972"/>
    <w:rsid w:val="00A2445D"/>
    <w:rsid w:val="00A24880"/>
    <w:rsid w:val="00A24995"/>
    <w:rsid w:val="00A24A8F"/>
    <w:rsid w:val="00A24C21"/>
    <w:rsid w:val="00A253B1"/>
    <w:rsid w:val="00A257F3"/>
    <w:rsid w:val="00A258E5"/>
    <w:rsid w:val="00A2649E"/>
    <w:rsid w:val="00A26B01"/>
    <w:rsid w:val="00A26B5D"/>
    <w:rsid w:val="00A26E30"/>
    <w:rsid w:val="00A26F93"/>
    <w:rsid w:val="00A27D98"/>
    <w:rsid w:val="00A3086F"/>
    <w:rsid w:val="00A30BDF"/>
    <w:rsid w:val="00A31079"/>
    <w:rsid w:val="00A31444"/>
    <w:rsid w:val="00A31879"/>
    <w:rsid w:val="00A31A49"/>
    <w:rsid w:val="00A31C98"/>
    <w:rsid w:val="00A31D37"/>
    <w:rsid w:val="00A32175"/>
    <w:rsid w:val="00A32185"/>
    <w:rsid w:val="00A32A76"/>
    <w:rsid w:val="00A3359A"/>
    <w:rsid w:val="00A33943"/>
    <w:rsid w:val="00A33CFF"/>
    <w:rsid w:val="00A35904"/>
    <w:rsid w:val="00A36853"/>
    <w:rsid w:val="00A369BC"/>
    <w:rsid w:val="00A36C56"/>
    <w:rsid w:val="00A36D8B"/>
    <w:rsid w:val="00A36DE8"/>
    <w:rsid w:val="00A36F8E"/>
    <w:rsid w:val="00A37069"/>
    <w:rsid w:val="00A37839"/>
    <w:rsid w:val="00A37AF0"/>
    <w:rsid w:val="00A41F89"/>
    <w:rsid w:val="00A42C3E"/>
    <w:rsid w:val="00A4351E"/>
    <w:rsid w:val="00A4513B"/>
    <w:rsid w:val="00A45613"/>
    <w:rsid w:val="00A45739"/>
    <w:rsid w:val="00A45AD0"/>
    <w:rsid w:val="00A4608E"/>
    <w:rsid w:val="00A4649F"/>
    <w:rsid w:val="00A46632"/>
    <w:rsid w:val="00A46D77"/>
    <w:rsid w:val="00A46EE6"/>
    <w:rsid w:val="00A470E6"/>
    <w:rsid w:val="00A4789A"/>
    <w:rsid w:val="00A504D3"/>
    <w:rsid w:val="00A50B4D"/>
    <w:rsid w:val="00A511DE"/>
    <w:rsid w:val="00A52081"/>
    <w:rsid w:val="00A53336"/>
    <w:rsid w:val="00A53DD7"/>
    <w:rsid w:val="00A540BB"/>
    <w:rsid w:val="00A55D26"/>
    <w:rsid w:val="00A56191"/>
    <w:rsid w:val="00A565AA"/>
    <w:rsid w:val="00A56ABC"/>
    <w:rsid w:val="00A56FDC"/>
    <w:rsid w:val="00A57D05"/>
    <w:rsid w:val="00A57D1D"/>
    <w:rsid w:val="00A57FB6"/>
    <w:rsid w:val="00A60462"/>
    <w:rsid w:val="00A6053F"/>
    <w:rsid w:val="00A62D74"/>
    <w:rsid w:val="00A62E97"/>
    <w:rsid w:val="00A632BF"/>
    <w:rsid w:val="00A6449E"/>
    <w:rsid w:val="00A647F1"/>
    <w:rsid w:val="00A649BB"/>
    <w:rsid w:val="00A6507B"/>
    <w:rsid w:val="00A661D9"/>
    <w:rsid w:val="00A702BC"/>
    <w:rsid w:val="00A70671"/>
    <w:rsid w:val="00A70B2F"/>
    <w:rsid w:val="00A713E6"/>
    <w:rsid w:val="00A7177F"/>
    <w:rsid w:val="00A72863"/>
    <w:rsid w:val="00A7435F"/>
    <w:rsid w:val="00A74B04"/>
    <w:rsid w:val="00A74E7F"/>
    <w:rsid w:val="00A751F0"/>
    <w:rsid w:val="00A75403"/>
    <w:rsid w:val="00A75A33"/>
    <w:rsid w:val="00A75D25"/>
    <w:rsid w:val="00A7620D"/>
    <w:rsid w:val="00A77702"/>
    <w:rsid w:val="00A77892"/>
    <w:rsid w:val="00A80478"/>
    <w:rsid w:val="00A80F9B"/>
    <w:rsid w:val="00A81802"/>
    <w:rsid w:val="00A81A8F"/>
    <w:rsid w:val="00A82B55"/>
    <w:rsid w:val="00A8346B"/>
    <w:rsid w:val="00A83AFD"/>
    <w:rsid w:val="00A83FA9"/>
    <w:rsid w:val="00A84116"/>
    <w:rsid w:val="00A84279"/>
    <w:rsid w:val="00A8473B"/>
    <w:rsid w:val="00A85743"/>
    <w:rsid w:val="00A85D08"/>
    <w:rsid w:val="00A85D09"/>
    <w:rsid w:val="00A85FFE"/>
    <w:rsid w:val="00A8658A"/>
    <w:rsid w:val="00A86935"/>
    <w:rsid w:val="00A86EF2"/>
    <w:rsid w:val="00A87660"/>
    <w:rsid w:val="00A87AF9"/>
    <w:rsid w:val="00A9020B"/>
    <w:rsid w:val="00A90259"/>
    <w:rsid w:val="00A9051F"/>
    <w:rsid w:val="00A90FD0"/>
    <w:rsid w:val="00A91555"/>
    <w:rsid w:val="00A9258E"/>
    <w:rsid w:val="00A93ED8"/>
    <w:rsid w:val="00A94D7E"/>
    <w:rsid w:val="00A9527F"/>
    <w:rsid w:val="00A95E29"/>
    <w:rsid w:val="00A968A2"/>
    <w:rsid w:val="00A97424"/>
    <w:rsid w:val="00A97711"/>
    <w:rsid w:val="00A979B0"/>
    <w:rsid w:val="00A97D56"/>
    <w:rsid w:val="00AA0563"/>
    <w:rsid w:val="00AA1964"/>
    <w:rsid w:val="00AA1B64"/>
    <w:rsid w:val="00AA29A3"/>
    <w:rsid w:val="00AA332D"/>
    <w:rsid w:val="00AA504E"/>
    <w:rsid w:val="00AA518B"/>
    <w:rsid w:val="00AA579F"/>
    <w:rsid w:val="00AA6BB4"/>
    <w:rsid w:val="00AA71F7"/>
    <w:rsid w:val="00AA74A3"/>
    <w:rsid w:val="00AA7BBC"/>
    <w:rsid w:val="00AB0236"/>
    <w:rsid w:val="00AB065F"/>
    <w:rsid w:val="00AB0AF5"/>
    <w:rsid w:val="00AB0BDA"/>
    <w:rsid w:val="00AB1CD2"/>
    <w:rsid w:val="00AB2A6E"/>
    <w:rsid w:val="00AB2DFA"/>
    <w:rsid w:val="00AB30B4"/>
    <w:rsid w:val="00AB34DD"/>
    <w:rsid w:val="00AB3B8D"/>
    <w:rsid w:val="00AB40AD"/>
    <w:rsid w:val="00AB43D3"/>
    <w:rsid w:val="00AB4668"/>
    <w:rsid w:val="00AB5247"/>
    <w:rsid w:val="00AB5F38"/>
    <w:rsid w:val="00AB67AE"/>
    <w:rsid w:val="00AB74A3"/>
    <w:rsid w:val="00AC05C6"/>
    <w:rsid w:val="00AC0E1C"/>
    <w:rsid w:val="00AC11C1"/>
    <w:rsid w:val="00AC16F2"/>
    <w:rsid w:val="00AC1882"/>
    <w:rsid w:val="00AC1909"/>
    <w:rsid w:val="00AC1A98"/>
    <w:rsid w:val="00AC1D00"/>
    <w:rsid w:val="00AC20B1"/>
    <w:rsid w:val="00AC2537"/>
    <w:rsid w:val="00AC2F95"/>
    <w:rsid w:val="00AC3144"/>
    <w:rsid w:val="00AC3174"/>
    <w:rsid w:val="00AC3AF1"/>
    <w:rsid w:val="00AC4135"/>
    <w:rsid w:val="00AC42B9"/>
    <w:rsid w:val="00AC4E3E"/>
    <w:rsid w:val="00AC5BF1"/>
    <w:rsid w:val="00AC6259"/>
    <w:rsid w:val="00AC684E"/>
    <w:rsid w:val="00AC72DC"/>
    <w:rsid w:val="00AC7604"/>
    <w:rsid w:val="00AD0015"/>
    <w:rsid w:val="00AD0816"/>
    <w:rsid w:val="00AD1709"/>
    <w:rsid w:val="00AD1D95"/>
    <w:rsid w:val="00AD2186"/>
    <w:rsid w:val="00AD2499"/>
    <w:rsid w:val="00AD294C"/>
    <w:rsid w:val="00AD44E8"/>
    <w:rsid w:val="00AD476A"/>
    <w:rsid w:val="00AD4E72"/>
    <w:rsid w:val="00AD5D41"/>
    <w:rsid w:val="00AD5DC9"/>
    <w:rsid w:val="00AD617A"/>
    <w:rsid w:val="00AD6B30"/>
    <w:rsid w:val="00AD7A9A"/>
    <w:rsid w:val="00AD7AC5"/>
    <w:rsid w:val="00AE001D"/>
    <w:rsid w:val="00AE0139"/>
    <w:rsid w:val="00AE0838"/>
    <w:rsid w:val="00AE0AEA"/>
    <w:rsid w:val="00AE1694"/>
    <w:rsid w:val="00AE1D4C"/>
    <w:rsid w:val="00AE1EFB"/>
    <w:rsid w:val="00AE23D4"/>
    <w:rsid w:val="00AE2E14"/>
    <w:rsid w:val="00AE2F80"/>
    <w:rsid w:val="00AE3426"/>
    <w:rsid w:val="00AE351C"/>
    <w:rsid w:val="00AE4075"/>
    <w:rsid w:val="00AE61A9"/>
    <w:rsid w:val="00AE6CD5"/>
    <w:rsid w:val="00AE787B"/>
    <w:rsid w:val="00AF1519"/>
    <w:rsid w:val="00AF173D"/>
    <w:rsid w:val="00AF222D"/>
    <w:rsid w:val="00AF3A7B"/>
    <w:rsid w:val="00AF5DCD"/>
    <w:rsid w:val="00AF6658"/>
    <w:rsid w:val="00AF67B9"/>
    <w:rsid w:val="00AF6CD2"/>
    <w:rsid w:val="00AF7835"/>
    <w:rsid w:val="00AF7A37"/>
    <w:rsid w:val="00B0025B"/>
    <w:rsid w:val="00B004F1"/>
    <w:rsid w:val="00B01257"/>
    <w:rsid w:val="00B01A4D"/>
    <w:rsid w:val="00B01A54"/>
    <w:rsid w:val="00B01BD6"/>
    <w:rsid w:val="00B0216F"/>
    <w:rsid w:val="00B02704"/>
    <w:rsid w:val="00B02822"/>
    <w:rsid w:val="00B039F8"/>
    <w:rsid w:val="00B047DB"/>
    <w:rsid w:val="00B04D9C"/>
    <w:rsid w:val="00B05293"/>
    <w:rsid w:val="00B05DA7"/>
    <w:rsid w:val="00B06051"/>
    <w:rsid w:val="00B06A25"/>
    <w:rsid w:val="00B06C9A"/>
    <w:rsid w:val="00B06DC1"/>
    <w:rsid w:val="00B0723C"/>
    <w:rsid w:val="00B07362"/>
    <w:rsid w:val="00B07A5C"/>
    <w:rsid w:val="00B10B11"/>
    <w:rsid w:val="00B11156"/>
    <w:rsid w:val="00B1137B"/>
    <w:rsid w:val="00B1203C"/>
    <w:rsid w:val="00B12697"/>
    <w:rsid w:val="00B12E6E"/>
    <w:rsid w:val="00B1305D"/>
    <w:rsid w:val="00B14769"/>
    <w:rsid w:val="00B14B0B"/>
    <w:rsid w:val="00B14DBD"/>
    <w:rsid w:val="00B15EDF"/>
    <w:rsid w:val="00B15F13"/>
    <w:rsid w:val="00B16789"/>
    <w:rsid w:val="00B16B98"/>
    <w:rsid w:val="00B16CFB"/>
    <w:rsid w:val="00B17BDF"/>
    <w:rsid w:val="00B17D29"/>
    <w:rsid w:val="00B203DA"/>
    <w:rsid w:val="00B21415"/>
    <w:rsid w:val="00B21714"/>
    <w:rsid w:val="00B217E7"/>
    <w:rsid w:val="00B22969"/>
    <w:rsid w:val="00B22EF0"/>
    <w:rsid w:val="00B23CB2"/>
    <w:rsid w:val="00B24AE5"/>
    <w:rsid w:val="00B24EB2"/>
    <w:rsid w:val="00B2534F"/>
    <w:rsid w:val="00B25AD0"/>
    <w:rsid w:val="00B261AA"/>
    <w:rsid w:val="00B266AA"/>
    <w:rsid w:val="00B2794F"/>
    <w:rsid w:val="00B27CB3"/>
    <w:rsid w:val="00B27DA1"/>
    <w:rsid w:val="00B27DAA"/>
    <w:rsid w:val="00B3045F"/>
    <w:rsid w:val="00B30C10"/>
    <w:rsid w:val="00B30EB6"/>
    <w:rsid w:val="00B31502"/>
    <w:rsid w:val="00B32720"/>
    <w:rsid w:val="00B32ED3"/>
    <w:rsid w:val="00B32F2C"/>
    <w:rsid w:val="00B3499D"/>
    <w:rsid w:val="00B35799"/>
    <w:rsid w:val="00B35CC3"/>
    <w:rsid w:val="00B35F71"/>
    <w:rsid w:val="00B36FC6"/>
    <w:rsid w:val="00B379BB"/>
    <w:rsid w:val="00B41585"/>
    <w:rsid w:val="00B415DB"/>
    <w:rsid w:val="00B419E9"/>
    <w:rsid w:val="00B41E85"/>
    <w:rsid w:val="00B4249C"/>
    <w:rsid w:val="00B4296B"/>
    <w:rsid w:val="00B42A18"/>
    <w:rsid w:val="00B42F49"/>
    <w:rsid w:val="00B4301D"/>
    <w:rsid w:val="00B43553"/>
    <w:rsid w:val="00B44423"/>
    <w:rsid w:val="00B44880"/>
    <w:rsid w:val="00B45C38"/>
    <w:rsid w:val="00B45F84"/>
    <w:rsid w:val="00B46D07"/>
    <w:rsid w:val="00B46E15"/>
    <w:rsid w:val="00B5087A"/>
    <w:rsid w:val="00B50B17"/>
    <w:rsid w:val="00B514F4"/>
    <w:rsid w:val="00B51557"/>
    <w:rsid w:val="00B5237B"/>
    <w:rsid w:val="00B52F09"/>
    <w:rsid w:val="00B538E0"/>
    <w:rsid w:val="00B538E5"/>
    <w:rsid w:val="00B53BF5"/>
    <w:rsid w:val="00B53C81"/>
    <w:rsid w:val="00B542B7"/>
    <w:rsid w:val="00B54FF7"/>
    <w:rsid w:val="00B55229"/>
    <w:rsid w:val="00B552C6"/>
    <w:rsid w:val="00B55AD7"/>
    <w:rsid w:val="00B5716C"/>
    <w:rsid w:val="00B575AB"/>
    <w:rsid w:val="00B57FDE"/>
    <w:rsid w:val="00B606A3"/>
    <w:rsid w:val="00B609E1"/>
    <w:rsid w:val="00B61D7D"/>
    <w:rsid w:val="00B61D9E"/>
    <w:rsid w:val="00B61DCA"/>
    <w:rsid w:val="00B6321F"/>
    <w:rsid w:val="00B638E2"/>
    <w:rsid w:val="00B63F0F"/>
    <w:rsid w:val="00B64076"/>
    <w:rsid w:val="00B6455A"/>
    <w:rsid w:val="00B6468D"/>
    <w:rsid w:val="00B64A33"/>
    <w:rsid w:val="00B64A54"/>
    <w:rsid w:val="00B64D4F"/>
    <w:rsid w:val="00B65125"/>
    <w:rsid w:val="00B6550B"/>
    <w:rsid w:val="00B659A9"/>
    <w:rsid w:val="00B66311"/>
    <w:rsid w:val="00B6634F"/>
    <w:rsid w:val="00B663DF"/>
    <w:rsid w:val="00B66A39"/>
    <w:rsid w:val="00B66C7E"/>
    <w:rsid w:val="00B66D30"/>
    <w:rsid w:val="00B671A5"/>
    <w:rsid w:val="00B672D1"/>
    <w:rsid w:val="00B712FE"/>
    <w:rsid w:val="00B7131E"/>
    <w:rsid w:val="00B71DBF"/>
    <w:rsid w:val="00B71FFA"/>
    <w:rsid w:val="00B72885"/>
    <w:rsid w:val="00B73AA8"/>
    <w:rsid w:val="00B75483"/>
    <w:rsid w:val="00B75666"/>
    <w:rsid w:val="00B75E27"/>
    <w:rsid w:val="00B76674"/>
    <w:rsid w:val="00B7679D"/>
    <w:rsid w:val="00B767B8"/>
    <w:rsid w:val="00B769AE"/>
    <w:rsid w:val="00B76E60"/>
    <w:rsid w:val="00B77214"/>
    <w:rsid w:val="00B77C01"/>
    <w:rsid w:val="00B8187B"/>
    <w:rsid w:val="00B820FD"/>
    <w:rsid w:val="00B829B7"/>
    <w:rsid w:val="00B82CF1"/>
    <w:rsid w:val="00B83821"/>
    <w:rsid w:val="00B84DEB"/>
    <w:rsid w:val="00B84E11"/>
    <w:rsid w:val="00B851E7"/>
    <w:rsid w:val="00B85208"/>
    <w:rsid w:val="00B85D99"/>
    <w:rsid w:val="00B86085"/>
    <w:rsid w:val="00B872D4"/>
    <w:rsid w:val="00B903B4"/>
    <w:rsid w:val="00B90467"/>
    <w:rsid w:val="00B90AE6"/>
    <w:rsid w:val="00B90B2F"/>
    <w:rsid w:val="00B91FCA"/>
    <w:rsid w:val="00B9294D"/>
    <w:rsid w:val="00B92B5D"/>
    <w:rsid w:val="00B93B7C"/>
    <w:rsid w:val="00B93E72"/>
    <w:rsid w:val="00B947FB"/>
    <w:rsid w:val="00B948F7"/>
    <w:rsid w:val="00B950F7"/>
    <w:rsid w:val="00B95273"/>
    <w:rsid w:val="00B953C9"/>
    <w:rsid w:val="00B95675"/>
    <w:rsid w:val="00B96402"/>
    <w:rsid w:val="00B96C04"/>
    <w:rsid w:val="00B96D9A"/>
    <w:rsid w:val="00B970E0"/>
    <w:rsid w:val="00B97136"/>
    <w:rsid w:val="00BA0580"/>
    <w:rsid w:val="00BA0D91"/>
    <w:rsid w:val="00BA144B"/>
    <w:rsid w:val="00BA235C"/>
    <w:rsid w:val="00BA2ACD"/>
    <w:rsid w:val="00BA3673"/>
    <w:rsid w:val="00BA3678"/>
    <w:rsid w:val="00BA3823"/>
    <w:rsid w:val="00BA3ADC"/>
    <w:rsid w:val="00BA52FA"/>
    <w:rsid w:val="00BA7167"/>
    <w:rsid w:val="00BA7173"/>
    <w:rsid w:val="00BA7269"/>
    <w:rsid w:val="00BB008C"/>
    <w:rsid w:val="00BB08E0"/>
    <w:rsid w:val="00BB0D2F"/>
    <w:rsid w:val="00BB21B0"/>
    <w:rsid w:val="00BB25F4"/>
    <w:rsid w:val="00BB2881"/>
    <w:rsid w:val="00BB2B42"/>
    <w:rsid w:val="00BB2C3E"/>
    <w:rsid w:val="00BB3E9B"/>
    <w:rsid w:val="00BB43B1"/>
    <w:rsid w:val="00BB4A86"/>
    <w:rsid w:val="00BB5D53"/>
    <w:rsid w:val="00BB5F9A"/>
    <w:rsid w:val="00BB6B87"/>
    <w:rsid w:val="00BB75E9"/>
    <w:rsid w:val="00BB7799"/>
    <w:rsid w:val="00BB797D"/>
    <w:rsid w:val="00BB7ED5"/>
    <w:rsid w:val="00BC0427"/>
    <w:rsid w:val="00BC0797"/>
    <w:rsid w:val="00BC0F9A"/>
    <w:rsid w:val="00BC17F5"/>
    <w:rsid w:val="00BC1A86"/>
    <w:rsid w:val="00BC2592"/>
    <w:rsid w:val="00BC26DF"/>
    <w:rsid w:val="00BC27C3"/>
    <w:rsid w:val="00BC2ADC"/>
    <w:rsid w:val="00BC2FF0"/>
    <w:rsid w:val="00BC30D1"/>
    <w:rsid w:val="00BC31AF"/>
    <w:rsid w:val="00BC36CC"/>
    <w:rsid w:val="00BC37FA"/>
    <w:rsid w:val="00BC6B02"/>
    <w:rsid w:val="00BC6E74"/>
    <w:rsid w:val="00BC6F03"/>
    <w:rsid w:val="00BC6F42"/>
    <w:rsid w:val="00BC70CA"/>
    <w:rsid w:val="00BC7107"/>
    <w:rsid w:val="00BC718F"/>
    <w:rsid w:val="00BC7F3D"/>
    <w:rsid w:val="00BD0010"/>
    <w:rsid w:val="00BD1101"/>
    <w:rsid w:val="00BD161E"/>
    <w:rsid w:val="00BD189B"/>
    <w:rsid w:val="00BD4299"/>
    <w:rsid w:val="00BD4C05"/>
    <w:rsid w:val="00BD51FF"/>
    <w:rsid w:val="00BD5A37"/>
    <w:rsid w:val="00BD5CFE"/>
    <w:rsid w:val="00BD7984"/>
    <w:rsid w:val="00BD7CF2"/>
    <w:rsid w:val="00BE0203"/>
    <w:rsid w:val="00BE150B"/>
    <w:rsid w:val="00BE20B4"/>
    <w:rsid w:val="00BE3549"/>
    <w:rsid w:val="00BE37F6"/>
    <w:rsid w:val="00BE4558"/>
    <w:rsid w:val="00BE4E16"/>
    <w:rsid w:val="00BE6EF3"/>
    <w:rsid w:val="00BE7295"/>
    <w:rsid w:val="00BF19C5"/>
    <w:rsid w:val="00BF1D28"/>
    <w:rsid w:val="00BF2262"/>
    <w:rsid w:val="00BF2838"/>
    <w:rsid w:val="00BF2B38"/>
    <w:rsid w:val="00BF3AA8"/>
    <w:rsid w:val="00BF3E19"/>
    <w:rsid w:val="00BF3EF2"/>
    <w:rsid w:val="00BF48B1"/>
    <w:rsid w:val="00BF521C"/>
    <w:rsid w:val="00BF56B7"/>
    <w:rsid w:val="00BF5D7E"/>
    <w:rsid w:val="00BF6F68"/>
    <w:rsid w:val="00BF704D"/>
    <w:rsid w:val="00BF71D1"/>
    <w:rsid w:val="00BF7EC0"/>
    <w:rsid w:val="00BF7F70"/>
    <w:rsid w:val="00C00E86"/>
    <w:rsid w:val="00C01608"/>
    <w:rsid w:val="00C01E78"/>
    <w:rsid w:val="00C02F37"/>
    <w:rsid w:val="00C02FEE"/>
    <w:rsid w:val="00C02FFA"/>
    <w:rsid w:val="00C030A1"/>
    <w:rsid w:val="00C038F0"/>
    <w:rsid w:val="00C03BDE"/>
    <w:rsid w:val="00C04667"/>
    <w:rsid w:val="00C04D29"/>
    <w:rsid w:val="00C04FCE"/>
    <w:rsid w:val="00C059F2"/>
    <w:rsid w:val="00C05ADE"/>
    <w:rsid w:val="00C05B13"/>
    <w:rsid w:val="00C0635A"/>
    <w:rsid w:val="00C06E28"/>
    <w:rsid w:val="00C078DE"/>
    <w:rsid w:val="00C0795A"/>
    <w:rsid w:val="00C07D94"/>
    <w:rsid w:val="00C1045D"/>
    <w:rsid w:val="00C10D23"/>
    <w:rsid w:val="00C11643"/>
    <w:rsid w:val="00C11980"/>
    <w:rsid w:val="00C12498"/>
    <w:rsid w:val="00C12CA0"/>
    <w:rsid w:val="00C136F3"/>
    <w:rsid w:val="00C14594"/>
    <w:rsid w:val="00C157F8"/>
    <w:rsid w:val="00C15B58"/>
    <w:rsid w:val="00C15E20"/>
    <w:rsid w:val="00C162A9"/>
    <w:rsid w:val="00C162EF"/>
    <w:rsid w:val="00C16EB9"/>
    <w:rsid w:val="00C17177"/>
    <w:rsid w:val="00C17BEA"/>
    <w:rsid w:val="00C17CDE"/>
    <w:rsid w:val="00C2002A"/>
    <w:rsid w:val="00C2016A"/>
    <w:rsid w:val="00C20C00"/>
    <w:rsid w:val="00C20ED2"/>
    <w:rsid w:val="00C216AF"/>
    <w:rsid w:val="00C21DE0"/>
    <w:rsid w:val="00C221CE"/>
    <w:rsid w:val="00C22928"/>
    <w:rsid w:val="00C237C0"/>
    <w:rsid w:val="00C23A53"/>
    <w:rsid w:val="00C23E7D"/>
    <w:rsid w:val="00C24600"/>
    <w:rsid w:val="00C24EEC"/>
    <w:rsid w:val="00C25362"/>
    <w:rsid w:val="00C269DD"/>
    <w:rsid w:val="00C26A49"/>
    <w:rsid w:val="00C27677"/>
    <w:rsid w:val="00C2774C"/>
    <w:rsid w:val="00C277C2"/>
    <w:rsid w:val="00C27A62"/>
    <w:rsid w:val="00C27E04"/>
    <w:rsid w:val="00C30136"/>
    <w:rsid w:val="00C301DA"/>
    <w:rsid w:val="00C3025F"/>
    <w:rsid w:val="00C30E4F"/>
    <w:rsid w:val="00C30FB7"/>
    <w:rsid w:val="00C3188A"/>
    <w:rsid w:val="00C31A43"/>
    <w:rsid w:val="00C321BD"/>
    <w:rsid w:val="00C324D8"/>
    <w:rsid w:val="00C325FB"/>
    <w:rsid w:val="00C32B0B"/>
    <w:rsid w:val="00C32CAF"/>
    <w:rsid w:val="00C341B9"/>
    <w:rsid w:val="00C34236"/>
    <w:rsid w:val="00C3424C"/>
    <w:rsid w:val="00C3446C"/>
    <w:rsid w:val="00C3451B"/>
    <w:rsid w:val="00C36C82"/>
    <w:rsid w:val="00C3725E"/>
    <w:rsid w:val="00C37310"/>
    <w:rsid w:val="00C37330"/>
    <w:rsid w:val="00C37816"/>
    <w:rsid w:val="00C37995"/>
    <w:rsid w:val="00C3799E"/>
    <w:rsid w:val="00C4097E"/>
    <w:rsid w:val="00C41987"/>
    <w:rsid w:val="00C42EFC"/>
    <w:rsid w:val="00C43BA6"/>
    <w:rsid w:val="00C43C15"/>
    <w:rsid w:val="00C43E6C"/>
    <w:rsid w:val="00C43FAF"/>
    <w:rsid w:val="00C44889"/>
    <w:rsid w:val="00C44BFF"/>
    <w:rsid w:val="00C44DA9"/>
    <w:rsid w:val="00C44E32"/>
    <w:rsid w:val="00C45311"/>
    <w:rsid w:val="00C45438"/>
    <w:rsid w:val="00C45AD4"/>
    <w:rsid w:val="00C463BD"/>
    <w:rsid w:val="00C464C1"/>
    <w:rsid w:val="00C471A9"/>
    <w:rsid w:val="00C47447"/>
    <w:rsid w:val="00C47B32"/>
    <w:rsid w:val="00C47D4C"/>
    <w:rsid w:val="00C50254"/>
    <w:rsid w:val="00C5186F"/>
    <w:rsid w:val="00C518AB"/>
    <w:rsid w:val="00C51B00"/>
    <w:rsid w:val="00C520AF"/>
    <w:rsid w:val="00C520E6"/>
    <w:rsid w:val="00C5260B"/>
    <w:rsid w:val="00C52A68"/>
    <w:rsid w:val="00C52C3B"/>
    <w:rsid w:val="00C52D9F"/>
    <w:rsid w:val="00C52DD2"/>
    <w:rsid w:val="00C5403C"/>
    <w:rsid w:val="00C55018"/>
    <w:rsid w:val="00C55214"/>
    <w:rsid w:val="00C5589D"/>
    <w:rsid w:val="00C55D58"/>
    <w:rsid w:val="00C56975"/>
    <w:rsid w:val="00C56FBC"/>
    <w:rsid w:val="00C60B04"/>
    <w:rsid w:val="00C624B0"/>
    <w:rsid w:val="00C62835"/>
    <w:rsid w:val="00C62B8A"/>
    <w:rsid w:val="00C630F7"/>
    <w:rsid w:val="00C63B4A"/>
    <w:rsid w:val="00C63B84"/>
    <w:rsid w:val="00C63C4A"/>
    <w:rsid w:val="00C64226"/>
    <w:rsid w:val="00C647B6"/>
    <w:rsid w:val="00C647E2"/>
    <w:rsid w:val="00C6486C"/>
    <w:rsid w:val="00C649A1"/>
    <w:rsid w:val="00C66628"/>
    <w:rsid w:val="00C66E09"/>
    <w:rsid w:val="00C66E4E"/>
    <w:rsid w:val="00C676AC"/>
    <w:rsid w:val="00C706F6"/>
    <w:rsid w:val="00C709DA"/>
    <w:rsid w:val="00C71106"/>
    <w:rsid w:val="00C713C4"/>
    <w:rsid w:val="00C7144B"/>
    <w:rsid w:val="00C714A3"/>
    <w:rsid w:val="00C71587"/>
    <w:rsid w:val="00C7385F"/>
    <w:rsid w:val="00C739AB"/>
    <w:rsid w:val="00C73D98"/>
    <w:rsid w:val="00C746C2"/>
    <w:rsid w:val="00C74723"/>
    <w:rsid w:val="00C755B0"/>
    <w:rsid w:val="00C7762B"/>
    <w:rsid w:val="00C77E73"/>
    <w:rsid w:val="00C80179"/>
    <w:rsid w:val="00C8017B"/>
    <w:rsid w:val="00C80760"/>
    <w:rsid w:val="00C826CA"/>
    <w:rsid w:val="00C8286B"/>
    <w:rsid w:val="00C82F95"/>
    <w:rsid w:val="00C83A6C"/>
    <w:rsid w:val="00C841B7"/>
    <w:rsid w:val="00C841DF"/>
    <w:rsid w:val="00C84944"/>
    <w:rsid w:val="00C84A12"/>
    <w:rsid w:val="00C84B95"/>
    <w:rsid w:val="00C84FFF"/>
    <w:rsid w:val="00C85036"/>
    <w:rsid w:val="00C86569"/>
    <w:rsid w:val="00C8699C"/>
    <w:rsid w:val="00C86B62"/>
    <w:rsid w:val="00C86D5F"/>
    <w:rsid w:val="00C86FB6"/>
    <w:rsid w:val="00C87A2B"/>
    <w:rsid w:val="00C921C7"/>
    <w:rsid w:val="00C925E8"/>
    <w:rsid w:val="00C92698"/>
    <w:rsid w:val="00C9297F"/>
    <w:rsid w:val="00C92BCF"/>
    <w:rsid w:val="00C92D0F"/>
    <w:rsid w:val="00C933E5"/>
    <w:rsid w:val="00C94259"/>
    <w:rsid w:val="00C948D7"/>
    <w:rsid w:val="00C949D1"/>
    <w:rsid w:val="00C94D34"/>
    <w:rsid w:val="00C95177"/>
    <w:rsid w:val="00C9659E"/>
    <w:rsid w:val="00C96825"/>
    <w:rsid w:val="00C96F73"/>
    <w:rsid w:val="00C97053"/>
    <w:rsid w:val="00C972B0"/>
    <w:rsid w:val="00C975F2"/>
    <w:rsid w:val="00C976B7"/>
    <w:rsid w:val="00CA060D"/>
    <w:rsid w:val="00CA0771"/>
    <w:rsid w:val="00CA0F46"/>
    <w:rsid w:val="00CA0F7D"/>
    <w:rsid w:val="00CA30D0"/>
    <w:rsid w:val="00CA3516"/>
    <w:rsid w:val="00CA46F7"/>
    <w:rsid w:val="00CA6990"/>
    <w:rsid w:val="00CA6A8C"/>
    <w:rsid w:val="00CA6C88"/>
    <w:rsid w:val="00CB002C"/>
    <w:rsid w:val="00CB0288"/>
    <w:rsid w:val="00CB05CD"/>
    <w:rsid w:val="00CB1163"/>
    <w:rsid w:val="00CB17E5"/>
    <w:rsid w:val="00CB1AD3"/>
    <w:rsid w:val="00CB1B76"/>
    <w:rsid w:val="00CB1DA8"/>
    <w:rsid w:val="00CB217C"/>
    <w:rsid w:val="00CB22D2"/>
    <w:rsid w:val="00CB330D"/>
    <w:rsid w:val="00CB3705"/>
    <w:rsid w:val="00CB37B5"/>
    <w:rsid w:val="00CB3A46"/>
    <w:rsid w:val="00CB3C83"/>
    <w:rsid w:val="00CB3DB6"/>
    <w:rsid w:val="00CB3E3D"/>
    <w:rsid w:val="00CB3EC8"/>
    <w:rsid w:val="00CB4206"/>
    <w:rsid w:val="00CB4447"/>
    <w:rsid w:val="00CB4DCF"/>
    <w:rsid w:val="00CB4E5A"/>
    <w:rsid w:val="00CB51E6"/>
    <w:rsid w:val="00CB5375"/>
    <w:rsid w:val="00CB53A5"/>
    <w:rsid w:val="00CB589F"/>
    <w:rsid w:val="00CB625C"/>
    <w:rsid w:val="00CB771E"/>
    <w:rsid w:val="00CB7810"/>
    <w:rsid w:val="00CC00B3"/>
    <w:rsid w:val="00CC00B8"/>
    <w:rsid w:val="00CC0922"/>
    <w:rsid w:val="00CC095B"/>
    <w:rsid w:val="00CC0987"/>
    <w:rsid w:val="00CC13A3"/>
    <w:rsid w:val="00CC13EE"/>
    <w:rsid w:val="00CC14C5"/>
    <w:rsid w:val="00CC154F"/>
    <w:rsid w:val="00CC1616"/>
    <w:rsid w:val="00CC262F"/>
    <w:rsid w:val="00CC31B4"/>
    <w:rsid w:val="00CC4097"/>
    <w:rsid w:val="00CC4810"/>
    <w:rsid w:val="00CC498E"/>
    <w:rsid w:val="00CC4BAD"/>
    <w:rsid w:val="00CC5B9C"/>
    <w:rsid w:val="00CC5CA4"/>
    <w:rsid w:val="00CC5F0B"/>
    <w:rsid w:val="00CC6030"/>
    <w:rsid w:val="00CC7A69"/>
    <w:rsid w:val="00CC7D19"/>
    <w:rsid w:val="00CD044E"/>
    <w:rsid w:val="00CD07B9"/>
    <w:rsid w:val="00CD0878"/>
    <w:rsid w:val="00CD08E5"/>
    <w:rsid w:val="00CD090C"/>
    <w:rsid w:val="00CD2773"/>
    <w:rsid w:val="00CD2F11"/>
    <w:rsid w:val="00CD3588"/>
    <w:rsid w:val="00CD35CC"/>
    <w:rsid w:val="00CD3DC5"/>
    <w:rsid w:val="00CD4013"/>
    <w:rsid w:val="00CD4018"/>
    <w:rsid w:val="00CD4359"/>
    <w:rsid w:val="00CD56A7"/>
    <w:rsid w:val="00CD6486"/>
    <w:rsid w:val="00CD67E3"/>
    <w:rsid w:val="00CD76F1"/>
    <w:rsid w:val="00CD779D"/>
    <w:rsid w:val="00CE0229"/>
    <w:rsid w:val="00CE09A0"/>
    <w:rsid w:val="00CE0F55"/>
    <w:rsid w:val="00CE2B05"/>
    <w:rsid w:val="00CE44B3"/>
    <w:rsid w:val="00CE59B5"/>
    <w:rsid w:val="00CE5A1E"/>
    <w:rsid w:val="00CE5DB6"/>
    <w:rsid w:val="00CE6042"/>
    <w:rsid w:val="00CE63F2"/>
    <w:rsid w:val="00CE69C5"/>
    <w:rsid w:val="00CF0108"/>
    <w:rsid w:val="00CF02EA"/>
    <w:rsid w:val="00CF0476"/>
    <w:rsid w:val="00CF1E78"/>
    <w:rsid w:val="00CF2FA1"/>
    <w:rsid w:val="00CF3105"/>
    <w:rsid w:val="00CF4584"/>
    <w:rsid w:val="00CF496C"/>
    <w:rsid w:val="00CF4C8F"/>
    <w:rsid w:val="00CF5964"/>
    <w:rsid w:val="00CF5F5D"/>
    <w:rsid w:val="00CF67A7"/>
    <w:rsid w:val="00CF67E3"/>
    <w:rsid w:val="00CF6905"/>
    <w:rsid w:val="00CF6B4A"/>
    <w:rsid w:val="00D01421"/>
    <w:rsid w:val="00D01596"/>
    <w:rsid w:val="00D0277A"/>
    <w:rsid w:val="00D02943"/>
    <w:rsid w:val="00D0359E"/>
    <w:rsid w:val="00D03B59"/>
    <w:rsid w:val="00D040A0"/>
    <w:rsid w:val="00D04378"/>
    <w:rsid w:val="00D04394"/>
    <w:rsid w:val="00D04B68"/>
    <w:rsid w:val="00D04DBA"/>
    <w:rsid w:val="00D05218"/>
    <w:rsid w:val="00D06E27"/>
    <w:rsid w:val="00D07EE6"/>
    <w:rsid w:val="00D102D2"/>
    <w:rsid w:val="00D10367"/>
    <w:rsid w:val="00D103C1"/>
    <w:rsid w:val="00D1056A"/>
    <w:rsid w:val="00D1113B"/>
    <w:rsid w:val="00D11CBE"/>
    <w:rsid w:val="00D11DF3"/>
    <w:rsid w:val="00D11EEA"/>
    <w:rsid w:val="00D129D7"/>
    <w:rsid w:val="00D12AFC"/>
    <w:rsid w:val="00D13475"/>
    <w:rsid w:val="00D13636"/>
    <w:rsid w:val="00D1383B"/>
    <w:rsid w:val="00D14000"/>
    <w:rsid w:val="00D1404D"/>
    <w:rsid w:val="00D141D6"/>
    <w:rsid w:val="00D1437F"/>
    <w:rsid w:val="00D14485"/>
    <w:rsid w:val="00D14825"/>
    <w:rsid w:val="00D148C9"/>
    <w:rsid w:val="00D14AC2"/>
    <w:rsid w:val="00D14B45"/>
    <w:rsid w:val="00D1526B"/>
    <w:rsid w:val="00D15330"/>
    <w:rsid w:val="00D156EB"/>
    <w:rsid w:val="00D15826"/>
    <w:rsid w:val="00D15BF6"/>
    <w:rsid w:val="00D162E5"/>
    <w:rsid w:val="00D16B54"/>
    <w:rsid w:val="00D16DCA"/>
    <w:rsid w:val="00D2005D"/>
    <w:rsid w:val="00D20205"/>
    <w:rsid w:val="00D20905"/>
    <w:rsid w:val="00D21D55"/>
    <w:rsid w:val="00D2217E"/>
    <w:rsid w:val="00D22CCB"/>
    <w:rsid w:val="00D22DD3"/>
    <w:rsid w:val="00D231AD"/>
    <w:rsid w:val="00D233BA"/>
    <w:rsid w:val="00D23D78"/>
    <w:rsid w:val="00D24732"/>
    <w:rsid w:val="00D25378"/>
    <w:rsid w:val="00D2540E"/>
    <w:rsid w:val="00D257EA"/>
    <w:rsid w:val="00D26920"/>
    <w:rsid w:val="00D275C5"/>
    <w:rsid w:val="00D27DBE"/>
    <w:rsid w:val="00D3086D"/>
    <w:rsid w:val="00D30EAF"/>
    <w:rsid w:val="00D31180"/>
    <w:rsid w:val="00D32A66"/>
    <w:rsid w:val="00D355DB"/>
    <w:rsid w:val="00D366B8"/>
    <w:rsid w:val="00D36C03"/>
    <w:rsid w:val="00D37C7A"/>
    <w:rsid w:val="00D40678"/>
    <w:rsid w:val="00D40772"/>
    <w:rsid w:val="00D411F4"/>
    <w:rsid w:val="00D41B4A"/>
    <w:rsid w:val="00D4337E"/>
    <w:rsid w:val="00D438BD"/>
    <w:rsid w:val="00D43C58"/>
    <w:rsid w:val="00D4412F"/>
    <w:rsid w:val="00D45AC8"/>
    <w:rsid w:val="00D46ADB"/>
    <w:rsid w:val="00D46B0C"/>
    <w:rsid w:val="00D46D22"/>
    <w:rsid w:val="00D470EC"/>
    <w:rsid w:val="00D47916"/>
    <w:rsid w:val="00D47D8E"/>
    <w:rsid w:val="00D47DC6"/>
    <w:rsid w:val="00D50047"/>
    <w:rsid w:val="00D505C6"/>
    <w:rsid w:val="00D51040"/>
    <w:rsid w:val="00D517F2"/>
    <w:rsid w:val="00D519C8"/>
    <w:rsid w:val="00D51DF8"/>
    <w:rsid w:val="00D51EDD"/>
    <w:rsid w:val="00D5265E"/>
    <w:rsid w:val="00D52976"/>
    <w:rsid w:val="00D52FBB"/>
    <w:rsid w:val="00D5324E"/>
    <w:rsid w:val="00D53700"/>
    <w:rsid w:val="00D53E36"/>
    <w:rsid w:val="00D54519"/>
    <w:rsid w:val="00D569E1"/>
    <w:rsid w:val="00D56F3B"/>
    <w:rsid w:val="00D6028E"/>
    <w:rsid w:val="00D60705"/>
    <w:rsid w:val="00D60BF5"/>
    <w:rsid w:val="00D60E00"/>
    <w:rsid w:val="00D612DB"/>
    <w:rsid w:val="00D6163F"/>
    <w:rsid w:val="00D61AE3"/>
    <w:rsid w:val="00D61E7E"/>
    <w:rsid w:val="00D62381"/>
    <w:rsid w:val="00D63198"/>
    <w:rsid w:val="00D643E2"/>
    <w:rsid w:val="00D64558"/>
    <w:rsid w:val="00D649EE"/>
    <w:rsid w:val="00D64D6A"/>
    <w:rsid w:val="00D65264"/>
    <w:rsid w:val="00D65481"/>
    <w:rsid w:val="00D65883"/>
    <w:rsid w:val="00D65C05"/>
    <w:rsid w:val="00D65F0B"/>
    <w:rsid w:val="00D668B1"/>
    <w:rsid w:val="00D675B4"/>
    <w:rsid w:val="00D70462"/>
    <w:rsid w:val="00D705C6"/>
    <w:rsid w:val="00D70B5D"/>
    <w:rsid w:val="00D70C57"/>
    <w:rsid w:val="00D7102D"/>
    <w:rsid w:val="00D713E8"/>
    <w:rsid w:val="00D73159"/>
    <w:rsid w:val="00D7318F"/>
    <w:rsid w:val="00D73C0D"/>
    <w:rsid w:val="00D7406F"/>
    <w:rsid w:val="00D742DD"/>
    <w:rsid w:val="00D74700"/>
    <w:rsid w:val="00D74A5A"/>
    <w:rsid w:val="00D753EB"/>
    <w:rsid w:val="00D7579E"/>
    <w:rsid w:val="00D75BC8"/>
    <w:rsid w:val="00D75BE8"/>
    <w:rsid w:val="00D768F7"/>
    <w:rsid w:val="00D77706"/>
    <w:rsid w:val="00D778A3"/>
    <w:rsid w:val="00D77C02"/>
    <w:rsid w:val="00D8062E"/>
    <w:rsid w:val="00D80916"/>
    <w:rsid w:val="00D81320"/>
    <w:rsid w:val="00D8159C"/>
    <w:rsid w:val="00D825E1"/>
    <w:rsid w:val="00D8280F"/>
    <w:rsid w:val="00D82A73"/>
    <w:rsid w:val="00D82C50"/>
    <w:rsid w:val="00D83CE3"/>
    <w:rsid w:val="00D849CA"/>
    <w:rsid w:val="00D84FFB"/>
    <w:rsid w:val="00D85CDC"/>
    <w:rsid w:val="00D86864"/>
    <w:rsid w:val="00D902C4"/>
    <w:rsid w:val="00D90EEF"/>
    <w:rsid w:val="00D90F78"/>
    <w:rsid w:val="00D92354"/>
    <w:rsid w:val="00D925E5"/>
    <w:rsid w:val="00D926D4"/>
    <w:rsid w:val="00D92D1C"/>
    <w:rsid w:val="00D931AF"/>
    <w:rsid w:val="00D93BC6"/>
    <w:rsid w:val="00D93C4C"/>
    <w:rsid w:val="00D93CD0"/>
    <w:rsid w:val="00D9414C"/>
    <w:rsid w:val="00D94927"/>
    <w:rsid w:val="00D9538D"/>
    <w:rsid w:val="00D953AF"/>
    <w:rsid w:val="00D956C8"/>
    <w:rsid w:val="00D9578C"/>
    <w:rsid w:val="00D95EA5"/>
    <w:rsid w:val="00D95F31"/>
    <w:rsid w:val="00D9713A"/>
    <w:rsid w:val="00D975C0"/>
    <w:rsid w:val="00D97704"/>
    <w:rsid w:val="00D978E0"/>
    <w:rsid w:val="00D97AC6"/>
    <w:rsid w:val="00DA0EF3"/>
    <w:rsid w:val="00DA1B10"/>
    <w:rsid w:val="00DA2171"/>
    <w:rsid w:val="00DA236F"/>
    <w:rsid w:val="00DA242B"/>
    <w:rsid w:val="00DA2529"/>
    <w:rsid w:val="00DA2C87"/>
    <w:rsid w:val="00DA2D1D"/>
    <w:rsid w:val="00DA3F39"/>
    <w:rsid w:val="00DA5194"/>
    <w:rsid w:val="00DA5D99"/>
    <w:rsid w:val="00DA6586"/>
    <w:rsid w:val="00DA7C79"/>
    <w:rsid w:val="00DB06B1"/>
    <w:rsid w:val="00DB09FA"/>
    <w:rsid w:val="00DB0A50"/>
    <w:rsid w:val="00DB1A75"/>
    <w:rsid w:val="00DB2248"/>
    <w:rsid w:val="00DB2C11"/>
    <w:rsid w:val="00DB2C3F"/>
    <w:rsid w:val="00DB2EDC"/>
    <w:rsid w:val="00DB3477"/>
    <w:rsid w:val="00DB36CD"/>
    <w:rsid w:val="00DB3C97"/>
    <w:rsid w:val="00DB4DC1"/>
    <w:rsid w:val="00DB623A"/>
    <w:rsid w:val="00DB77C9"/>
    <w:rsid w:val="00DC0262"/>
    <w:rsid w:val="00DC030B"/>
    <w:rsid w:val="00DC0541"/>
    <w:rsid w:val="00DC06E0"/>
    <w:rsid w:val="00DC11DC"/>
    <w:rsid w:val="00DC1460"/>
    <w:rsid w:val="00DC1487"/>
    <w:rsid w:val="00DC1863"/>
    <w:rsid w:val="00DC1B77"/>
    <w:rsid w:val="00DC2580"/>
    <w:rsid w:val="00DC301B"/>
    <w:rsid w:val="00DC36CD"/>
    <w:rsid w:val="00DC37D7"/>
    <w:rsid w:val="00DC4D93"/>
    <w:rsid w:val="00DC4FF7"/>
    <w:rsid w:val="00DC52A8"/>
    <w:rsid w:val="00DC5B3E"/>
    <w:rsid w:val="00DC5E0D"/>
    <w:rsid w:val="00DC60D2"/>
    <w:rsid w:val="00DC60FB"/>
    <w:rsid w:val="00DC6F7A"/>
    <w:rsid w:val="00DC724B"/>
    <w:rsid w:val="00DC73DB"/>
    <w:rsid w:val="00DC7B19"/>
    <w:rsid w:val="00DC7BB4"/>
    <w:rsid w:val="00DD0BFE"/>
    <w:rsid w:val="00DD1959"/>
    <w:rsid w:val="00DD2379"/>
    <w:rsid w:val="00DD2719"/>
    <w:rsid w:val="00DD2762"/>
    <w:rsid w:val="00DD2A1A"/>
    <w:rsid w:val="00DD3C51"/>
    <w:rsid w:val="00DD3FC7"/>
    <w:rsid w:val="00DD4AF6"/>
    <w:rsid w:val="00DD4CEA"/>
    <w:rsid w:val="00DD4E8B"/>
    <w:rsid w:val="00DD608F"/>
    <w:rsid w:val="00DD6267"/>
    <w:rsid w:val="00DD7664"/>
    <w:rsid w:val="00DE0204"/>
    <w:rsid w:val="00DE17F0"/>
    <w:rsid w:val="00DE2FE1"/>
    <w:rsid w:val="00DE3553"/>
    <w:rsid w:val="00DE40D6"/>
    <w:rsid w:val="00DE46A5"/>
    <w:rsid w:val="00DE4F54"/>
    <w:rsid w:val="00DE51DA"/>
    <w:rsid w:val="00DE703B"/>
    <w:rsid w:val="00DE73BB"/>
    <w:rsid w:val="00DE77E4"/>
    <w:rsid w:val="00DE7BD7"/>
    <w:rsid w:val="00DE7E22"/>
    <w:rsid w:val="00DE7ED6"/>
    <w:rsid w:val="00DF0AFC"/>
    <w:rsid w:val="00DF0C3C"/>
    <w:rsid w:val="00DF1F32"/>
    <w:rsid w:val="00DF1FED"/>
    <w:rsid w:val="00DF22DE"/>
    <w:rsid w:val="00DF2532"/>
    <w:rsid w:val="00DF26A9"/>
    <w:rsid w:val="00DF336E"/>
    <w:rsid w:val="00DF36C7"/>
    <w:rsid w:val="00DF3BA3"/>
    <w:rsid w:val="00DF3FC5"/>
    <w:rsid w:val="00DF4C46"/>
    <w:rsid w:val="00DF50E8"/>
    <w:rsid w:val="00DF5255"/>
    <w:rsid w:val="00DF5BE4"/>
    <w:rsid w:val="00DF5D3C"/>
    <w:rsid w:val="00DF6A5D"/>
    <w:rsid w:val="00E00305"/>
    <w:rsid w:val="00E008AC"/>
    <w:rsid w:val="00E010BA"/>
    <w:rsid w:val="00E01801"/>
    <w:rsid w:val="00E018E0"/>
    <w:rsid w:val="00E03899"/>
    <w:rsid w:val="00E03D37"/>
    <w:rsid w:val="00E05977"/>
    <w:rsid w:val="00E059F9"/>
    <w:rsid w:val="00E05BC4"/>
    <w:rsid w:val="00E06209"/>
    <w:rsid w:val="00E068A8"/>
    <w:rsid w:val="00E0755B"/>
    <w:rsid w:val="00E07762"/>
    <w:rsid w:val="00E10785"/>
    <w:rsid w:val="00E107C8"/>
    <w:rsid w:val="00E10FFF"/>
    <w:rsid w:val="00E112FE"/>
    <w:rsid w:val="00E114CB"/>
    <w:rsid w:val="00E121C7"/>
    <w:rsid w:val="00E12A80"/>
    <w:rsid w:val="00E137E6"/>
    <w:rsid w:val="00E13AE1"/>
    <w:rsid w:val="00E13B28"/>
    <w:rsid w:val="00E14662"/>
    <w:rsid w:val="00E14B89"/>
    <w:rsid w:val="00E155E3"/>
    <w:rsid w:val="00E15D61"/>
    <w:rsid w:val="00E16202"/>
    <w:rsid w:val="00E16C1C"/>
    <w:rsid w:val="00E1727A"/>
    <w:rsid w:val="00E173B9"/>
    <w:rsid w:val="00E2138E"/>
    <w:rsid w:val="00E21CFD"/>
    <w:rsid w:val="00E21E0C"/>
    <w:rsid w:val="00E21EE4"/>
    <w:rsid w:val="00E22913"/>
    <w:rsid w:val="00E22EF0"/>
    <w:rsid w:val="00E22FAB"/>
    <w:rsid w:val="00E23634"/>
    <w:rsid w:val="00E2408B"/>
    <w:rsid w:val="00E24E32"/>
    <w:rsid w:val="00E25D6D"/>
    <w:rsid w:val="00E25EFF"/>
    <w:rsid w:val="00E26C73"/>
    <w:rsid w:val="00E27638"/>
    <w:rsid w:val="00E27A7C"/>
    <w:rsid w:val="00E30255"/>
    <w:rsid w:val="00E30BF0"/>
    <w:rsid w:val="00E315A4"/>
    <w:rsid w:val="00E31DC8"/>
    <w:rsid w:val="00E324C2"/>
    <w:rsid w:val="00E32712"/>
    <w:rsid w:val="00E32A46"/>
    <w:rsid w:val="00E32C1D"/>
    <w:rsid w:val="00E332BC"/>
    <w:rsid w:val="00E33D57"/>
    <w:rsid w:val="00E3522D"/>
    <w:rsid w:val="00E353D8"/>
    <w:rsid w:val="00E35624"/>
    <w:rsid w:val="00E35DC3"/>
    <w:rsid w:val="00E361D6"/>
    <w:rsid w:val="00E3628C"/>
    <w:rsid w:val="00E36495"/>
    <w:rsid w:val="00E37BE6"/>
    <w:rsid w:val="00E405B2"/>
    <w:rsid w:val="00E40FCE"/>
    <w:rsid w:val="00E42F54"/>
    <w:rsid w:val="00E4398D"/>
    <w:rsid w:val="00E44156"/>
    <w:rsid w:val="00E458AF"/>
    <w:rsid w:val="00E46013"/>
    <w:rsid w:val="00E465F3"/>
    <w:rsid w:val="00E473CC"/>
    <w:rsid w:val="00E47CC9"/>
    <w:rsid w:val="00E5027E"/>
    <w:rsid w:val="00E513C8"/>
    <w:rsid w:val="00E516A0"/>
    <w:rsid w:val="00E51CBB"/>
    <w:rsid w:val="00E52AF2"/>
    <w:rsid w:val="00E52F3E"/>
    <w:rsid w:val="00E53966"/>
    <w:rsid w:val="00E53FE0"/>
    <w:rsid w:val="00E54645"/>
    <w:rsid w:val="00E549A1"/>
    <w:rsid w:val="00E54A7E"/>
    <w:rsid w:val="00E555DB"/>
    <w:rsid w:val="00E55777"/>
    <w:rsid w:val="00E55D88"/>
    <w:rsid w:val="00E5603A"/>
    <w:rsid w:val="00E56664"/>
    <w:rsid w:val="00E57B69"/>
    <w:rsid w:val="00E604FE"/>
    <w:rsid w:val="00E6062C"/>
    <w:rsid w:val="00E607A6"/>
    <w:rsid w:val="00E61609"/>
    <w:rsid w:val="00E61BCE"/>
    <w:rsid w:val="00E61DD9"/>
    <w:rsid w:val="00E62973"/>
    <w:rsid w:val="00E62CEF"/>
    <w:rsid w:val="00E6317B"/>
    <w:rsid w:val="00E63336"/>
    <w:rsid w:val="00E63612"/>
    <w:rsid w:val="00E63790"/>
    <w:rsid w:val="00E644EA"/>
    <w:rsid w:val="00E645ED"/>
    <w:rsid w:val="00E647C9"/>
    <w:rsid w:val="00E64E45"/>
    <w:rsid w:val="00E65825"/>
    <w:rsid w:val="00E65E42"/>
    <w:rsid w:val="00E66635"/>
    <w:rsid w:val="00E677E7"/>
    <w:rsid w:val="00E703BD"/>
    <w:rsid w:val="00E7054A"/>
    <w:rsid w:val="00E70819"/>
    <w:rsid w:val="00E713FA"/>
    <w:rsid w:val="00E725E7"/>
    <w:rsid w:val="00E7265B"/>
    <w:rsid w:val="00E72E55"/>
    <w:rsid w:val="00E751A5"/>
    <w:rsid w:val="00E769B8"/>
    <w:rsid w:val="00E76AD1"/>
    <w:rsid w:val="00E77AF4"/>
    <w:rsid w:val="00E77AF5"/>
    <w:rsid w:val="00E80191"/>
    <w:rsid w:val="00E80CF4"/>
    <w:rsid w:val="00E81201"/>
    <w:rsid w:val="00E8121F"/>
    <w:rsid w:val="00E81A5F"/>
    <w:rsid w:val="00E81B2F"/>
    <w:rsid w:val="00E8274E"/>
    <w:rsid w:val="00E82AA9"/>
    <w:rsid w:val="00E83204"/>
    <w:rsid w:val="00E839D9"/>
    <w:rsid w:val="00E83F9B"/>
    <w:rsid w:val="00E84250"/>
    <w:rsid w:val="00E84436"/>
    <w:rsid w:val="00E84F2B"/>
    <w:rsid w:val="00E85333"/>
    <w:rsid w:val="00E8559D"/>
    <w:rsid w:val="00E858AC"/>
    <w:rsid w:val="00E86C84"/>
    <w:rsid w:val="00E86D21"/>
    <w:rsid w:val="00E87811"/>
    <w:rsid w:val="00E910E6"/>
    <w:rsid w:val="00E91149"/>
    <w:rsid w:val="00E925EE"/>
    <w:rsid w:val="00E927EB"/>
    <w:rsid w:val="00E92C30"/>
    <w:rsid w:val="00E94262"/>
    <w:rsid w:val="00E949AB"/>
    <w:rsid w:val="00E94ECB"/>
    <w:rsid w:val="00E94F27"/>
    <w:rsid w:val="00E9554F"/>
    <w:rsid w:val="00E95DD4"/>
    <w:rsid w:val="00E9687A"/>
    <w:rsid w:val="00E96946"/>
    <w:rsid w:val="00E973E7"/>
    <w:rsid w:val="00E978E1"/>
    <w:rsid w:val="00E978F2"/>
    <w:rsid w:val="00E97DAD"/>
    <w:rsid w:val="00EA0175"/>
    <w:rsid w:val="00EA0BE8"/>
    <w:rsid w:val="00EA125A"/>
    <w:rsid w:val="00EA135A"/>
    <w:rsid w:val="00EA2090"/>
    <w:rsid w:val="00EA22F7"/>
    <w:rsid w:val="00EA2341"/>
    <w:rsid w:val="00EA24D4"/>
    <w:rsid w:val="00EA25F1"/>
    <w:rsid w:val="00EA27A3"/>
    <w:rsid w:val="00EA2CD2"/>
    <w:rsid w:val="00EA2ED9"/>
    <w:rsid w:val="00EA2EF7"/>
    <w:rsid w:val="00EA49E7"/>
    <w:rsid w:val="00EA4A5B"/>
    <w:rsid w:val="00EA4AD1"/>
    <w:rsid w:val="00EA53E5"/>
    <w:rsid w:val="00EA57BA"/>
    <w:rsid w:val="00EA583F"/>
    <w:rsid w:val="00EA5B46"/>
    <w:rsid w:val="00EA5BAB"/>
    <w:rsid w:val="00EA645D"/>
    <w:rsid w:val="00EA6AD2"/>
    <w:rsid w:val="00EA765C"/>
    <w:rsid w:val="00EA7B75"/>
    <w:rsid w:val="00EB0389"/>
    <w:rsid w:val="00EB0D66"/>
    <w:rsid w:val="00EB15DA"/>
    <w:rsid w:val="00EB15E0"/>
    <w:rsid w:val="00EB253A"/>
    <w:rsid w:val="00EB2562"/>
    <w:rsid w:val="00EB2DE4"/>
    <w:rsid w:val="00EB35DB"/>
    <w:rsid w:val="00EB536E"/>
    <w:rsid w:val="00EB5769"/>
    <w:rsid w:val="00EB5B8A"/>
    <w:rsid w:val="00EB6B50"/>
    <w:rsid w:val="00EB7ADF"/>
    <w:rsid w:val="00EC0098"/>
    <w:rsid w:val="00EC06BA"/>
    <w:rsid w:val="00EC075B"/>
    <w:rsid w:val="00EC0CD0"/>
    <w:rsid w:val="00EC0CE2"/>
    <w:rsid w:val="00EC258E"/>
    <w:rsid w:val="00EC259D"/>
    <w:rsid w:val="00EC262D"/>
    <w:rsid w:val="00EC269E"/>
    <w:rsid w:val="00EC2AA8"/>
    <w:rsid w:val="00EC3962"/>
    <w:rsid w:val="00EC396E"/>
    <w:rsid w:val="00EC3B38"/>
    <w:rsid w:val="00EC3F83"/>
    <w:rsid w:val="00EC426B"/>
    <w:rsid w:val="00EC4AC5"/>
    <w:rsid w:val="00EC4BCB"/>
    <w:rsid w:val="00EC4DCC"/>
    <w:rsid w:val="00EC55D9"/>
    <w:rsid w:val="00EC5634"/>
    <w:rsid w:val="00EC64BC"/>
    <w:rsid w:val="00EC6CF0"/>
    <w:rsid w:val="00EC730D"/>
    <w:rsid w:val="00EC74E3"/>
    <w:rsid w:val="00EC75BE"/>
    <w:rsid w:val="00EC7C9E"/>
    <w:rsid w:val="00ED11E2"/>
    <w:rsid w:val="00ED142B"/>
    <w:rsid w:val="00ED1610"/>
    <w:rsid w:val="00ED18EA"/>
    <w:rsid w:val="00ED23D4"/>
    <w:rsid w:val="00ED2674"/>
    <w:rsid w:val="00ED3830"/>
    <w:rsid w:val="00ED4C80"/>
    <w:rsid w:val="00ED5195"/>
    <w:rsid w:val="00ED5BAE"/>
    <w:rsid w:val="00ED5C6B"/>
    <w:rsid w:val="00ED6285"/>
    <w:rsid w:val="00ED6C27"/>
    <w:rsid w:val="00ED71C0"/>
    <w:rsid w:val="00ED7A15"/>
    <w:rsid w:val="00EE0245"/>
    <w:rsid w:val="00EE0624"/>
    <w:rsid w:val="00EE1FB1"/>
    <w:rsid w:val="00EE214F"/>
    <w:rsid w:val="00EE25F1"/>
    <w:rsid w:val="00EE27DF"/>
    <w:rsid w:val="00EE2BCB"/>
    <w:rsid w:val="00EE3DF3"/>
    <w:rsid w:val="00EE3FF8"/>
    <w:rsid w:val="00EE461C"/>
    <w:rsid w:val="00EE4629"/>
    <w:rsid w:val="00EE48F6"/>
    <w:rsid w:val="00EE49C6"/>
    <w:rsid w:val="00EE4A0A"/>
    <w:rsid w:val="00EE51C4"/>
    <w:rsid w:val="00EE5455"/>
    <w:rsid w:val="00EE6B59"/>
    <w:rsid w:val="00EE7577"/>
    <w:rsid w:val="00EF0A76"/>
    <w:rsid w:val="00EF0B89"/>
    <w:rsid w:val="00EF0C17"/>
    <w:rsid w:val="00EF0EAD"/>
    <w:rsid w:val="00EF150D"/>
    <w:rsid w:val="00EF19A8"/>
    <w:rsid w:val="00EF2792"/>
    <w:rsid w:val="00EF2E68"/>
    <w:rsid w:val="00EF35AF"/>
    <w:rsid w:val="00EF3A44"/>
    <w:rsid w:val="00EF3A5D"/>
    <w:rsid w:val="00EF3A6D"/>
    <w:rsid w:val="00EF3FB2"/>
    <w:rsid w:val="00EF4E0D"/>
    <w:rsid w:val="00EF5026"/>
    <w:rsid w:val="00EF50EE"/>
    <w:rsid w:val="00EF64AF"/>
    <w:rsid w:val="00EF6FB2"/>
    <w:rsid w:val="00EF7ADC"/>
    <w:rsid w:val="00F005A5"/>
    <w:rsid w:val="00F0277E"/>
    <w:rsid w:val="00F02947"/>
    <w:rsid w:val="00F02F45"/>
    <w:rsid w:val="00F030C8"/>
    <w:rsid w:val="00F03700"/>
    <w:rsid w:val="00F04BF4"/>
    <w:rsid w:val="00F04D69"/>
    <w:rsid w:val="00F053AC"/>
    <w:rsid w:val="00F05D57"/>
    <w:rsid w:val="00F068F5"/>
    <w:rsid w:val="00F0703D"/>
    <w:rsid w:val="00F0718B"/>
    <w:rsid w:val="00F07405"/>
    <w:rsid w:val="00F0782B"/>
    <w:rsid w:val="00F1082D"/>
    <w:rsid w:val="00F10B95"/>
    <w:rsid w:val="00F112BB"/>
    <w:rsid w:val="00F118A2"/>
    <w:rsid w:val="00F11B88"/>
    <w:rsid w:val="00F11CE2"/>
    <w:rsid w:val="00F11F84"/>
    <w:rsid w:val="00F121B8"/>
    <w:rsid w:val="00F12395"/>
    <w:rsid w:val="00F12AAC"/>
    <w:rsid w:val="00F12F23"/>
    <w:rsid w:val="00F130ED"/>
    <w:rsid w:val="00F13934"/>
    <w:rsid w:val="00F14D3C"/>
    <w:rsid w:val="00F1577C"/>
    <w:rsid w:val="00F15C68"/>
    <w:rsid w:val="00F160FE"/>
    <w:rsid w:val="00F162E0"/>
    <w:rsid w:val="00F162FA"/>
    <w:rsid w:val="00F174D7"/>
    <w:rsid w:val="00F17542"/>
    <w:rsid w:val="00F200CF"/>
    <w:rsid w:val="00F201AD"/>
    <w:rsid w:val="00F20320"/>
    <w:rsid w:val="00F20993"/>
    <w:rsid w:val="00F21E69"/>
    <w:rsid w:val="00F21E8F"/>
    <w:rsid w:val="00F22560"/>
    <w:rsid w:val="00F22C00"/>
    <w:rsid w:val="00F23B2A"/>
    <w:rsid w:val="00F24748"/>
    <w:rsid w:val="00F24A01"/>
    <w:rsid w:val="00F24A61"/>
    <w:rsid w:val="00F24E6F"/>
    <w:rsid w:val="00F25E0F"/>
    <w:rsid w:val="00F2699A"/>
    <w:rsid w:val="00F26D75"/>
    <w:rsid w:val="00F271A2"/>
    <w:rsid w:val="00F2730A"/>
    <w:rsid w:val="00F276FE"/>
    <w:rsid w:val="00F27DEF"/>
    <w:rsid w:val="00F27EC6"/>
    <w:rsid w:val="00F301D3"/>
    <w:rsid w:val="00F302F0"/>
    <w:rsid w:val="00F308E3"/>
    <w:rsid w:val="00F30B30"/>
    <w:rsid w:val="00F310F9"/>
    <w:rsid w:val="00F31D71"/>
    <w:rsid w:val="00F33080"/>
    <w:rsid w:val="00F3445E"/>
    <w:rsid w:val="00F34755"/>
    <w:rsid w:val="00F347CE"/>
    <w:rsid w:val="00F34B9C"/>
    <w:rsid w:val="00F34F40"/>
    <w:rsid w:val="00F353DF"/>
    <w:rsid w:val="00F35C54"/>
    <w:rsid w:val="00F36435"/>
    <w:rsid w:val="00F36B20"/>
    <w:rsid w:val="00F37097"/>
    <w:rsid w:val="00F3749A"/>
    <w:rsid w:val="00F37E61"/>
    <w:rsid w:val="00F40BD2"/>
    <w:rsid w:val="00F40D71"/>
    <w:rsid w:val="00F41082"/>
    <w:rsid w:val="00F41D88"/>
    <w:rsid w:val="00F4293B"/>
    <w:rsid w:val="00F430EA"/>
    <w:rsid w:val="00F43254"/>
    <w:rsid w:val="00F43B64"/>
    <w:rsid w:val="00F44583"/>
    <w:rsid w:val="00F44BF7"/>
    <w:rsid w:val="00F4586D"/>
    <w:rsid w:val="00F45D30"/>
    <w:rsid w:val="00F45F36"/>
    <w:rsid w:val="00F462A2"/>
    <w:rsid w:val="00F468FF"/>
    <w:rsid w:val="00F46D49"/>
    <w:rsid w:val="00F46E8E"/>
    <w:rsid w:val="00F470D5"/>
    <w:rsid w:val="00F47A2F"/>
    <w:rsid w:val="00F50E59"/>
    <w:rsid w:val="00F5106A"/>
    <w:rsid w:val="00F5119C"/>
    <w:rsid w:val="00F53089"/>
    <w:rsid w:val="00F5310D"/>
    <w:rsid w:val="00F538D7"/>
    <w:rsid w:val="00F53976"/>
    <w:rsid w:val="00F54714"/>
    <w:rsid w:val="00F54B7F"/>
    <w:rsid w:val="00F54D79"/>
    <w:rsid w:val="00F54E49"/>
    <w:rsid w:val="00F551D3"/>
    <w:rsid w:val="00F5585E"/>
    <w:rsid w:val="00F55A67"/>
    <w:rsid w:val="00F56339"/>
    <w:rsid w:val="00F56612"/>
    <w:rsid w:val="00F571CE"/>
    <w:rsid w:val="00F6001A"/>
    <w:rsid w:val="00F60A3E"/>
    <w:rsid w:val="00F6101A"/>
    <w:rsid w:val="00F611D1"/>
    <w:rsid w:val="00F613DB"/>
    <w:rsid w:val="00F61922"/>
    <w:rsid w:val="00F6270F"/>
    <w:rsid w:val="00F62C75"/>
    <w:rsid w:val="00F635AD"/>
    <w:rsid w:val="00F6633D"/>
    <w:rsid w:val="00F66888"/>
    <w:rsid w:val="00F70236"/>
    <w:rsid w:val="00F70515"/>
    <w:rsid w:val="00F713AB"/>
    <w:rsid w:val="00F7180D"/>
    <w:rsid w:val="00F71904"/>
    <w:rsid w:val="00F73148"/>
    <w:rsid w:val="00F734B2"/>
    <w:rsid w:val="00F73B13"/>
    <w:rsid w:val="00F7515D"/>
    <w:rsid w:val="00F7570D"/>
    <w:rsid w:val="00F75723"/>
    <w:rsid w:val="00F7641B"/>
    <w:rsid w:val="00F76A33"/>
    <w:rsid w:val="00F8071A"/>
    <w:rsid w:val="00F81138"/>
    <w:rsid w:val="00F816E8"/>
    <w:rsid w:val="00F81E16"/>
    <w:rsid w:val="00F82896"/>
    <w:rsid w:val="00F83060"/>
    <w:rsid w:val="00F83117"/>
    <w:rsid w:val="00F83FA0"/>
    <w:rsid w:val="00F840D1"/>
    <w:rsid w:val="00F84546"/>
    <w:rsid w:val="00F84CAE"/>
    <w:rsid w:val="00F85511"/>
    <w:rsid w:val="00F85BF5"/>
    <w:rsid w:val="00F86102"/>
    <w:rsid w:val="00F87819"/>
    <w:rsid w:val="00F87A1C"/>
    <w:rsid w:val="00F913F5"/>
    <w:rsid w:val="00F9150E"/>
    <w:rsid w:val="00F9197F"/>
    <w:rsid w:val="00F91ADC"/>
    <w:rsid w:val="00F92371"/>
    <w:rsid w:val="00F932F6"/>
    <w:rsid w:val="00F938DE"/>
    <w:rsid w:val="00F93C86"/>
    <w:rsid w:val="00F940F6"/>
    <w:rsid w:val="00F94448"/>
    <w:rsid w:val="00F94E5F"/>
    <w:rsid w:val="00F95035"/>
    <w:rsid w:val="00F9580E"/>
    <w:rsid w:val="00F95DE0"/>
    <w:rsid w:val="00F960F1"/>
    <w:rsid w:val="00FA00E6"/>
    <w:rsid w:val="00FA0231"/>
    <w:rsid w:val="00FA064B"/>
    <w:rsid w:val="00FA0F2A"/>
    <w:rsid w:val="00FA0F51"/>
    <w:rsid w:val="00FA18E8"/>
    <w:rsid w:val="00FA21E4"/>
    <w:rsid w:val="00FA2E18"/>
    <w:rsid w:val="00FA3316"/>
    <w:rsid w:val="00FA3908"/>
    <w:rsid w:val="00FA41EA"/>
    <w:rsid w:val="00FA42D5"/>
    <w:rsid w:val="00FA44EE"/>
    <w:rsid w:val="00FA51D0"/>
    <w:rsid w:val="00FA52B5"/>
    <w:rsid w:val="00FA5850"/>
    <w:rsid w:val="00FA5A35"/>
    <w:rsid w:val="00FA612D"/>
    <w:rsid w:val="00FA7A85"/>
    <w:rsid w:val="00FB01D2"/>
    <w:rsid w:val="00FB14EA"/>
    <w:rsid w:val="00FB15BD"/>
    <w:rsid w:val="00FB2D12"/>
    <w:rsid w:val="00FB375A"/>
    <w:rsid w:val="00FB4568"/>
    <w:rsid w:val="00FB49B0"/>
    <w:rsid w:val="00FB5384"/>
    <w:rsid w:val="00FB5701"/>
    <w:rsid w:val="00FB6748"/>
    <w:rsid w:val="00FB6854"/>
    <w:rsid w:val="00FB691D"/>
    <w:rsid w:val="00FB70DB"/>
    <w:rsid w:val="00FB7444"/>
    <w:rsid w:val="00FB7EDC"/>
    <w:rsid w:val="00FC1CE4"/>
    <w:rsid w:val="00FC2898"/>
    <w:rsid w:val="00FC2E61"/>
    <w:rsid w:val="00FC2F4A"/>
    <w:rsid w:val="00FC3184"/>
    <w:rsid w:val="00FC4C0F"/>
    <w:rsid w:val="00FC56BC"/>
    <w:rsid w:val="00FC5AF6"/>
    <w:rsid w:val="00FC5B29"/>
    <w:rsid w:val="00FC7035"/>
    <w:rsid w:val="00FC7547"/>
    <w:rsid w:val="00FD0263"/>
    <w:rsid w:val="00FD12DE"/>
    <w:rsid w:val="00FD1F1A"/>
    <w:rsid w:val="00FD228D"/>
    <w:rsid w:val="00FD256A"/>
    <w:rsid w:val="00FD27F0"/>
    <w:rsid w:val="00FD3DC6"/>
    <w:rsid w:val="00FD4073"/>
    <w:rsid w:val="00FD42B4"/>
    <w:rsid w:val="00FD4549"/>
    <w:rsid w:val="00FD47E3"/>
    <w:rsid w:val="00FD51F7"/>
    <w:rsid w:val="00FD57C8"/>
    <w:rsid w:val="00FD5961"/>
    <w:rsid w:val="00FD6A94"/>
    <w:rsid w:val="00FD6AE5"/>
    <w:rsid w:val="00FD77FF"/>
    <w:rsid w:val="00FD7A65"/>
    <w:rsid w:val="00FE00F6"/>
    <w:rsid w:val="00FE0D2C"/>
    <w:rsid w:val="00FE2C83"/>
    <w:rsid w:val="00FE365F"/>
    <w:rsid w:val="00FE47CE"/>
    <w:rsid w:val="00FE4D82"/>
    <w:rsid w:val="00FE62B6"/>
    <w:rsid w:val="00FE6620"/>
    <w:rsid w:val="00FE679D"/>
    <w:rsid w:val="00FE6EF3"/>
    <w:rsid w:val="00FE6F59"/>
    <w:rsid w:val="00FE76A0"/>
    <w:rsid w:val="00FE7AD9"/>
    <w:rsid w:val="00FF02F0"/>
    <w:rsid w:val="00FF0D39"/>
    <w:rsid w:val="00FF12E9"/>
    <w:rsid w:val="00FF1E35"/>
    <w:rsid w:val="00FF2C09"/>
    <w:rsid w:val="00FF319B"/>
    <w:rsid w:val="00FF3BF9"/>
    <w:rsid w:val="00FF4584"/>
    <w:rsid w:val="00FF4C13"/>
    <w:rsid w:val="00FF64F7"/>
    <w:rsid w:val="00FF71D9"/>
    <w:rsid w:val="00FF7719"/>
    <w:rsid w:val="00FF7D46"/>
    <w:rsid w:val="032FAC92"/>
    <w:rsid w:val="0505C3D5"/>
    <w:rsid w:val="0CA194C2"/>
    <w:rsid w:val="0DA37CB4"/>
    <w:rsid w:val="1048A94D"/>
    <w:rsid w:val="1125F634"/>
    <w:rsid w:val="122405F0"/>
    <w:rsid w:val="14CBB5E6"/>
    <w:rsid w:val="16C83FB7"/>
    <w:rsid w:val="21AACFE0"/>
    <w:rsid w:val="23789634"/>
    <w:rsid w:val="23C9F720"/>
    <w:rsid w:val="258202E6"/>
    <w:rsid w:val="25B24654"/>
    <w:rsid w:val="2A775B31"/>
    <w:rsid w:val="2BFE0FBD"/>
    <w:rsid w:val="2CD5EF42"/>
    <w:rsid w:val="36D55406"/>
    <w:rsid w:val="36F9C886"/>
    <w:rsid w:val="3A8D74A6"/>
    <w:rsid w:val="3D9CFE5F"/>
    <w:rsid w:val="3EA95CE0"/>
    <w:rsid w:val="43652E94"/>
    <w:rsid w:val="47619B8E"/>
    <w:rsid w:val="49962961"/>
    <w:rsid w:val="4A91B46C"/>
    <w:rsid w:val="4B489FCC"/>
    <w:rsid w:val="4C6C2B05"/>
    <w:rsid w:val="4F0F5C20"/>
    <w:rsid w:val="5A7EF201"/>
    <w:rsid w:val="5E473A1F"/>
    <w:rsid w:val="64D086E6"/>
    <w:rsid w:val="6973D09F"/>
    <w:rsid w:val="6A56C139"/>
    <w:rsid w:val="6B0E1140"/>
    <w:rsid w:val="6B5AC2E4"/>
    <w:rsid w:val="6C43EC97"/>
    <w:rsid w:val="7147D13F"/>
    <w:rsid w:val="77A945E2"/>
    <w:rsid w:val="77BB8435"/>
    <w:rsid w:val="77C44A04"/>
    <w:rsid w:val="77C58F06"/>
    <w:rsid w:val="7A778EE9"/>
    <w:rsid w:val="7D2829D3"/>
    <w:rsid w:val="7E37F2B9"/>
    <w:rsid w:val="7E6E787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84BDB1"/>
  <w15:docId w15:val="{9A23C8D9-5575-43A2-A8D5-CF6B283B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CA8"/>
    <w:rPr>
      <w:rFonts w:ascii="Times New Roman" w:hAnsi="Times New Roman" w:cs="Times New Roman"/>
      <w:sz w:val="24"/>
      <w:szCs w:val="24"/>
    </w:rPr>
  </w:style>
  <w:style w:type="paragraph" w:styleId="1">
    <w:name w:val="heading 1"/>
    <w:basedOn w:val="a"/>
    <w:next w:val="a"/>
    <w:link w:val="10"/>
    <w:uiPriority w:val="99"/>
    <w:qFormat/>
    <w:rsid w:val="00DC0541"/>
    <w:pPr>
      <w:keepNext/>
      <w:keepLines/>
      <w:spacing w:before="480" w:line="276" w:lineRule="auto"/>
      <w:outlineLvl w:val="0"/>
    </w:pPr>
    <w:rPr>
      <w:rFonts w:ascii="Cambria" w:hAnsi="Cambria"/>
      <w:b/>
      <w:bCs/>
      <w:color w:val="365F91"/>
      <w:sz w:val="28"/>
      <w:szCs w:val="28"/>
      <w:lang w:eastAsia="ru-RU"/>
    </w:rPr>
  </w:style>
  <w:style w:type="paragraph" w:styleId="2">
    <w:name w:val="heading 2"/>
    <w:basedOn w:val="a"/>
    <w:next w:val="a"/>
    <w:link w:val="20"/>
    <w:uiPriority w:val="99"/>
    <w:qFormat/>
    <w:rsid w:val="00535F04"/>
    <w:pPr>
      <w:keepNext/>
      <w:keepLines/>
      <w:spacing w:before="360" w:after="80"/>
      <w:contextualSpacing/>
      <w:outlineLvl w:val="1"/>
    </w:pPr>
    <w:rPr>
      <w:b/>
      <w:color w:val="000000"/>
      <w:sz w:val="36"/>
      <w:szCs w:val="36"/>
    </w:rPr>
  </w:style>
  <w:style w:type="paragraph" w:styleId="3">
    <w:name w:val="heading 3"/>
    <w:basedOn w:val="a"/>
    <w:next w:val="a"/>
    <w:link w:val="30"/>
    <w:uiPriority w:val="99"/>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9"/>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9"/>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9"/>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9"/>
    <w:qFormat/>
    <w:rsid w:val="00DC0541"/>
    <w:pPr>
      <w:spacing w:before="240" w:after="60"/>
      <w:outlineLvl w:val="7"/>
    </w:pPr>
    <w:rPr>
      <w:i/>
      <w:iCs/>
      <w:lang w:eastAsia="ru-RU"/>
    </w:rPr>
  </w:style>
  <w:style w:type="paragraph" w:styleId="9">
    <w:name w:val="heading 9"/>
    <w:basedOn w:val="a"/>
    <w:next w:val="a"/>
    <w:link w:val="90"/>
    <w:uiPriority w:val="99"/>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C0541"/>
    <w:rPr>
      <w:rFonts w:ascii="Cambria" w:hAnsi="Cambria" w:cs="Times New Roman"/>
      <w:b/>
      <w:bCs/>
      <w:color w:val="365F91"/>
      <w:sz w:val="28"/>
      <w:szCs w:val="28"/>
    </w:rPr>
  </w:style>
  <w:style w:type="character" w:customStyle="1" w:styleId="20">
    <w:name w:val="Заголовок 2 Знак"/>
    <w:link w:val="2"/>
    <w:uiPriority w:val="99"/>
    <w:locked/>
    <w:rsid w:val="00535F04"/>
    <w:rPr>
      <w:rFonts w:ascii="Times New Roman" w:hAnsi="Times New Roman" w:cs="Times New Roman"/>
      <w:b/>
      <w:color w:val="000000"/>
      <w:sz w:val="36"/>
      <w:szCs w:val="36"/>
      <w:lang w:eastAsia="zh-CN"/>
    </w:rPr>
  </w:style>
  <w:style w:type="character" w:customStyle="1" w:styleId="30">
    <w:name w:val="Заголовок 3 Знак"/>
    <w:link w:val="3"/>
    <w:uiPriority w:val="99"/>
    <w:locked/>
    <w:rsid w:val="00210AF3"/>
    <w:rPr>
      <w:rFonts w:ascii="Cambria" w:hAnsi="Cambria" w:cs="Times New Roman"/>
      <w:b/>
      <w:bCs/>
      <w:color w:val="4F81BD"/>
    </w:rPr>
  </w:style>
  <w:style w:type="character" w:customStyle="1" w:styleId="40">
    <w:name w:val="Заголовок 4 Знак"/>
    <w:link w:val="4"/>
    <w:uiPriority w:val="99"/>
    <w:locked/>
    <w:rsid w:val="00DC7B19"/>
    <w:rPr>
      <w:rFonts w:ascii="Cambria" w:hAnsi="Cambria" w:cs="Times New Roman"/>
      <w:b/>
      <w:bCs/>
      <w:i/>
      <w:iCs/>
      <w:color w:val="4F81BD"/>
    </w:rPr>
  </w:style>
  <w:style w:type="character" w:customStyle="1" w:styleId="50">
    <w:name w:val="Заголовок 5 Знак"/>
    <w:link w:val="5"/>
    <w:uiPriority w:val="99"/>
    <w:semiHidden/>
    <w:locked/>
    <w:rsid w:val="00DC0541"/>
    <w:rPr>
      <w:rFonts w:ascii="Cambria" w:hAnsi="Cambria" w:cs="Times New Roman"/>
      <w:color w:val="243F60"/>
    </w:rPr>
  </w:style>
  <w:style w:type="character" w:customStyle="1" w:styleId="60">
    <w:name w:val="Заголовок 6 Знак"/>
    <w:link w:val="6"/>
    <w:uiPriority w:val="99"/>
    <w:locked/>
    <w:rsid w:val="007B0C78"/>
    <w:rPr>
      <w:rFonts w:ascii="Calibri" w:hAnsi="Calibri" w:cs="Times New Roman"/>
      <w:sz w:val="28"/>
      <w:szCs w:val="28"/>
    </w:rPr>
  </w:style>
  <w:style w:type="character" w:customStyle="1" w:styleId="70">
    <w:name w:val="Заголовок 7 Знак"/>
    <w:link w:val="7"/>
    <w:uiPriority w:val="99"/>
    <w:semiHidden/>
    <w:locked/>
    <w:rsid w:val="00060466"/>
    <w:rPr>
      <w:rFonts w:ascii="Cambria" w:hAnsi="Cambria" w:cs="Times New Roman"/>
      <w:i/>
      <w:iCs/>
      <w:color w:val="404040"/>
    </w:rPr>
  </w:style>
  <w:style w:type="character" w:customStyle="1" w:styleId="80">
    <w:name w:val="Заголовок 8 Знак"/>
    <w:link w:val="8"/>
    <w:uiPriority w:val="99"/>
    <w:locked/>
    <w:rsid w:val="00DC0541"/>
    <w:rPr>
      <w:rFonts w:ascii="Times New Roman" w:hAnsi="Times New Roman" w:cs="Times New Roman"/>
      <w:i/>
      <w:iCs/>
      <w:sz w:val="24"/>
      <w:szCs w:val="24"/>
    </w:rPr>
  </w:style>
  <w:style w:type="character" w:customStyle="1" w:styleId="90">
    <w:name w:val="Заголовок 9 Знак"/>
    <w:link w:val="9"/>
    <w:uiPriority w:val="99"/>
    <w:locked/>
    <w:rsid w:val="007B0C78"/>
    <w:rPr>
      <w:rFonts w:ascii="Calibri" w:hAnsi="Calibri" w:cs="Times New Roman"/>
      <w:b/>
      <w:bCs/>
      <w:sz w:val="28"/>
      <w:szCs w:val="28"/>
    </w:rPr>
  </w:style>
  <w:style w:type="character" w:customStyle="1" w:styleId="a3">
    <w:name w:val="_ИНЙИТПМ аТИР"/>
    <w:uiPriority w:val="99"/>
    <w:rsid w:val="00E465F3"/>
    <w:rPr>
      <w:rFonts w:ascii="Cambria" w:hAnsi="Cambria" w:cs="Times New Roman"/>
      <w:b/>
      <w:bCs/>
      <w:kern w:val="28"/>
      <w:sz w:val="32"/>
      <w:szCs w:val="32"/>
      <w:lang w:eastAsia="zh-CN"/>
    </w:rPr>
  </w:style>
  <w:style w:type="paragraph" w:styleId="a4">
    <w:name w:val="header"/>
    <w:basedOn w:val="a"/>
    <w:link w:val="11"/>
    <w:uiPriority w:val="99"/>
    <w:rsid w:val="00DC0541"/>
    <w:pPr>
      <w:tabs>
        <w:tab w:val="center" w:pos="4677"/>
        <w:tab w:val="right" w:pos="9355"/>
      </w:tabs>
    </w:pPr>
    <w:rPr>
      <w:szCs w:val="20"/>
      <w:lang w:eastAsia="ru-RU"/>
    </w:rPr>
  </w:style>
  <w:style w:type="character" w:customStyle="1" w:styleId="11">
    <w:name w:val="Верхний колонтитул Знак1"/>
    <w:link w:val="a4"/>
    <w:uiPriority w:val="99"/>
    <w:locked/>
    <w:rsid w:val="00DC0541"/>
    <w:rPr>
      <w:rFonts w:ascii="Times New Roman" w:hAnsi="Times New Roman" w:cs="Times New Roman"/>
      <w:sz w:val="20"/>
      <w:szCs w:val="20"/>
    </w:rPr>
  </w:style>
  <w:style w:type="paragraph" w:styleId="a5">
    <w:name w:val="Body Text Indent"/>
    <w:basedOn w:val="a"/>
    <w:link w:val="12"/>
    <w:uiPriority w:val="99"/>
    <w:rsid w:val="00DC7B19"/>
    <w:pPr>
      <w:spacing w:after="120" w:line="276" w:lineRule="auto"/>
      <w:ind w:left="283"/>
    </w:pPr>
    <w:rPr>
      <w:rFonts w:ascii="Calibri" w:hAnsi="Calibri"/>
      <w:sz w:val="22"/>
      <w:szCs w:val="22"/>
      <w:lang w:eastAsia="ru-RU"/>
    </w:rPr>
  </w:style>
  <w:style w:type="character" w:customStyle="1" w:styleId="12">
    <w:name w:val="Основной текст с отступом Знак1"/>
    <w:link w:val="a5"/>
    <w:uiPriority w:val="99"/>
    <w:locked/>
    <w:rsid w:val="00DC7B19"/>
    <w:rPr>
      <w:rFonts w:cs="Times New Roman"/>
    </w:rPr>
  </w:style>
  <w:style w:type="paragraph" w:styleId="a6">
    <w:name w:val="List Paragraph"/>
    <w:basedOn w:val="a"/>
    <w:uiPriority w:val="99"/>
    <w:qFormat/>
    <w:rsid w:val="00585189"/>
    <w:pPr>
      <w:spacing w:after="200" w:line="276" w:lineRule="auto"/>
      <w:ind w:left="720"/>
      <w:contextualSpacing/>
    </w:pPr>
    <w:rPr>
      <w:rFonts w:ascii="Calibri" w:hAnsi="Calibri"/>
      <w:sz w:val="22"/>
      <w:szCs w:val="22"/>
      <w:lang w:eastAsia="ru-RU"/>
    </w:rPr>
  </w:style>
  <w:style w:type="character" w:customStyle="1" w:styleId="13">
    <w:name w:val="Основной текст Знак1"/>
    <w:link w:val="a7"/>
    <w:uiPriority w:val="99"/>
    <w:semiHidden/>
    <w:locked/>
    <w:rsid w:val="00DC7B19"/>
    <w:rPr>
      <w:rFonts w:cs="Times New Roman"/>
    </w:rPr>
  </w:style>
  <w:style w:type="character" w:customStyle="1" w:styleId="31">
    <w:name w:val="_ЦТФЙТФО ШМРЦШ Ц ФШЦШЧХФУ 3 аТИР"/>
    <w:uiPriority w:val="99"/>
    <w:semiHidden/>
    <w:rsid w:val="00E465F3"/>
    <w:rPr>
      <w:rFonts w:ascii="Times New Roman" w:hAnsi="Times New Roman" w:cs="Times New Roman"/>
      <w:sz w:val="16"/>
      <w:szCs w:val="16"/>
      <w:lang w:eastAsia="zh-CN"/>
    </w:rPr>
  </w:style>
  <w:style w:type="paragraph" w:customStyle="1" w:styleId="310">
    <w:name w:val="__Р”_Р”_ …‘__… _ ”…_…ЛЂ”– 31"/>
    <w:basedOn w:val="a"/>
    <w:uiPriority w:val="99"/>
    <w:rsid w:val="00E55777"/>
    <w:pPr>
      <w:suppressAutoHyphens/>
      <w:spacing w:line="360" w:lineRule="auto"/>
      <w:ind w:firstLine="720"/>
      <w:jc w:val="both"/>
    </w:pPr>
    <w:rPr>
      <w:lang w:eastAsia="ar-SA"/>
    </w:rPr>
  </w:style>
  <w:style w:type="character" w:styleId="a8">
    <w:name w:val="footnote reference"/>
    <w:uiPriority w:val="99"/>
    <w:semiHidden/>
    <w:rsid w:val="00F94E5F"/>
    <w:rPr>
      <w:rFonts w:cs="Times New Roman"/>
      <w:vertAlign w:val="superscript"/>
    </w:rPr>
  </w:style>
  <w:style w:type="paragraph" w:styleId="a9">
    <w:name w:val="Title"/>
    <w:basedOn w:val="a"/>
    <w:link w:val="aa"/>
    <w:uiPriority w:val="99"/>
    <w:qFormat/>
    <w:rsid w:val="007B0C78"/>
    <w:pPr>
      <w:numPr>
        <w:ilvl w:val="12"/>
      </w:numPr>
      <w:jc w:val="center"/>
    </w:pPr>
    <w:rPr>
      <w:rFonts w:ascii="Calibri" w:hAnsi="Calibri"/>
      <w:b/>
      <w:bCs/>
      <w:sz w:val="28"/>
      <w:szCs w:val="28"/>
      <w:lang w:eastAsia="ru-RU"/>
    </w:rPr>
  </w:style>
  <w:style w:type="character" w:customStyle="1" w:styleId="aa">
    <w:name w:val="Название Знак"/>
    <w:link w:val="a9"/>
    <w:uiPriority w:val="99"/>
    <w:locked/>
    <w:rsid w:val="007B0C78"/>
    <w:rPr>
      <w:rFonts w:ascii="Calibri" w:hAnsi="Calibri" w:cs="Times New Roman"/>
      <w:b/>
      <w:bCs/>
      <w:sz w:val="28"/>
      <w:szCs w:val="28"/>
    </w:rPr>
  </w:style>
  <w:style w:type="paragraph" w:styleId="32">
    <w:name w:val="Body Text Indent 3"/>
    <w:basedOn w:val="a"/>
    <w:link w:val="33"/>
    <w:uiPriority w:val="99"/>
    <w:semiHidden/>
    <w:rsid w:val="000620F9"/>
    <w:pPr>
      <w:spacing w:after="120"/>
      <w:ind w:left="283"/>
    </w:pPr>
    <w:rPr>
      <w:sz w:val="16"/>
      <w:szCs w:val="16"/>
    </w:rPr>
  </w:style>
  <w:style w:type="character" w:customStyle="1" w:styleId="33">
    <w:name w:val="Основной текст с отступом 3 Знак"/>
    <w:link w:val="32"/>
    <w:uiPriority w:val="99"/>
    <w:semiHidden/>
    <w:locked/>
    <w:rsid w:val="000620F9"/>
    <w:rPr>
      <w:rFonts w:cs="Times New Roman"/>
      <w:sz w:val="16"/>
      <w:szCs w:val="16"/>
    </w:rPr>
  </w:style>
  <w:style w:type="table" w:styleId="ab">
    <w:name w:val="Table Grid"/>
    <w:basedOn w:val="a1"/>
    <w:uiPriority w:val="99"/>
    <w:rsid w:val="00F04D69"/>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rsid w:val="00276F16"/>
    <w:rPr>
      <w:rFonts w:ascii="Tahoma" w:hAnsi="Tahoma" w:cs="Tahoma"/>
      <w:sz w:val="16"/>
      <w:szCs w:val="16"/>
    </w:rPr>
  </w:style>
  <w:style w:type="character" w:customStyle="1" w:styleId="ad">
    <w:name w:val="Текст выноски Знак"/>
    <w:link w:val="ac"/>
    <w:uiPriority w:val="99"/>
    <w:semiHidden/>
    <w:locked/>
    <w:rsid w:val="00276F16"/>
    <w:rPr>
      <w:rFonts w:ascii="Tahoma" w:hAnsi="Tahoma" w:cs="Tahoma"/>
      <w:sz w:val="16"/>
      <w:szCs w:val="16"/>
    </w:rPr>
  </w:style>
  <w:style w:type="character" w:customStyle="1" w:styleId="ae">
    <w:name w:val="Текст сноски Знак"/>
    <w:link w:val="af"/>
    <w:uiPriority w:val="99"/>
    <w:locked/>
    <w:rsid w:val="00F94E5F"/>
    <w:rPr>
      <w:rFonts w:ascii="Times New Roman" w:hAnsi="Times New Roman" w:cs="Times New Roman"/>
    </w:rPr>
  </w:style>
  <w:style w:type="paragraph" w:styleId="34">
    <w:name w:val="Body Text 3"/>
    <w:basedOn w:val="a"/>
    <w:link w:val="35"/>
    <w:uiPriority w:val="99"/>
    <w:rsid w:val="00E55777"/>
    <w:pPr>
      <w:spacing w:line="360" w:lineRule="auto"/>
      <w:jc w:val="both"/>
    </w:pPr>
    <w:rPr>
      <w:b/>
      <w:bCs/>
      <w:szCs w:val="20"/>
      <w:lang w:eastAsia="ru-RU"/>
    </w:rPr>
  </w:style>
  <w:style w:type="character" w:customStyle="1" w:styleId="35">
    <w:name w:val="Основной текст 3 Знак"/>
    <w:link w:val="34"/>
    <w:uiPriority w:val="99"/>
    <w:locked/>
    <w:rsid w:val="00E55777"/>
    <w:rPr>
      <w:rFonts w:ascii="Times New Roman" w:hAnsi="Times New Roman" w:cs="Times New Roman"/>
      <w:b/>
      <w:bCs/>
      <w:sz w:val="20"/>
      <w:szCs w:val="20"/>
    </w:rPr>
  </w:style>
  <w:style w:type="character" w:customStyle="1" w:styleId="14">
    <w:name w:val="Нижний колонтитул Знак1"/>
    <w:link w:val="af0"/>
    <w:uiPriority w:val="99"/>
    <w:locked/>
    <w:rsid w:val="001F379F"/>
    <w:rPr>
      <w:rFonts w:cs="Times New Roman"/>
    </w:rPr>
  </w:style>
  <w:style w:type="paragraph" w:styleId="a7">
    <w:name w:val="Body Text"/>
    <w:basedOn w:val="a"/>
    <w:link w:val="13"/>
    <w:uiPriority w:val="99"/>
    <w:semiHidden/>
    <w:rsid w:val="00DC7B19"/>
    <w:pPr>
      <w:spacing w:after="120" w:line="276" w:lineRule="auto"/>
    </w:pPr>
    <w:rPr>
      <w:rFonts w:ascii="Calibri" w:hAnsi="Calibri"/>
      <w:sz w:val="22"/>
      <w:szCs w:val="22"/>
      <w:lang w:eastAsia="ru-RU"/>
    </w:rPr>
  </w:style>
  <w:style w:type="character" w:customStyle="1" w:styleId="BodyTextChar1">
    <w:name w:val="Body Text Char1"/>
    <w:uiPriority w:val="99"/>
    <w:semiHidden/>
    <w:rsid w:val="00C95177"/>
    <w:rPr>
      <w:rFonts w:ascii="Times New Roman" w:hAnsi="Times New Roman" w:cs="Times New Roman"/>
      <w:sz w:val="24"/>
      <w:szCs w:val="24"/>
      <w:lang w:eastAsia="zh-CN"/>
    </w:rPr>
  </w:style>
  <w:style w:type="character" w:customStyle="1" w:styleId="af1">
    <w:name w:val="Основной текст Знак"/>
    <w:uiPriority w:val="99"/>
    <w:semiHidden/>
    <w:rsid w:val="00E465F3"/>
    <w:rPr>
      <w:rFonts w:ascii="Times New Roman" w:hAnsi="Times New Roman" w:cs="Times New Roman"/>
      <w:sz w:val="24"/>
      <w:szCs w:val="24"/>
      <w:lang w:eastAsia="zh-CN"/>
    </w:rPr>
  </w:style>
  <w:style w:type="character" w:customStyle="1" w:styleId="21">
    <w:name w:val="Основной текст Знак2"/>
    <w:uiPriority w:val="99"/>
    <w:semiHidden/>
    <w:rsid w:val="00E465F3"/>
    <w:rPr>
      <w:rFonts w:ascii="Times New Roman" w:hAnsi="Times New Roman" w:cs="Times New Roman"/>
      <w:sz w:val="24"/>
      <w:szCs w:val="24"/>
      <w:lang w:eastAsia="zh-CN"/>
    </w:rPr>
  </w:style>
  <w:style w:type="paragraph" w:customStyle="1" w:styleId="210">
    <w:name w:val="__Р”_Р”_ …‘__… _ ”…_…ЛЂ”– 21"/>
    <w:basedOn w:val="a"/>
    <w:uiPriority w:val="99"/>
    <w:rsid w:val="00A470E6"/>
    <w:pPr>
      <w:suppressAutoHyphens/>
      <w:spacing w:line="360" w:lineRule="auto"/>
      <w:ind w:firstLine="540"/>
      <w:jc w:val="both"/>
    </w:pPr>
    <w:rPr>
      <w:sz w:val="28"/>
      <w:lang w:eastAsia="ar-SA"/>
    </w:rPr>
  </w:style>
  <w:style w:type="paragraph" w:styleId="af2">
    <w:name w:val="Normal (Web)"/>
    <w:basedOn w:val="a"/>
    <w:uiPriority w:val="99"/>
    <w:rsid w:val="000620F9"/>
    <w:pPr>
      <w:suppressAutoHyphens/>
      <w:spacing w:before="280" w:after="280"/>
    </w:pPr>
    <w:rPr>
      <w:rFonts w:ascii="Arial Unicode MS" w:hAnsi="Arial Unicode MS" w:cs="Arial Unicode MS"/>
      <w:lang w:eastAsia="ar-SA"/>
    </w:rPr>
  </w:style>
  <w:style w:type="character" w:customStyle="1" w:styleId="af3">
    <w:name w:val="Основной текст с отступом Знак"/>
    <w:uiPriority w:val="99"/>
    <w:semiHidden/>
    <w:rsid w:val="00E465F3"/>
    <w:rPr>
      <w:rFonts w:ascii="Times New Roman" w:hAnsi="Times New Roman" w:cs="Times New Roman"/>
      <w:sz w:val="24"/>
      <w:szCs w:val="24"/>
      <w:lang w:eastAsia="zh-CN"/>
    </w:rPr>
  </w:style>
  <w:style w:type="character" w:customStyle="1" w:styleId="22">
    <w:name w:val="Основной текст с отступом Знак2"/>
    <w:uiPriority w:val="99"/>
    <w:semiHidden/>
    <w:rsid w:val="00E465F3"/>
    <w:rPr>
      <w:rFonts w:ascii="Times New Roman" w:hAnsi="Times New Roman" w:cs="Times New Roman"/>
      <w:sz w:val="24"/>
      <w:szCs w:val="24"/>
      <w:lang w:eastAsia="zh-CN"/>
    </w:rPr>
  </w:style>
  <w:style w:type="character" w:styleId="af4">
    <w:name w:val="Hyperlink"/>
    <w:uiPriority w:val="99"/>
    <w:rsid w:val="004B7712"/>
    <w:rPr>
      <w:rFonts w:cs="Times New Roman"/>
      <w:color w:val="0000FF"/>
      <w:u w:val="single"/>
    </w:rPr>
  </w:style>
  <w:style w:type="paragraph" w:customStyle="1" w:styleId="311">
    <w:name w:val="__Р”_Р”_ …‘__… 31"/>
    <w:basedOn w:val="a"/>
    <w:uiPriority w:val="99"/>
    <w:rsid w:val="00276F16"/>
    <w:pPr>
      <w:suppressAutoHyphens/>
      <w:jc w:val="center"/>
    </w:pPr>
    <w:rPr>
      <w:sz w:val="16"/>
      <w:lang w:eastAsia="ar-SA"/>
    </w:rPr>
  </w:style>
  <w:style w:type="character" w:customStyle="1" w:styleId="af5">
    <w:name w:val="Верхний колонтитул Знак"/>
    <w:uiPriority w:val="99"/>
    <w:rsid w:val="00E465F3"/>
    <w:rPr>
      <w:rFonts w:ascii="Times New Roman" w:hAnsi="Times New Roman" w:cs="Times New Roman"/>
      <w:sz w:val="24"/>
      <w:szCs w:val="24"/>
      <w:lang w:eastAsia="zh-CN"/>
    </w:rPr>
  </w:style>
  <w:style w:type="character" w:customStyle="1" w:styleId="af6">
    <w:name w:val="вМ_ЫТПО РФСФТШПШЧС аТИР"/>
    <w:uiPriority w:val="99"/>
    <w:semiHidden/>
    <w:rsid w:val="00E465F3"/>
    <w:rPr>
      <w:rFonts w:ascii="Times New Roman" w:hAnsi="Times New Roman" w:cs="Times New Roman"/>
      <w:sz w:val="24"/>
      <w:szCs w:val="24"/>
      <w:lang w:eastAsia="zh-CN"/>
    </w:rPr>
  </w:style>
  <w:style w:type="character" w:customStyle="1" w:styleId="af7">
    <w:name w:val="Йќ_Ё’__ _”‘”’ч_ч—‘ И’ц_"/>
    <w:uiPriority w:val="99"/>
    <w:semiHidden/>
    <w:rsid w:val="00E465F3"/>
    <w:rPr>
      <w:rFonts w:ascii="Times New Roman" w:hAnsi="Times New Roman" w:cs="Times New Roman"/>
      <w:sz w:val="24"/>
      <w:szCs w:val="24"/>
      <w:lang w:eastAsia="zh-CN"/>
    </w:rPr>
  </w:style>
  <w:style w:type="paragraph" w:customStyle="1" w:styleId="15">
    <w:name w:val="_Ъ_ƒÐ__1"/>
    <w:uiPriority w:val="99"/>
    <w:rsid w:val="00120927"/>
    <w:pPr>
      <w:widowControl w:val="0"/>
      <w:suppressAutoHyphens/>
      <w:spacing w:line="256" w:lineRule="auto"/>
      <w:ind w:firstLine="840"/>
    </w:pPr>
    <w:rPr>
      <w:rFonts w:ascii="Times New Roman" w:hAnsi="Times New Roman" w:cs="Times New Roman"/>
      <w:sz w:val="28"/>
      <w:lang w:eastAsia="ar-SA"/>
    </w:rPr>
  </w:style>
  <w:style w:type="paragraph" w:styleId="af0">
    <w:name w:val="footer"/>
    <w:basedOn w:val="a"/>
    <w:link w:val="14"/>
    <w:uiPriority w:val="99"/>
    <w:rsid w:val="001F379F"/>
    <w:pPr>
      <w:tabs>
        <w:tab w:val="center" w:pos="4677"/>
        <w:tab w:val="right" w:pos="9355"/>
      </w:tabs>
    </w:pPr>
    <w:rPr>
      <w:rFonts w:ascii="Calibri" w:hAnsi="Calibri"/>
      <w:sz w:val="22"/>
      <w:szCs w:val="22"/>
      <w:lang w:eastAsia="ru-RU"/>
    </w:rPr>
  </w:style>
  <w:style w:type="character" w:customStyle="1" w:styleId="FooterChar1">
    <w:name w:val="Footer Char1"/>
    <w:uiPriority w:val="99"/>
    <w:semiHidden/>
    <w:rsid w:val="00C95177"/>
    <w:rPr>
      <w:rFonts w:ascii="Times New Roman" w:hAnsi="Times New Roman" w:cs="Times New Roman"/>
      <w:sz w:val="24"/>
      <w:szCs w:val="24"/>
      <w:lang w:eastAsia="zh-CN"/>
    </w:rPr>
  </w:style>
  <w:style w:type="character" w:customStyle="1" w:styleId="af8">
    <w:name w:val="Нижний колонтитул Знак"/>
    <w:uiPriority w:val="99"/>
    <w:rsid w:val="00E465F3"/>
    <w:rPr>
      <w:rFonts w:ascii="Times New Roman" w:hAnsi="Times New Roman" w:cs="Times New Roman"/>
      <w:sz w:val="24"/>
      <w:szCs w:val="24"/>
      <w:lang w:eastAsia="zh-CN"/>
    </w:rPr>
  </w:style>
  <w:style w:type="character" w:customStyle="1" w:styleId="23">
    <w:name w:val="Нижний колонтитул Знак2"/>
    <w:uiPriority w:val="99"/>
    <w:semiHidden/>
    <w:rsid w:val="00E465F3"/>
    <w:rPr>
      <w:rFonts w:ascii="Times New Roman" w:hAnsi="Times New Roman" w:cs="Times New Roman"/>
      <w:sz w:val="24"/>
      <w:szCs w:val="24"/>
      <w:lang w:eastAsia="zh-CN"/>
    </w:rPr>
  </w:style>
  <w:style w:type="character" w:customStyle="1" w:styleId="af9">
    <w:name w:val="_ПЊТПО РФСФТШПШЧС аТИР"/>
    <w:uiPriority w:val="99"/>
    <w:semiHidden/>
    <w:rsid w:val="00E465F3"/>
    <w:rPr>
      <w:rFonts w:ascii="Times New Roman" w:hAnsi="Times New Roman" w:cs="Times New Roman"/>
      <w:sz w:val="24"/>
      <w:szCs w:val="24"/>
      <w:lang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paragraph" w:styleId="af">
    <w:name w:val="footnote text"/>
    <w:basedOn w:val="a"/>
    <w:link w:val="ae"/>
    <w:uiPriority w:val="99"/>
    <w:rsid w:val="00F94E5F"/>
    <w:pPr>
      <w:spacing w:line="300" w:lineRule="exact"/>
      <w:ind w:firstLine="720"/>
      <w:jc w:val="both"/>
    </w:pPr>
    <w:rPr>
      <w:sz w:val="20"/>
      <w:szCs w:val="20"/>
      <w:lang w:eastAsia="ru-RU"/>
    </w:rPr>
  </w:style>
  <w:style w:type="character" w:customStyle="1" w:styleId="FootnoteTextChar1">
    <w:name w:val="Footnote Text Char1"/>
    <w:uiPriority w:val="99"/>
    <w:semiHidden/>
    <w:rsid w:val="00C95177"/>
    <w:rPr>
      <w:rFonts w:ascii="Times New Roman" w:hAnsi="Times New Roman" w:cs="Times New Roman"/>
      <w:sz w:val="20"/>
      <w:szCs w:val="20"/>
      <w:lang w:eastAsia="zh-CN"/>
    </w:rPr>
  </w:style>
  <w:style w:type="character" w:customStyle="1" w:styleId="16">
    <w:name w:val="Текст сноски Знак1"/>
    <w:uiPriority w:val="99"/>
    <w:semiHidden/>
    <w:rsid w:val="00E465F3"/>
    <w:rPr>
      <w:rFonts w:ascii="Times New Roman" w:hAnsi="Times New Roman" w:cs="Times New Roman"/>
      <w:sz w:val="24"/>
      <w:szCs w:val="24"/>
      <w:lang w:eastAsia="zh-CN"/>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90">
    <w:name w:val="A9"/>
    <w:uiPriority w:val="99"/>
    <w:rsid w:val="00FF2C09"/>
    <w:rPr>
      <w:color w:val="000000"/>
      <w:sz w:val="14"/>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uiPriority w:val="99"/>
    <w:rsid w:val="00C51B00"/>
    <w:pPr>
      <w:autoSpaceDE w:val="0"/>
      <w:autoSpaceDN w:val="0"/>
      <w:adjustRightInd w:val="0"/>
    </w:pPr>
    <w:rPr>
      <w:rFonts w:ascii="Arial" w:hAnsi="Arial" w:cs="Arial"/>
      <w:color w:val="000000"/>
      <w:sz w:val="24"/>
      <w:szCs w:val="24"/>
      <w:lang w:eastAsia="ru-RU"/>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lang w:eastAsia="ru-RU"/>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4">
    <w:name w:val="__Р”_Р”_ …‘__… (2)_"/>
    <w:link w:val="25"/>
    <w:uiPriority w:val="99"/>
    <w:locked/>
    <w:rsid w:val="0022626F"/>
    <w:rPr>
      <w:shd w:val="clear" w:color="auto" w:fill="FFFFFF"/>
    </w:rPr>
  </w:style>
  <w:style w:type="paragraph" w:customStyle="1" w:styleId="25">
    <w:name w:val="__Р”_Р”_ …‘__… (2)"/>
    <w:basedOn w:val="a"/>
    <w:link w:val="24"/>
    <w:uiPriority w:val="99"/>
    <w:rsid w:val="0022626F"/>
    <w:pPr>
      <w:shd w:val="clear" w:color="auto" w:fill="FFFFFF"/>
      <w:spacing w:line="370" w:lineRule="exact"/>
    </w:pPr>
    <w:rPr>
      <w:rFonts w:ascii="Calibri" w:hAnsi="Calibri"/>
      <w:sz w:val="20"/>
      <w:szCs w:val="20"/>
      <w:lang w:eastAsia="ru-RU"/>
    </w:rPr>
  </w:style>
  <w:style w:type="paragraph" w:styleId="afa">
    <w:name w:val="endnote text"/>
    <w:aliases w:val="_Р__4"/>
    <w:basedOn w:val="a"/>
    <w:link w:val="afb"/>
    <w:uiPriority w:val="99"/>
    <w:semiHidden/>
    <w:rsid w:val="00AC11C1"/>
    <w:rPr>
      <w:rFonts w:ascii="Calibri" w:hAnsi="Calibri"/>
      <w:sz w:val="20"/>
      <w:szCs w:val="20"/>
      <w:lang w:eastAsia="ru-RU"/>
    </w:rPr>
  </w:style>
  <w:style w:type="character" w:customStyle="1" w:styleId="afb">
    <w:name w:val="Текст концевой сноски Знак"/>
    <w:aliases w:val="_Р__4 Знак"/>
    <w:link w:val="afa"/>
    <w:uiPriority w:val="99"/>
    <w:semiHidden/>
    <w:locked/>
    <w:rsid w:val="00AC11C1"/>
    <w:rPr>
      <w:rFonts w:cs="Times New Roman"/>
    </w:rPr>
  </w:style>
  <w:style w:type="character" w:styleId="afc">
    <w:name w:val="page number"/>
    <w:uiPriority w:val="99"/>
    <w:semiHidden/>
    <w:rsid w:val="00DE51DA"/>
    <w:rPr>
      <w:rFonts w:cs="Times New Roman"/>
    </w:rPr>
  </w:style>
  <w:style w:type="paragraph" w:styleId="afd">
    <w:name w:val="Date"/>
    <w:basedOn w:val="a"/>
    <w:next w:val="a"/>
    <w:link w:val="afe"/>
    <w:uiPriority w:val="99"/>
    <w:semiHidden/>
    <w:rsid w:val="001934A0"/>
  </w:style>
  <w:style w:type="character" w:customStyle="1" w:styleId="afe">
    <w:name w:val="Дата Знак"/>
    <w:link w:val="afd"/>
    <w:uiPriority w:val="99"/>
    <w:semiHidden/>
    <w:locked/>
    <w:rsid w:val="001934A0"/>
    <w:rPr>
      <w:rFonts w:ascii="Times New Roman" w:hAnsi="Times New Roman" w:cs="Times New Roman"/>
      <w:sz w:val="24"/>
      <w:szCs w:val="24"/>
      <w:lang w:eastAsia="zh-CN"/>
    </w:rPr>
  </w:style>
  <w:style w:type="character" w:customStyle="1" w:styleId="apple-converted-space">
    <w:name w:val="apple-converted-space"/>
    <w:uiPriority w:val="99"/>
    <w:rsid w:val="00BD5A37"/>
    <w:rPr>
      <w:rFonts w:cs="Times New Roman"/>
    </w:rPr>
  </w:style>
  <w:style w:type="character" w:customStyle="1" w:styleId="blk1">
    <w:name w:val="blk1"/>
    <w:uiPriority w:val="99"/>
    <w:rsid w:val="008B082F"/>
    <w:rPr>
      <w:vanish/>
    </w:rPr>
  </w:style>
  <w:style w:type="character" w:styleId="aff">
    <w:name w:val="endnote reference"/>
    <w:uiPriority w:val="99"/>
    <w:semiHidden/>
    <w:rsid w:val="00AC11C1"/>
    <w:rPr>
      <w:rFonts w:cs="Times New Roman"/>
      <w:vertAlign w:val="superscript"/>
    </w:rPr>
  </w:style>
  <w:style w:type="paragraph" w:customStyle="1" w:styleId="p1">
    <w:name w:val="p1"/>
    <w:basedOn w:val="a"/>
    <w:uiPriority w:val="99"/>
    <w:rsid w:val="00BC718F"/>
    <w:rPr>
      <w:rFonts w:ascii="Helvetica" w:hAnsi="Helvetica"/>
      <w:sz w:val="15"/>
      <w:szCs w:val="15"/>
    </w:rPr>
  </w:style>
  <w:style w:type="table" w:customStyle="1" w:styleId="TableNormal1">
    <w:name w:val="Table Normal1"/>
    <w:uiPriority w:val="99"/>
    <w:rsid w:val="00535F04"/>
    <w:rPr>
      <w:rFonts w:ascii="Times New Roman" w:hAnsi="Times New Roman" w:cs="Times New Roman"/>
      <w:color w:val="000000"/>
      <w:sz w:val="24"/>
      <w:szCs w:val="24"/>
    </w:rPr>
    <w:tblPr>
      <w:tblCellMar>
        <w:top w:w="0" w:type="dxa"/>
        <w:left w:w="0" w:type="dxa"/>
        <w:bottom w:w="0" w:type="dxa"/>
        <w:right w:w="0" w:type="dxa"/>
      </w:tblCellMar>
    </w:tblPr>
  </w:style>
  <w:style w:type="paragraph" w:styleId="aff0">
    <w:name w:val="Subtitle"/>
    <w:basedOn w:val="a"/>
    <w:next w:val="a"/>
    <w:link w:val="aff1"/>
    <w:uiPriority w:val="99"/>
    <w:qFormat/>
    <w:rsid w:val="00535F04"/>
    <w:pPr>
      <w:keepNext/>
      <w:keepLines/>
      <w:spacing w:before="360" w:after="80"/>
      <w:contextualSpacing/>
    </w:pPr>
    <w:rPr>
      <w:rFonts w:ascii="Georgia" w:hAnsi="Georgia" w:cs="Georgia"/>
      <w:i/>
      <w:color w:val="666666"/>
      <w:sz w:val="48"/>
      <w:szCs w:val="48"/>
    </w:rPr>
  </w:style>
  <w:style w:type="character" w:customStyle="1" w:styleId="aff1">
    <w:name w:val="Подзаголовок Знак"/>
    <w:link w:val="aff0"/>
    <w:uiPriority w:val="99"/>
    <w:locked/>
    <w:rsid w:val="00535F04"/>
    <w:rPr>
      <w:rFonts w:ascii="Georgia" w:hAnsi="Georgia" w:cs="Georgia"/>
      <w:i/>
      <w:color w:val="666666"/>
      <w:sz w:val="48"/>
      <w:szCs w:val="48"/>
      <w:lang w:eastAsia="zh-CN"/>
    </w:rPr>
  </w:style>
  <w:style w:type="character" w:styleId="aff2">
    <w:name w:val="annotation reference"/>
    <w:uiPriority w:val="99"/>
    <w:semiHidden/>
    <w:rsid w:val="00137071"/>
    <w:rPr>
      <w:rFonts w:cs="Times New Roman"/>
      <w:sz w:val="18"/>
      <w:szCs w:val="18"/>
    </w:rPr>
  </w:style>
  <w:style w:type="paragraph" w:styleId="aff3">
    <w:name w:val="annotation text"/>
    <w:basedOn w:val="a"/>
    <w:link w:val="aff4"/>
    <w:uiPriority w:val="99"/>
    <w:semiHidden/>
    <w:rsid w:val="00137071"/>
  </w:style>
  <w:style w:type="character" w:customStyle="1" w:styleId="aff4">
    <w:name w:val="Текст примечания Знак"/>
    <w:link w:val="aff3"/>
    <w:uiPriority w:val="99"/>
    <w:semiHidden/>
    <w:locked/>
    <w:rsid w:val="00137071"/>
    <w:rPr>
      <w:rFonts w:ascii="Times New Roman" w:hAnsi="Times New Roman" w:cs="Times New Roman"/>
      <w:sz w:val="24"/>
      <w:szCs w:val="24"/>
      <w:lang w:eastAsia="zh-CN"/>
    </w:rPr>
  </w:style>
  <w:style w:type="paragraph" w:styleId="aff5">
    <w:name w:val="annotation subject"/>
    <w:basedOn w:val="aff3"/>
    <w:next w:val="aff3"/>
    <w:link w:val="aff6"/>
    <w:uiPriority w:val="99"/>
    <w:semiHidden/>
    <w:rsid w:val="00137071"/>
    <w:rPr>
      <w:b/>
      <w:bCs/>
      <w:sz w:val="20"/>
      <w:szCs w:val="20"/>
    </w:rPr>
  </w:style>
  <w:style w:type="character" w:customStyle="1" w:styleId="aff6">
    <w:name w:val="Тема примечания Знак"/>
    <w:link w:val="aff5"/>
    <w:uiPriority w:val="99"/>
    <w:semiHidden/>
    <w:locked/>
    <w:rsid w:val="00137071"/>
    <w:rPr>
      <w:rFonts w:ascii="Times New Roman" w:hAnsi="Times New Roman" w:cs="Times New Roman"/>
      <w:b/>
      <w:bCs/>
      <w:sz w:val="24"/>
      <w:szCs w:val="24"/>
      <w:lang w:eastAsia="zh-CN"/>
    </w:rPr>
  </w:style>
  <w:style w:type="character" w:customStyle="1" w:styleId="highlightsearch4">
    <w:name w:val="highlightsearch4"/>
    <w:uiPriority w:val="99"/>
    <w:rsid w:val="00D20905"/>
    <w:rPr>
      <w:rFonts w:cs="Times New Roman"/>
    </w:rPr>
  </w:style>
  <w:style w:type="paragraph" w:styleId="aff7">
    <w:name w:val="Revision"/>
    <w:hidden/>
    <w:uiPriority w:val="99"/>
    <w:semiHidden/>
    <w:rsid w:val="00CD6486"/>
    <w:rPr>
      <w:rFonts w:ascii="Times New Roman" w:hAnsi="Times New Roman" w:cs="Times New Roman"/>
      <w:sz w:val="24"/>
      <w:szCs w:val="24"/>
    </w:rPr>
  </w:style>
  <w:style w:type="paragraph" w:styleId="HTML">
    <w:name w:val="HTML Preformatted"/>
    <w:basedOn w:val="a"/>
    <w:link w:val="HTML0"/>
    <w:uiPriority w:val="99"/>
    <w:rsid w:val="00BF2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link w:val="HTML"/>
    <w:uiPriority w:val="99"/>
    <w:locked/>
    <w:rsid w:val="00BF2838"/>
    <w:rPr>
      <w:rFonts w:ascii="Courier New" w:hAnsi="Courier New" w:cs="Courier New"/>
      <w:sz w:val="20"/>
      <w:szCs w:val="20"/>
    </w:rPr>
  </w:style>
  <w:style w:type="character" w:styleId="aff8">
    <w:name w:val="Emphasis"/>
    <w:basedOn w:val="a0"/>
    <w:qFormat/>
    <w:locked/>
    <w:rsid w:val="00352E3D"/>
    <w:rPr>
      <w:i/>
      <w:iCs/>
    </w:rPr>
  </w:style>
  <w:style w:type="paragraph" w:styleId="aff9">
    <w:name w:val="TOC Heading"/>
    <w:basedOn w:val="1"/>
    <w:next w:val="a"/>
    <w:uiPriority w:val="39"/>
    <w:unhideWhenUsed/>
    <w:qFormat/>
    <w:rsid w:val="00394978"/>
    <w:pPr>
      <w:outlineLvl w:val="9"/>
    </w:pPr>
    <w:rPr>
      <w:rFonts w:asciiTheme="majorHAnsi" w:eastAsiaTheme="majorEastAsia" w:hAnsiTheme="majorHAnsi" w:cstheme="majorBidi"/>
      <w:color w:val="365F91" w:themeColor="accent1" w:themeShade="BF"/>
      <w:lang w:eastAsia="zh-CN"/>
    </w:rPr>
  </w:style>
  <w:style w:type="paragraph" w:styleId="17">
    <w:name w:val="toc 1"/>
    <w:basedOn w:val="a"/>
    <w:next w:val="a"/>
    <w:autoRedefine/>
    <w:uiPriority w:val="39"/>
    <w:unhideWhenUsed/>
    <w:locked/>
    <w:rsid w:val="002424F0"/>
    <w:pPr>
      <w:tabs>
        <w:tab w:val="right" w:leader="dot" w:pos="10064"/>
      </w:tabs>
      <w:spacing w:line="360" w:lineRule="auto"/>
      <w:ind w:right="425"/>
      <w:jc w:val="both"/>
    </w:pPr>
    <w:rPr>
      <w:rFonts w:asciiTheme="minorHAnsi" w:hAnsiTheme="minorHAnsi" w:cstheme="minorHAnsi"/>
      <w:b/>
      <w:bCs/>
      <w:i/>
      <w:iCs/>
      <w:szCs w:val="28"/>
    </w:rPr>
  </w:style>
  <w:style w:type="paragraph" w:styleId="26">
    <w:name w:val="toc 2"/>
    <w:basedOn w:val="a"/>
    <w:next w:val="a"/>
    <w:autoRedefine/>
    <w:uiPriority w:val="39"/>
    <w:unhideWhenUsed/>
    <w:locked/>
    <w:rsid w:val="001157C4"/>
    <w:pPr>
      <w:tabs>
        <w:tab w:val="right" w:leader="dot" w:pos="9627"/>
      </w:tabs>
      <w:spacing w:line="360" w:lineRule="auto"/>
      <w:ind w:left="240"/>
      <w:jc w:val="both"/>
    </w:pPr>
    <w:rPr>
      <w:rFonts w:asciiTheme="minorHAnsi" w:hAnsiTheme="minorHAnsi" w:cstheme="minorHAnsi"/>
      <w:b/>
      <w:bCs/>
      <w:sz w:val="22"/>
      <w:szCs w:val="26"/>
    </w:rPr>
  </w:style>
  <w:style w:type="paragraph" w:styleId="36">
    <w:name w:val="toc 3"/>
    <w:basedOn w:val="a"/>
    <w:next w:val="a"/>
    <w:autoRedefine/>
    <w:semiHidden/>
    <w:unhideWhenUsed/>
    <w:locked/>
    <w:rsid w:val="00394978"/>
    <w:pPr>
      <w:ind w:left="480"/>
    </w:pPr>
    <w:rPr>
      <w:rFonts w:asciiTheme="minorHAnsi" w:hAnsiTheme="minorHAnsi" w:cstheme="minorHAnsi"/>
      <w:sz w:val="20"/>
    </w:rPr>
  </w:style>
  <w:style w:type="paragraph" w:styleId="41">
    <w:name w:val="toc 4"/>
    <w:basedOn w:val="a"/>
    <w:next w:val="a"/>
    <w:autoRedefine/>
    <w:semiHidden/>
    <w:unhideWhenUsed/>
    <w:locked/>
    <w:rsid w:val="00394978"/>
    <w:pPr>
      <w:ind w:left="720"/>
    </w:pPr>
    <w:rPr>
      <w:rFonts w:asciiTheme="minorHAnsi" w:hAnsiTheme="minorHAnsi" w:cstheme="minorHAnsi"/>
      <w:sz w:val="20"/>
    </w:rPr>
  </w:style>
  <w:style w:type="paragraph" w:styleId="51">
    <w:name w:val="toc 5"/>
    <w:basedOn w:val="a"/>
    <w:next w:val="a"/>
    <w:autoRedefine/>
    <w:semiHidden/>
    <w:unhideWhenUsed/>
    <w:locked/>
    <w:rsid w:val="00394978"/>
    <w:pPr>
      <w:ind w:left="960"/>
    </w:pPr>
    <w:rPr>
      <w:rFonts w:asciiTheme="minorHAnsi" w:hAnsiTheme="minorHAnsi" w:cstheme="minorHAnsi"/>
      <w:sz w:val="20"/>
    </w:rPr>
  </w:style>
  <w:style w:type="paragraph" w:styleId="61">
    <w:name w:val="toc 6"/>
    <w:basedOn w:val="a"/>
    <w:next w:val="a"/>
    <w:autoRedefine/>
    <w:semiHidden/>
    <w:unhideWhenUsed/>
    <w:locked/>
    <w:rsid w:val="00394978"/>
    <w:pPr>
      <w:ind w:left="1200"/>
    </w:pPr>
    <w:rPr>
      <w:rFonts w:asciiTheme="minorHAnsi" w:hAnsiTheme="minorHAnsi" w:cstheme="minorHAnsi"/>
      <w:sz w:val="20"/>
    </w:rPr>
  </w:style>
  <w:style w:type="paragraph" w:styleId="71">
    <w:name w:val="toc 7"/>
    <w:basedOn w:val="a"/>
    <w:next w:val="a"/>
    <w:autoRedefine/>
    <w:semiHidden/>
    <w:unhideWhenUsed/>
    <w:locked/>
    <w:rsid w:val="00394978"/>
    <w:pPr>
      <w:ind w:left="1440"/>
    </w:pPr>
    <w:rPr>
      <w:rFonts w:asciiTheme="minorHAnsi" w:hAnsiTheme="minorHAnsi" w:cstheme="minorHAnsi"/>
      <w:sz w:val="20"/>
    </w:rPr>
  </w:style>
  <w:style w:type="paragraph" w:styleId="81">
    <w:name w:val="toc 8"/>
    <w:basedOn w:val="a"/>
    <w:next w:val="a"/>
    <w:autoRedefine/>
    <w:semiHidden/>
    <w:unhideWhenUsed/>
    <w:locked/>
    <w:rsid w:val="00394978"/>
    <w:pPr>
      <w:ind w:left="1680"/>
    </w:pPr>
    <w:rPr>
      <w:rFonts w:asciiTheme="minorHAnsi" w:hAnsiTheme="minorHAnsi" w:cstheme="minorHAnsi"/>
      <w:sz w:val="20"/>
    </w:rPr>
  </w:style>
  <w:style w:type="paragraph" w:styleId="91">
    <w:name w:val="toc 9"/>
    <w:basedOn w:val="a"/>
    <w:next w:val="a"/>
    <w:autoRedefine/>
    <w:semiHidden/>
    <w:unhideWhenUsed/>
    <w:locked/>
    <w:rsid w:val="00394978"/>
    <w:pPr>
      <w:ind w:left="1920"/>
    </w:pPr>
    <w:rPr>
      <w:rFonts w:asciiTheme="minorHAnsi" w:hAnsiTheme="minorHAnsi" w:cstheme="minorHAnsi"/>
      <w:sz w:val="20"/>
    </w:rPr>
  </w:style>
  <w:style w:type="character" w:customStyle="1" w:styleId="Bodytext">
    <w:name w:val="Body text_"/>
    <w:basedOn w:val="a0"/>
    <w:link w:val="18"/>
    <w:rsid w:val="001374C1"/>
    <w:rPr>
      <w:rFonts w:ascii="Arial" w:eastAsia="Arial" w:hAnsi="Arial" w:cs="Arial"/>
      <w:sz w:val="23"/>
      <w:szCs w:val="23"/>
      <w:shd w:val="clear" w:color="auto" w:fill="FFFFFF"/>
    </w:rPr>
  </w:style>
  <w:style w:type="paragraph" w:customStyle="1" w:styleId="18">
    <w:name w:val="Основной текст1"/>
    <w:basedOn w:val="a"/>
    <w:link w:val="Bodytext"/>
    <w:rsid w:val="001374C1"/>
    <w:pPr>
      <w:shd w:val="clear" w:color="auto" w:fill="FFFFFF"/>
      <w:spacing w:before="300" w:line="418" w:lineRule="exact"/>
      <w:ind w:hanging="600"/>
    </w:pPr>
    <w:rPr>
      <w:rFonts w:ascii="Arial" w:eastAsia="Arial" w:hAnsi="Arial" w:cs="Arial"/>
      <w:sz w:val="23"/>
      <w:szCs w:val="23"/>
    </w:rPr>
  </w:style>
  <w:style w:type="character" w:customStyle="1" w:styleId="BodytextBold">
    <w:name w:val="Body text + Bold"/>
    <w:basedOn w:val="Bodytext"/>
    <w:rsid w:val="001374C1"/>
    <w:rPr>
      <w:rFonts w:ascii="Arial" w:eastAsia="Arial" w:hAnsi="Arial" w:cs="Arial"/>
      <w:b/>
      <w:bCs/>
      <w:sz w:val="23"/>
      <w:szCs w:val="23"/>
      <w:shd w:val="clear" w:color="auto" w:fill="FFFFFF"/>
    </w:rPr>
  </w:style>
  <w:style w:type="character" w:customStyle="1" w:styleId="Bodytext8">
    <w:name w:val="Body text (8)"/>
    <w:basedOn w:val="a0"/>
    <w:rsid w:val="00B419E9"/>
    <w:rPr>
      <w:rFonts w:ascii="Arial" w:eastAsia="Arial" w:hAnsi="Arial" w:cs="Arial"/>
      <w:b w:val="0"/>
      <w:bCs w:val="0"/>
      <w:i w:val="0"/>
      <w:iCs w:val="0"/>
      <w:smallCaps w:val="0"/>
      <w:strike w:val="0"/>
      <w:spacing w:val="0"/>
      <w:sz w:val="19"/>
      <w:szCs w:val="19"/>
    </w:rPr>
  </w:style>
  <w:style w:type="character" w:styleId="affa">
    <w:name w:val="FollowedHyperlink"/>
    <w:basedOn w:val="a0"/>
    <w:uiPriority w:val="99"/>
    <w:semiHidden/>
    <w:unhideWhenUsed/>
    <w:rsid w:val="000667A6"/>
    <w:rPr>
      <w:color w:val="800080" w:themeColor="followedHyperlink"/>
      <w:u w:val="single"/>
    </w:rPr>
  </w:style>
  <w:style w:type="character" w:customStyle="1" w:styleId="UnresolvedMention">
    <w:name w:val="Unresolved Mention"/>
    <w:basedOn w:val="a0"/>
    <w:uiPriority w:val="99"/>
    <w:semiHidden/>
    <w:unhideWhenUsed/>
    <w:rsid w:val="00116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58565">
      <w:bodyDiv w:val="1"/>
      <w:marLeft w:val="0"/>
      <w:marRight w:val="0"/>
      <w:marTop w:val="0"/>
      <w:marBottom w:val="0"/>
      <w:divBdr>
        <w:top w:val="none" w:sz="0" w:space="0" w:color="auto"/>
        <w:left w:val="none" w:sz="0" w:space="0" w:color="auto"/>
        <w:bottom w:val="none" w:sz="0" w:space="0" w:color="auto"/>
        <w:right w:val="none" w:sz="0" w:space="0" w:color="auto"/>
      </w:divBdr>
    </w:div>
    <w:div w:id="247620201">
      <w:bodyDiv w:val="1"/>
      <w:marLeft w:val="0"/>
      <w:marRight w:val="0"/>
      <w:marTop w:val="0"/>
      <w:marBottom w:val="0"/>
      <w:divBdr>
        <w:top w:val="none" w:sz="0" w:space="0" w:color="auto"/>
        <w:left w:val="none" w:sz="0" w:space="0" w:color="auto"/>
        <w:bottom w:val="none" w:sz="0" w:space="0" w:color="auto"/>
        <w:right w:val="none" w:sz="0" w:space="0" w:color="auto"/>
      </w:divBdr>
    </w:div>
    <w:div w:id="387149093">
      <w:bodyDiv w:val="1"/>
      <w:marLeft w:val="0"/>
      <w:marRight w:val="0"/>
      <w:marTop w:val="0"/>
      <w:marBottom w:val="0"/>
      <w:divBdr>
        <w:top w:val="none" w:sz="0" w:space="0" w:color="auto"/>
        <w:left w:val="none" w:sz="0" w:space="0" w:color="auto"/>
        <w:bottom w:val="none" w:sz="0" w:space="0" w:color="auto"/>
        <w:right w:val="none" w:sz="0" w:space="0" w:color="auto"/>
      </w:divBdr>
    </w:div>
    <w:div w:id="494498586">
      <w:bodyDiv w:val="1"/>
      <w:marLeft w:val="0"/>
      <w:marRight w:val="0"/>
      <w:marTop w:val="0"/>
      <w:marBottom w:val="0"/>
      <w:divBdr>
        <w:top w:val="none" w:sz="0" w:space="0" w:color="auto"/>
        <w:left w:val="none" w:sz="0" w:space="0" w:color="auto"/>
        <w:bottom w:val="none" w:sz="0" w:space="0" w:color="auto"/>
        <w:right w:val="none" w:sz="0" w:space="0" w:color="auto"/>
      </w:divBdr>
    </w:div>
    <w:div w:id="656081216">
      <w:bodyDiv w:val="1"/>
      <w:marLeft w:val="0"/>
      <w:marRight w:val="0"/>
      <w:marTop w:val="0"/>
      <w:marBottom w:val="0"/>
      <w:divBdr>
        <w:top w:val="none" w:sz="0" w:space="0" w:color="auto"/>
        <w:left w:val="none" w:sz="0" w:space="0" w:color="auto"/>
        <w:bottom w:val="none" w:sz="0" w:space="0" w:color="auto"/>
        <w:right w:val="none" w:sz="0" w:space="0" w:color="auto"/>
      </w:divBdr>
    </w:div>
    <w:div w:id="719521683">
      <w:marLeft w:val="0"/>
      <w:marRight w:val="0"/>
      <w:marTop w:val="0"/>
      <w:marBottom w:val="0"/>
      <w:divBdr>
        <w:top w:val="none" w:sz="0" w:space="0" w:color="auto"/>
        <w:left w:val="none" w:sz="0" w:space="0" w:color="auto"/>
        <w:bottom w:val="none" w:sz="0" w:space="0" w:color="auto"/>
        <w:right w:val="none" w:sz="0" w:space="0" w:color="auto"/>
      </w:divBdr>
      <w:divsChild>
        <w:div w:id="719521728">
          <w:marLeft w:val="547"/>
          <w:marRight w:val="0"/>
          <w:marTop w:val="0"/>
          <w:marBottom w:val="0"/>
          <w:divBdr>
            <w:top w:val="none" w:sz="0" w:space="0" w:color="auto"/>
            <w:left w:val="none" w:sz="0" w:space="0" w:color="auto"/>
            <w:bottom w:val="none" w:sz="0" w:space="0" w:color="auto"/>
            <w:right w:val="none" w:sz="0" w:space="0" w:color="auto"/>
          </w:divBdr>
        </w:div>
        <w:div w:id="719521730">
          <w:marLeft w:val="1166"/>
          <w:marRight w:val="0"/>
          <w:marTop w:val="0"/>
          <w:marBottom w:val="0"/>
          <w:divBdr>
            <w:top w:val="none" w:sz="0" w:space="0" w:color="auto"/>
            <w:left w:val="none" w:sz="0" w:space="0" w:color="auto"/>
            <w:bottom w:val="none" w:sz="0" w:space="0" w:color="auto"/>
            <w:right w:val="none" w:sz="0" w:space="0" w:color="auto"/>
          </w:divBdr>
        </w:div>
        <w:div w:id="719521734">
          <w:marLeft w:val="1166"/>
          <w:marRight w:val="0"/>
          <w:marTop w:val="0"/>
          <w:marBottom w:val="0"/>
          <w:divBdr>
            <w:top w:val="none" w:sz="0" w:space="0" w:color="auto"/>
            <w:left w:val="none" w:sz="0" w:space="0" w:color="auto"/>
            <w:bottom w:val="none" w:sz="0" w:space="0" w:color="auto"/>
            <w:right w:val="none" w:sz="0" w:space="0" w:color="auto"/>
          </w:divBdr>
        </w:div>
      </w:divsChild>
    </w:div>
    <w:div w:id="719521689">
      <w:marLeft w:val="0"/>
      <w:marRight w:val="0"/>
      <w:marTop w:val="0"/>
      <w:marBottom w:val="0"/>
      <w:divBdr>
        <w:top w:val="none" w:sz="0" w:space="0" w:color="auto"/>
        <w:left w:val="none" w:sz="0" w:space="0" w:color="auto"/>
        <w:bottom w:val="none" w:sz="0" w:space="0" w:color="auto"/>
        <w:right w:val="none" w:sz="0" w:space="0" w:color="auto"/>
      </w:divBdr>
    </w:div>
    <w:div w:id="719521690">
      <w:marLeft w:val="0"/>
      <w:marRight w:val="0"/>
      <w:marTop w:val="0"/>
      <w:marBottom w:val="0"/>
      <w:divBdr>
        <w:top w:val="none" w:sz="0" w:space="0" w:color="auto"/>
        <w:left w:val="none" w:sz="0" w:space="0" w:color="auto"/>
        <w:bottom w:val="none" w:sz="0" w:space="0" w:color="auto"/>
        <w:right w:val="none" w:sz="0" w:space="0" w:color="auto"/>
      </w:divBdr>
    </w:div>
    <w:div w:id="719521691">
      <w:marLeft w:val="0"/>
      <w:marRight w:val="0"/>
      <w:marTop w:val="0"/>
      <w:marBottom w:val="0"/>
      <w:divBdr>
        <w:top w:val="none" w:sz="0" w:space="0" w:color="auto"/>
        <w:left w:val="none" w:sz="0" w:space="0" w:color="auto"/>
        <w:bottom w:val="none" w:sz="0" w:space="0" w:color="auto"/>
        <w:right w:val="none" w:sz="0" w:space="0" w:color="auto"/>
      </w:divBdr>
    </w:div>
    <w:div w:id="719521692">
      <w:marLeft w:val="0"/>
      <w:marRight w:val="0"/>
      <w:marTop w:val="0"/>
      <w:marBottom w:val="0"/>
      <w:divBdr>
        <w:top w:val="none" w:sz="0" w:space="0" w:color="auto"/>
        <w:left w:val="none" w:sz="0" w:space="0" w:color="auto"/>
        <w:bottom w:val="none" w:sz="0" w:space="0" w:color="auto"/>
        <w:right w:val="none" w:sz="0" w:space="0" w:color="auto"/>
      </w:divBdr>
    </w:div>
    <w:div w:id="719521693">
      <w:marLeft w:val="0"/>
      <w:marRight w:val="0"/>
      <w:marTop w:val="0"/>
      <w:marBottom w:val="0"/>
      <w:divBdr>
        <w:top w:val="none" w:sz="0" w:space="0" w:color="auto"/>
        <w:left w:val="none" w:sz="0" w:space="0" w:color="auto"/>
        <w:bottom w:val="none" w:sz="0" w:space="0" w:color="auto"/>
        <w:right w:val="none" w:sz="0" w:space="0" w:color="auto"/>
      </w:divBdr>
    </w:div>
    <w:div w:id="719521694">
      <w:marLeft w:val="0"/>
      <w:marRight w:val="0"/>
      <w:marTop w:val="0"/>
      <w:marBottom w:val="0"/>
      <w:divBdr>
        <w:top w:val="none" w:sz="0" w:space="0" w:color="auto"/>
        <w:left w:val="none" w:sz="0" w:space="0" w:color="auto"/>
        <w:bottom w:val="none" w:sz="0" w:space="0" w:color="auto"/>
        <w:right w:val="none" w:sz="0" w:space="0" w:color="auto"/>
      </w:divBdr>
    </w:div>
    <w:div w:id="719521695">
      <w:marLeft w:val="0"/>
      <w:marRight w:val="0"/>
      <w:marTop w:val="0"/>
      <w:marBottom w:val="0"/>
      <w:divBdr>
        <w:top w:val="none" w:sz="0" w:space="0" w:color="auto"/>
        <w:left w:val="none" w:sz="0" w:space="0" w:color="auto"/>
        <w:bottom w:val="none" w:sz="0" w:space="0" w:color="auto"/>
        <w:right w:val="none" w:sz="0" w:space="0" w:color="auto"/>
      </w:divBdr>
    </w:div>
    <w:div w:id="719521696">
      <w:marLeft w:val="0"/>
      <w:marRight w:val="0"/>
      <w:marTop w:val="0"/>
      <w:marBottom w:val="0"/>
      <w:divBdr>
        <w:top w:val="none" w:sz="0" w:space="0" w:color="auto"/>
        <w:left w:val="none" w:sz="0" w:space="0" w:color="auto"/>
        <w:bottom w:val="none" w:sz="0" w:space="0" w:color="auto"/>
        <w:right w:val="none" w:sz="0" w:space="0" w:color="auto"/>
      </w:divBdr>
    </w:div>
    <w:div w:id="719521697">
      <w:marLeft w:val="0"/>
      <w:marRight w:val="0"/>
      <w:marTop w:val="0"/>
      <w:marBottom w:val="0"/>
      <w:divBdr>
        <w:top w:val="none" w:sz="0" w:space="0" w:color="auto"/>
        <w:left w:val="none" w:sz="0" w:space="0" w:color="auto"/>
        <w:bottom w:val="none" w:sz="0" w:space="0" w:color="auto"/>
        <w:right w:val="none" w:sz="0" w:space="0" w:color="auto"/>
      </w:divBdr>
    </w:div>
    <w:div w:id="719521698">
      <w:marLeft w:val="0"/>
      <w:marRight w:val="0"/>
      <w:marTop w:val="0"/>
      <w:marBottom w:val="0"/>
      <w:divBdr>
        <w:top w:val="none" w:sz="0" w:space="0" w:color="auto"/>
        <w:left w:val="none" w:sz="0" w:space="0" w:color="auto"/>
        <w:bottom w:val="none" w:sz="0" w:space="0" w:color="auto"/>
        <w:right w:val="none" w:sz="0" w:space="0" w:color="auto"/>
      </w:divBdr>
    </w:div>
    <w:div w:id="719521699">
      <w:marLeft w:val="0"/>
      <w:marRight w:val="0"/>
      <w:marTop w:val="0"/>
      <w:marBottom w:val="0"/>
      <w:divBdr>
        <w:top w:val="none" w:sz="0" w:space="0" w:color="auto"/>
        <w:left w:val="none" w:sz="0" w:space="0" w:color="auto"/>
        <w:bottom w:val="none" w:sz="0" w:space="0" w:color="auto"/>
        <w:right w:val="none" w:sz="0" w:space="0" w:color="auto"/>
      </w:divBdr>
    </w:div>
    <w:div w:id="719521700">
      <w:marLeft w:val="0"/>
      <w:marRight w:val="0"/>
      <w:marTop w:val="0"/>
      <w:marBottom w:val="0"/>
      <w:divBdr>
        <w:top w:val="none" w:sz="0" w:space="0" w:color="auto"/>
        <w:left w:val="none" w:sz="0" w:space="0" w:color="auto"/>
        <w:bottom w:val="none" w:sz="0" w:space="0" w:color="auto"/>
        <w:right w:val="none" w:sz="0" w:space="0" w:color="auto"/>
      </w:divBdr>
    </w:div>
    <w:div w:id="719521701">
      <w:marLeft w:val="0"/>
      <w:marRight w:val="0"/>
      <w:marTop w:val="0"/>
      <w:marBottom w:val="0"/>
      <w:divBdr>
        <w:top w:val="none" w:sz="0" w:space="0" w:color="auto"/>
        <w:left w:val="none" w:sz="0" w:space="0" w:color="auto"/>
        <w:bottom w:val="none" w:sz="0" w:space="0" w:color="auto"/>
        <w:right w:val="none" w:sz="0" w:space="0" w:color="auto"/>
      </w:divBdr>
    </w:div>
    <w:div w:id="719521702">
      <w:marLeft w:val="0"/>
      <w:marRight w:val="0"/>
      <w:marTop w:val="0"/>
      <w:marBottom w:val="0"/>
      <w:divBdr>
        <w:top w:val="none" w:sz="0" w:space="0" w:color="auto"/>
        <w:left w:val="none" w:sz="0" w:space="0" w:color="auto"/>
        <w:bottom w:val="none" w:sz="0" w:space="0" w:color="auto"/>
        <w:right w:val="none" w:sz="0" w:space="0" w:color="auto"/>
      </w:divBdr>
    </w:div>
    <w:div w:id="719521703">
      <w:marLeft w:val="0"/>
      <w:marRight w:val="0"/>
      <w:marTop w:val="0"/>
      <w:marBottom w:val="0"/>
      <w:divBdr>
        <w:top w:val="none" w:sz="0" w:space="0" w:color="auto"/>
        <w:left w:val="none" w:sz="0" w:space="0" w:color="auto"/>
        <w:bottom w:val="none" w:sz="0" w:space="0" w:color="auto"/>
        <w:right w:val="none" w:sz="0" w:space="0" w:color="auto"/>
      </w:divBdr>
    </w:div>
    <w:div w:id="719521704">
      <w:marLeft w:val="0"/>
      <w:marRight w:val="0"/>
      <w:marTop w:val="0"/>
      <w:marBottom w:val="0"/>
      <w:divBdr>
        <w:top w:val="none" w:sz="0" w:space="0" w:color="auto"/>
        <w:left w:val="none" w:sz="0" w:space="0" w:color="auto"/>
        <w:bottom w:val="none" w:sz="0" w:space="0" w:color="auto"/>
        <w:right w:val="none" w:sz="0" w:space="0" w:color="auto"/>
      </w:divBdr>
    </w:div>
    <w:div w:id="719521705">
      <w:marLeft w:val="0"/>
      <w:marRight w:val="0"/>
      <w:marTop w:val="0"/>
      <w:marBottom w:val="0"/>
      <w:divBdr>
        <w:top w:val="none" w:sz="0" w:space="0" w:color="auto"/>
        <w:left w:val="none" w:sz="0" w:space="0" w:color="auto"/>
        <w:bottom w:val="none" w:sz="0" w:space="0" w:color="auto"/>
        <w:right w:val="none" w:sz="0" w:space="0" w:color="auto"/>
      </w:divBdr>
    </w:div>
    <w:div w:id="719521706">
      <w:marLeft w:val="0"/>
      <w:marRight w:val="0"/>
      <w:marTop w:val="0"/>
      <w:marBottom w:val="0"/>
      <w:divBdr>
        <w:top w:val="none" w:sz="0" w:space="0" w:color="auto"/>
        <w:left w:val="none" w:sz="0" w:space="0" w:color="auto"/>
        <w:bottom w:val="none" w:sz="0" w:space="0" w:color="auto"/>
        <w:right w:val="none" w:sz="0" w:space="0" w:color="auto"/>
      </w:divBdr>
    </w:div>
    <w:div w:id="719521707">
      <w:marLeft w:val="0"/>
      <w:marRight w:val="0"/>
      <w:marTop w:val="0"/>
      <w:marBottom w:val="0"/>
      <w:divBdr>
        <w:top w:val="none" w:sz="0" w:space="0" w:color="auto"/>
        <w:left w:val="none" w:sz="0" w:space="0" w:color="auto"/>
        <w:bottom w:val="none" w:sz="0" w:space="0" w:color="auto"/>
        <w:right w:val="none" w:sz="0" w:space="0" w:color="auto"/>
      </w:divBdr>
    </w:div>
    <w:div w:id="719521708">
      <w:marLeft w:val="0"/>
      <w:marRight w:val="0"/>
      <w:marTop w:val="0"/>
      <w:marBottom w:val="0"/>
      <w:divBdr>
        <w:top w:val="none" w:sz="0" w:space="0" w:color="auto"/>
        <w:left w:val="none" w:sz="0" w:space="0" w:color="auto"/>
        <w:bottom w:val="none" w:sz="0" w:space="0" w:color="auto"/>
        <w:right w:val="none" w:sz="0" w:space="0" w:color="auto"/>
      </w:divBdr>
    </w:div>
    <w:div w:id="719521709">
      <w:marLeft w:val="0"/>
      <w:marRight w:val="0"/>
      <w:marTop w:val="0"/>
      <w:marBottom w:val="0"/>
      <w:divBdr>
        <w:top w:val="none" w:sz="0" w:space="0" w:color="auto"/>
        <w:left w:val="none" w:sz="0" w:space="0" w:color="auto"/>
        <w:bottom w:val="none" w:sz="0" w:space="0" w:color="auto"/>
        <w:right w:val="none" w:sz="0" w:space="0" w:color="auto"/>
      </w:divBdr>
    </w:div>
    <w:div w:id="719521710">
      <w:marLeft w:val="0"/>
      <w:marRight w:val="0"/>
      <w:marTop w:val="0"/>
      <w:marBottom w:val="0"/>
      <w:divBdr>
        <w:top w:val="none" w:sz="0" w:space="0" w:color="auto"/>
        <w:left w:val="none" w:sz="0" w:space="0" w:color="auto"/>
        <w:bottom w:val="none" w:sz="0" w:space="0" w:color="auto"/>
        <w:right w:val="none" w:sz="0" w:space="0" w:color="auto"/>
      </w:divBdr>
    </w:div>
    <w:div w:id="719521711">
      <w:marLeft w:val="0"/>
      <w:marRight w:val="0"/>
      <w:marTop w:val="0"/>
      <w:marBottom w:val="0"/>
      <w:divBdr>
        <w:top w:val="none" w:sz="0" w:space="0" w:color="auto"/>
        <w:left w:val="none" w:sz="0" w:space="0" w:color="auto"/>
        <w:bottom w:val="none" w:sz="0" w:space="0" w:color="auto"/>
        <w:right w:val="none" w:sz="0" w:space="0" w:color="auto"/>
      </w:divBdr>
    </w:div>
    <w:div w:id="719521712">
      <w:marLeft w:val="0"/>
      <w:marRight w:val="0"/>
      <w:marTop w:val="0"/>
      <w:marBottom w:val="0"/>
      <w:divBdr>
        <w:top w:val="none" w:sz="0" w:space="0" w:color="auto"/>
        <w:left w:val="none" w:sz="0" w:space="0" w:color="auto"/>
        <w:bottom w:val="none" w:sz="0" w:space="0" w:color="auto"/>
        <w:right w:val="none" w:sz="0" w:space="0" w:color="auto"/>
      </w:divBdr>
    </w:div>
    <w:div w:id="719521713">
      <w:marLeft w:val="0"/>
      <w:marRight w:val="0"/>
      <w:marTop w:val="0"/>
      <w:marBottom w:val="0"/>
      <w:divBdr>
        <w:top w:val="none" w:sz="0" w:space="0" w:color="auto"/>
        <w:left w:val="none" w:sz="0" w:space="0" w:color="auto"/>
        <w:bottom w:val="none" w:sz="0" w:space="0" w:color="auto"/>
        <w:right w:val="none" w:sz="0" w:space="0" w:color="auto"/>
      </w:divBdr>
    </w:div>
    <w:div w:id="719521714">
      <w:marLeft w:val="0"/>
      <w:marRight w:val="0"/>
      <w:marTop w:val="0"/>
      <w:marBottom w:val="0"/>
      <w:divBdr>
        <w:top w:val="none" w:sz="0" w:space="0" w:color="auto"/>
        <w:left w:val="none" w:sz="0" w:space="0" w:color="auto"/>
        <w:bottom w:val="none" w:sz="0" w:space="0" w:color="auto"/>
        <w:right w:val="none" w:sz="0" w:space="0" w:color="auto"/>
      </w:divBdr>
    </w:div>
    <w:div w:id="719521715">
      <w:marLeft w:val="0"/>
      <w:marRight w:val="0"/>
      <w:marTop w:val="0"/>
      <w:marBottom w:val="0"/>
      <w:divBdr>
        <w:top w:val="none" w:sz="0" w:space="0" w:color="auto"/>
        <w:left w:val="none" w:sz="0" w:space="0" w:color="auto"/>
        <w:bottom w:val="none" w:sz="0" w:space="0" w:color="auto"/>
        <w:right w:val="none" w:sz="0" w:space="0" w:color="auto"/>
      </w:divBdr>
    </w:div>
    <w:div w:id="719521716">
      <w:marLeft w:val="0"/>
      <w:marRight w:val="0"/>
      <w:marTop w:val="0"/>
      <w:marBottom w:val="0"/>
      <w:divBdr>
        <w:top w:val="none" w:sz="0" w:space="0" w:color="auto"/>
        <w:left w:val="none" w:sz="0" w:space="0" w:color="auto"/>
        <w:bottom w:val="none" w:sz="0" w:space="0" w:color="auto"/>
        <w:right w:val="none" w:sz="0" w:space="0" w:color="auto"/>
      </w:divBdr>
    </w:div>
    <w:div w:id="719521717">
      <w:marLeft w:val="0"/>
      <w:marRight w:val="0"/>
      <w:marTop w:val="0"/>
      <w:marBottom w:val="0"/>
      <w:divBdr>
        <w:top w:val="none" w:sz="0" w:space="0" w:color="auto"/>
        <w:left w:val="none" w:sz="0" w:space="0" w:color="auto"/>
        <w:bottom w:val="none" w:sz="0" w:space="0" w:color="auto"/>
        <w:right w:val="none" w:sz="0" w:space="0" w:color="auto"/>
      </w:divBdr>
    </w:div>
    <w:div w:id="719521718">
      <w:marLeft w:val="0"/>
      <w:marRight w:val="0"/>
      <w:marTop w:val="0"/>
      <w:marBottom w:val="0"/>
      <w:divBdr>
        <w:top w:val="none" w:sz="0" w:space="0" w:color="auto"/>
        <w:left w:val="none" w:sz="0" w:space="0" w:color="auto"/>
        <w:bottom w:val="none" w:sz="0" w:space="0" w:color="auto"/>
        <w:right w:val="none" w:sz="0" w:space="0" w:color="auto"/>
      </w:divBdr>
    </w:div>
    <w:div w:id="719521719">
      <w:marLeft w:val="0"/>
      <w:marRight w:val="0"/>
      <w:marTop w:val="0"/>
      <w:marBottom w:val="0"/>
      <w:divBdr>
        <w:top w:val="none" w:sz="0" w:space="0" w:color="auto"/>
        <w:left w:val="none" w:sz="0" w:space="0" w:color="auto"/>
        <w:bottom w:val="none" w:sz="0" w:space="0" w:color="auto"/>
        <w:right w:val="none" w:sz="0" w:space="0" w:color="auto"/>
      </w:divBdr>
    </w:div>
    <w:div w:id="719521720">
      <w:marLeft w:val="0"/>
      <w:marRight w:val="0"/>
      <w:marTop w:val="0"/>
      <w:marBottom w:val="0"/>
      <w:divBdr>
        <w:top w:val="none" w:sz="0" w:space="0" w:color="auto"/>
        <w:left w:val="none" w:sz="0" w:space="0" w:color="auto"/>
        <w:bottom w:val="none" w:sz="0" w:space="0" w:color="auto"/>
        <w:right w:val="none" w:sz="0" w:space="0" w:color="auto"/>
      </w:divBdr>
    </w:div>
    <w:div w:id="719521721">
      <w:marLeft w:val="0"/>
      <w:marRight w:val="0"/>
      <w:marTop w:val="0"/>
      <w:marBottom w:val="0"/>
      <w:divBdr>
        <w:top w:val="none" w:sz="0" w:space="0" w:color="auto"/>
        <w:left w:val="none" w:sz="0" w:space="0" w:color="auto"/>
        <w:bottom w:val="none" w:sz="0" w:space="0" w:color="auto"/>
        <w:right w:val="none" w:sz="0" w:space="0" w:color="auto"/>
      </w:divBdr>
    </w:div>
    <w:div w:id="719521722">
      <w:marLeft w:val="0"/>
      <w:marRight w:val="0"/>
      <w:marTop w:val="0"/>
      <w:marBottom w:val="0"/>
      <w:divBdr>
        <w:top w:val="none" w:sz="0" w:space="0" w:color="auto"/>
        <w:left w:val="none" w:sz="0" w:space="0" w:color="auto"/>
        <w:bottom w:val="none" w:sz="0" w:space="0" w:color="auto"/>
        <w:right w:val="none" w:sz="0" w:space="0" w:color="auto"/>
      </w:divBdr>
    </w:div>
    <w:div w:id="719521723">
      <w:marLeft w:val="0"/>
      <w:marRight w:val="0"/>
      <w:marTop w:val="0"/>
      <w:marBottom w:val="0"/>
      <w:divBdr>
        <w:top w:val="none" w:sz="0" w:space="0" w:color="auto"/>
        <w:left w:val="none" w:sz="0" w:space="0" w:color="auto"/>
        <w:bottom w:val="none" w:sz="0" w:space="0" w:color="auto"/>
        <w:right w:val="none" w:sz="0" w:space="0" w:color="auto"/>
      </w:divBdr>
    </w:div>
    <w:div w:id="719521724">
      <w:marLeft w:val="0"/>
      <w:marRight w:val="0"/>
      <w:marTop w:val="0"/>
      <w:marBottom w:val="0"/>
      <w:divBdr>
        <w:top w:val="none" w:sz="0" w:space="0" w:color="auto"/>
        <w:left w:val="none" w:sz="0" w:space="0" w:color="auto"/>
        <w:bottom w:val="none" w:sz="0" w:space="0" w:color="auto"/>
        <w:right w:val="none" w:sz="0" w:space="0" w:color="auto"/>
      </w:divBdr>
    </w:div>
    <w:div w:id="719521725">
      <w:marLeft w:val="0"/>
      <w:marRight w:val="0"/>
      <w:marTop w:val="0"/>
      <w:marBottom w:val="0"/>
      <w:divBdr>
        <w:top w:val="none" w:sz="0" w:space="0" w:color="auto"/>
        <w:left w:val="none" w:sz="0" w:space="0" w:color="auto"/>
        <w:bottom w:val="none" w:sz="0" w:space="0" w:color="auto"/>
        <w:right w:val="none" w:sz="0" w:space="0" w:color="auto"/>
      </w:divBdr>
    </w:div>
    <w:div w:id="719521726">
      <w:marLeft w:val="0"/>
      <w:marRight w:val="0"/>
      <w:marTop w:val="0"/>
      <w:marBottom w:val="0"/>
      <w:divBdr>
        <w:top w:val="none" w:sz="0" w:space="0" w:color="auto"/>
        <w:left w:val="none" w:sz="0" w:space="0" w:color="auto"/>
        <w:bottom w:val="none" w:sz="0" w:space="0" w:color="auto"/>
        <w:right w:val="none" w:sz="0" w:space="0" w:color="auto"/>
      </w:divBdr>
      <w:divsChild>
        <w:div w:id="719521684">
          <w:marLeft w:val="1166"/>
          <w:marRight w:val="0"/>
          <w:marTop w:val="0"/>
          <w:marBottom w:val="0"/>
          <w:divBdr>
            <w:top w:val="none" w:sz="0" w:space="0" w:color="auto"/>
            <w:left w:val="none" w:sz="0" w:space="0" w:color="auto"/>
            <w:bottom w:val="none" w:sz="0" w:space="0" w:color="auto"/>
            <w:right w:val="none" w:sz="0" w:space="0" w:color="auto"/>
          </w:divBdr>
        </w:div>
        <w:div w:id="719521687">
          <w:marLeft w:val="1166"/>
          <w:marRight w:val="0"/>
          <w:marTop w:val="0"/>
          <w:marBottom w:val="0"/>
          <w:divBdr>
            <w:top w:val="none" w:sz="0" w:space="0" w:color="auto"/>
            <w:left w:val="none" w:sz="0" w:space="0" w:color="auto"/>
            <w:bottom w:val="none" w:sz="0" w:space="0" w:color="auto"/>
            <w:right w:val="none" w:sz="0" w:space="0" w:color="auto"/>
          </w:divBdr>
        </w:div>
        <w:div w:id="719521729">
          <w:marLeft w:val="1166"/>
          <w:marRight w:val="0"/>
          <w:marTop w:val="0"/>
          <w:marBottom w:val="0"/>
          <w:divBdr>
            <w:top w:val="none" w:sz="0" w:space="0" w:color="auto"/>
            <w:left w:val="none" w:sz="0" w:space="0" w:color="auto"/>
            <w:bottom w:val="none" w:sz="0" w:space="0" w:color="auto"/>
            <w:right w:val="none" w:sz="0" w:space="0" w:color="auto"/>
          </w:divBdr>
        </w:div>
        <w:div w:id="719521732">
          <w:marLeft w:val="547"/>
          <w:marRight w:val="0"/>
          <w:marTop w:val="0"/>
          <w:marBottom w:val="0"/>
          <w:divBdr>
            <w:top w:val="none" w:sz="0" w:space="0" w:color="auto"/>
            <w:left w:val="none" w:sz="0" w:space="0" w:color="auto"/>
            <w:bottom w:val="none" w:sz="0" w:space="0" w:color="auto"/>
            <w:right w:val="none" w:sz="0" w:space="0" w:color="auto"/>
          </w:divBdr>
        </w:div>
        <w:div w:id="719521733">
          <w:marLeft w:val="1166"/>
          <w:marRight w:val="0"/>
          <w:marTop w:val="0"/>
          <w:marBottom w:val="0"/>
          <w:divBdr>
            <w:top w:val="none" w:sz="0" w:space="0" w:color="auto"/>
            <w:left w:val="none" w:sz="0" w:space="0" w:color="auto"/>
            <w:bottom w:val="none" w:sz="0" w:space="0" w:color="auto"/>
            <w:right w:val="none" w:sz="0" w:space="0" w:color="auto"/>
          </w:divBdr>
        </w:div>
        <w:div w:id="719521741">
          <w:marLeft w:val="1166"/>
          <w:marRight w:val="0"/>
          <w:marTop w:val="0"/>
          <w:marBottom w:val="0"/>
          <w:divBdr>
            <w:top w:val="none" w:sz="0" w:space="0" w:color="auto"/>
            <w:left w:val="none" w:sz="0" w:space="0" w:color="auto"/>
            <w:bottom w:val="none" w:sz="0" w:space="0" w:color="auto"/>
            <w:right w:val="none" w:sz="0" w:space="0" w:color="auto"/>
          </w:divBdr>
        </w:div>
      </w:divsChild>
    </w:div>
    <w:div w:id="719521737">
      <w:marLeft w:val="0"/>
      <w:marRight w:val="0"/>
      <w:marTop w:val="0"/>
      <w:marBottom w:val="0"/>
      <w:divBdr>
        <w:top w:val="none" w:sz="0" w:space="0" w:color="auto"/>
        <w:left w:val="none" w:sz="0" w:space="0" w:color="auto"/>
        <w:bottom w:val="none" w:sz="0" w:space="0" w:color="auto"/>
        <w:right w:val="none" w:sz="0" w:space="0" w:color="auto"/>
      </w:divBdr>
      <w:divsChild>
        <w:div w:id="719521682">
          <w:marLeft w:val="547"/>
          <w:marRight w:val="0"/>
          <w:marTop w:val="0"/>
          <w:marBottom w:val="0"/>
          <w:divBdr>
            <w:top w:val="none" w:sz="0" w:space="0" w:color="auto"/>
            <w:left w:val="none" w:sz="0" w:space="0" w:color="auto"/>
            <w:bottom w:val="none" w:sz="0" w:space="0" w:color="auto"/>
            <w:right w:val="none" w:sz="0" w:space="0" w:color="auto"/>
          </w:divBdr>
        </w:div>
        <w:div w:id="719521685">
          <w:marLeft w:val="1166"/>
          <w:marRight w:val="0"/>
          <w:marTop w:val="0"/>
          <w:marBottom w:val="0"/>
          <w:divBdr>
            <w:top w:val="none" w:sz="0" w:space="0" w:color="auto"/>
            <w:left w:val="none" w:sz="0" w:space="0" w:color="auto"/>
            <w:bottom w:val="none" w:sz="0" w:space="0" w:color="auto"/>
            <w:right w:val="none" w:sz="0" w:space="0" w:color="auto"/>
          </w:divBdr>
        </w:div>
        <w:div w:id="719521686">
          <w:marLeft w:val="1166"/>
          <w:marRight w:val="0"/>
          <w:marTop w:val="0"/>
          <w:marBottom w:val="0"/>
          <w:divBdr>
            <w:top w:val="none" w:sz="0" w:space="0" w:color="auto"/>
            <w:left w:val="none" w:sz="0" w:space="0" w:color="auto"/>
            <w:bottom w:val="none" w:sz="0" w:space="0" w:color="auto"/>
            <w:right w:val="none" w:sz="0" w:space="0" w:color="auto"/>
          </w:divBdr>
        </w:div>
        <w:div w:id="719521731">
          <w:marLeft w:val="1166"/>
          <w:marRight w:val="0"/>
          <w:marTop w:val="0"/>
          <w:marBottom w:val="0"/>
          <w:divBdr>
            <w:top w:val="none" w:sz="0" w:space="0" w:color="auto"/>
            <w:left w:val="none" w:sz="0" w:space="0" w:color="auto"/>
            <w:bottom w:val="none" w:sz="0" w:space="0" w:color="auto"/>
            <w:right w:val="none" w:sz="0" w:space="0" w:color="auto"/>
          </w:divBdr>
        </w:div>
        <w:div w:id="719521735">
          <w:marLeft w:val="1166"/>
          <w:marRight w:val="0"/>
          <w:marTop w:val="0"/>
          <w:marBottom w:val="0"/>
          <w:divBdr>
            <w:top w:val="none" w:sz="0" w:space="0" w:color="auto"/>
            <w:left w:val="none" w:sz="0" w:space="0" w:color="auto"/>
            <w:bottom w:val="none" w:sz="0" w:space="0" w:color="auto"/>
            <w:right w:val="none" w:sz="0" w:space="0" w:color="auto"/>
          </w:divBdr>
        </w:div>
      </w:divsChild>
    </w:div>
    <w:div w:id="719521738">
      <w:marLeft w:val="0"/>
      <w:marRight w:val="0"/>
      <w:marTop w:val="0"/>
      <w:marBottom w:val="0"/>
      <w:divBdr>
        <w:top w:val="none" w:sz="0" w:space="0" w:color="auto"/>
        <w:left w:val="none" w:sz="0" w:space="0" w:color="auto"/>
        <w:bottom w:val="none" w:sz="0" w:space="0" w:color="auto"/>
        <w:right w:val="none" w:sz="0" w:space="0" w:color="auto"/>
      </w:divBdr>
      <w:divsChild>
        <w:div w:id="719521688">
          <w:marLeft w:val="547"/>
          <w:marRight w:val="0"/>
          <w:marTop w:val="0"/>
          <w:marBottom w:val="0"/>
          <w:divBdr>
            <w:top w:val="none" w:sz="0" w:space="0" w:color="auto"/>
            <w:left w:val="none" w:sz="0" w:space="0" w:color="auto"/>
            <w:bottom w:val="none" w:sz="0" w:space="0" w:color="auto"/>
            <w:right w:val="none" w:sz="0" w:space="0" w:color="auto"/>
          </w:divBdr>
        </w:div>
        <w:div w:id="719521727">
          <w:marLeft w:val="1166"/>
          <w:marRight w:val="0"/>
          <w:marTop w:val="0"/>
          <w:marBottom w:val="0"/>
          <w:divBdr>
            <w:top w:val="none" w:sz="0" w:space="0" w:color="auto"/>
            <w:left w:val="none" w:sz="0" w:space="0" w:color="auto"/>
            <w:bottom w:val="none" w:sz="0" w:space="0" w:color="auto"/>
            <w:right w:val="none" w:sz="0" w:space="0" w:color="auto"/>
          </w:divBdr>
        </w:div>
        <w:div w:id="719521736">
          <w:marLeft w:val="1166"/>
          <w:marRight w:val="0"/>
          <w:marTop w:val="0"/>
          <w:marBottom w:val="0"/>
          <w:divBdr>
            <w:top w:val="none" w:sz="0" w:space="0" w:color="auto"/>
            <w:left w:val="none" w:sz="0" w:space="0" w:color="auto"/>
            <w:bottom w:val="none" w:sz="0" w:space="0" w:color="auto"/>
            <w:right w:val="none" w:sz="0" w:space="0" w:color="auto"/>
          </w:divBdr>
        </w:div>
        <w:div w:id="719521740">
          <w:marLeft w:val="1166"/>
          <w:marRight w:val="0"/>
          <w:marTop w:val="0"/>
          <w:marBottom w:val="0"/>
          <w:divBdr>
            <w:top w:val="none" w:sz="0" w:space="0" w:color="auto"/>
            <w:left w:val="none" w:sz="0" w:space="0" w:color="auto"/>
            <w:bottom w:val="none" w:sz="0" w:space="0" w:color="auto"/>
            <w:right w:val="none" w:sz="0" w:space="0" w:color="auto"/>
          </w:divBdr>
        </w:div>
      </w:divsChild>
    </w:div>
    <w:div w:id="719521739">
      <w:marLeft w:val="0"/>
      <w:marRight w:val="0"/>
      <w:marTop w:val="0"/>
      <w:marBottom w:val="0"/>
      <w:divBdr>
        <w:top w:val="none" w:sz="0" w:space="0" w:color="auto"/>
        <w:left w:val="none" w:sz="0" w:space="0" w:color="auto"/>
        <w:bottom w:val="none" w:sz="0" w:space="0" w:color="auto"/>
        <w:right w:val="none" w:sz="0" w:space="0" w:color="auto"/>
      </w:divBdr>
    </w:div>
    <w:div w:id="843011503">
      <w:bodyDiv w:val="1"/>
      <w:marLeft w:val="0"/>
      <w:marRight w:val="0"/>
      <w:marTop w:val="0"/>
      <w:marBottom w:val="0"/>
      <w:divBdr>
        <w:top w:val="none" w:sz="0" w:space="0" w:color="auto"/>
        <w:left w:val="none" w:sz="0" w:space="0" w:color="auto"/>
        <w:bottom w:val="none" w:sz="0" w:space="0" w:color="auto"/>
        <w:right w:val="none" w:sz="0" w:space="0" w:color="auto"/>
      </w:divBdr>
    </w:div>
    <w:div w:id="901210395">
      <w:bodyDiv w:val="1"/>
      <w:marLeft w:val="0"/>
      <w:marRight w:val="0"/>
      <w:marTop w:val="0"/>
      <w:marBottom w:val="0"/>
      <w:divBdr>
        <w:top w:val="none" w:sz="0" w:space="0" w:color="auto"/>
        <w:left w:val="none" w:sz="0" w:space="0" w:color="auto"/>
        <w:bottom w:val="none" w:sz="0" w:space="0" w:color="auto"/>
        <w:right w:val="none" w:sz="0" w:space="0" w:color="auto"/>
      </w:divBdr>
    </w:div>
    <w:div w:id="1402216439">
      <w:bodyDiv w:val="1"/>
      <w:marLeft w:val="0"/>
      <w:marRight w:val="0"/>
      <w:marTop w:val="0"/>
      <w:marBottom w:val="0"/>
      <w:divBdr>
        <w:top w:val="none" w:sz="0" w:space="0" w:color="auto"/>
        <w:left w:val="none" w:sz="0" w:space="0" w:color="auto"/>
        <w:bottom w:val="none" w:sz="0" w:space="0" w:color="auto"/>
        <w:right w:val="none" w:sz="0" w:space="0" w:color="auto"/>
      </w:divBdr>
    </w:div>
    <w:div w:id="1617173688">
      <w:bodyDiv w:val="1"/>
      <w:marLeft w:val="0"/>
      <w:marRight w:val="0"/>
      <w:marTop w:val="0"/>
      <w:marBottom w:val="0"/>
      <w:divBdr>
        <w:top w:val="none" w:sz="0" w:space="0" w:color="auto"/>
        <w:left w:val="none" w:sz="0" w:space="0" w:color="auto"/>
        <w:bottom w:val="none" w:sz="0" w:space="0" w:color="auto"/>
        <w:right w:val="none" w:sz="0" w:space="0" w:color="auto"/>
      </w:divBdr>
    </w:div>
    <w:div w:id="194157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www.mosexp.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02a9bffdca3040cb" Type="http://schemas.microsoft.com/office/2019/09/relationships/intelligence" Target="intelligenc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nternet.garant.ru/" TargetMode="Externa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720714-1FCC-4F98-AD08-4A76ED5E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25199</Words>
  <Characters>143638</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168501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Тимашков</dc:creator>
  <cp:keywords/>
  <cp:lastModifiedBy>Скакодуб Никита Русланович</cp:lastModifiedBy>
  <cp:revision>3</cp:revision>
  <cp:lastPrinted>2018-01-18T19:17:00Z</cp:lastPrinted>
  <dcterms:created xsi:type="dcterms:W3CDTF">2022-05-11T11:01:00Z</dcterms:created>
  <dcterms:modified xsi:type="dcterms:W3CDTF">2022-05-11T11:01:00Z</dcterms:modified>
</cp:coreProperties>
</file>