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5" w:rsidRDefault="008A394D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4199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сметы доходов и расходов «Национального объединения строителей» на 2014г.</w:t>
      </w:r>
    </w:p>
    <w:p w:rsidR="003A4199" w:rsidRDefault="003A4199" w:rsidP="008A39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Доходная часть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3549"/>
        <w:gridCol w:w="2268"/>
        <w:gridCol w:w="1843"/>
        <w:gridCol w:w="2551"/>
      </w:tblGrid>
      <w:tr w:rsidR="006A6969" w:rsidRPr="006A6969" w:rsidTr="006A696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денежных средств на 31.12.2013,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193 334 772</w:t>
            </w:r>
          </w:p>
        </w:tc>
      </w:tr>
      <w:tr w:rsidR="006A6969" w:rsidRPr="006A6969" w:rsidTr="006A696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на расчетном счете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3 155 794</w:t>
            </w:r>
          </w:p>
        </w:tc>
      </w:tr>
      <w:tr w:rsidR="006A6969" w:rsidRPr="006A6969" w:rsidTr="006A696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Подотчетные суммы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178 978</w:t>
            </w:r>
          </w:p>
        </w:tc>
      </w:tr>
      <w:tr w:rsidR="006A6969" w:rsidRPr="006A6969" w:rsidTr="006A696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Депозит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190 000 000</w:t>
            </w:r>
          </w:p>
        </w:tc>
      </w:tr>
      <w:tr w:rsidR="006A6969" w:rsidRPr="006A6969" w:rsidTr="006A696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6969" w:rsidRPr="006A6969" w:rsidTr="006A6969">
        <w:trPr>
          <w:trHeight w:val="30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Справочно: прибыль от средств, размещенных в депозит в 2013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17 838 847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6969" w:rsidRPr="006A6969" w:rsidTr="006A6969">
        <w:trPr>
          <w:trHeight w:val="12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плану (при 100% оплате взносов и задолжностей прошлых периодов)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ожидаемый в 2014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ожидаемые поступления в 2014 г.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 фактическая задолженность за 2011-2013 гг.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143 631 471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97 846 033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(2011-2013ГГ.)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4 928 570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4 928 570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за 2010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1 223 750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367 125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за 2011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1 535 626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за 2012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30 708 174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18 424 904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за 2013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103 699 726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72 589 808</w:t>
            </w:r>
          </w:p>
        </w:tc>
      </w:tr>
      <w:tr w:rsidR="006A6969" w:rsidRPr="006A6969" w:rsidTr="006A6969">
        <w:trPr>
          <w:trHeight w:val="6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ожидаемое поступление задолженности за 2010-2013гг: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97 846 033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Членские взносы за 2014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476 000 000</w:t>
            </w:r>
          </w:p>
        </w:tc>
      </w:tr>
      <w:tr w:rsidR="006A6969" w:rsidRPr="006A6969" w:rsidTr="006A6969">
        <w:trPr>
          <w:trHeight w:val="5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Прибыль от средств, размещенных в депозит, ожидаемая в 2014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ожидаемое поступление средств за 2014 год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486 000 000</w:t>
            </w:r>
          </w:p>
        </w:tc>
      </w:tr>
      <w:tr w:rsidR="006A6969" w:rsidRPr="006A6969" w:rsidTr="006A6969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6969" w:rsidRPr="006A6969" w:rsidTr="006A6969">
        <w:trPr>
          <w:trHeight w:val="72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ожидаемое поступление средств на 2014 год (с учетом ожидаемого поступления задолженности прошлых периодов)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583 846 033</w:t>
            </w:r>
          </w:p>
        </w:tc>
      </w:tr>
      <w:tr w:rsidR="006A6969" w:rsidRPr="006A6969" w:rsidTr="006A6969">
        <w:trPr>
          <w:trHeight w:val="720"/>
        </w:trPr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A6969" w:rsidRPr="006A6969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ожидаемая доходная часть на 2014 год (с учетом ожидаемого поступления задолженности прошлых периодов и остатка денежных средств на 31.12.2013г.)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6A6969" w:rsidRPr="006A6969" w:rsidRDefault="006A6969" w:rsidP="006A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777 180 805</w:t>
            </w:r>
          </w:p>
        </w:tc>
      </w:tr>
    </w:tbl>
    <w:p w:rsidR="00E16F49" w:rsidRDefault="00E16F49" w:rsidP="008A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969" w:rsidRDefault="006A6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5B27" w:rsidRDefault="003A419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99">
        <w:rPr>
          <w:rFonts w:ascii="Times New Roman" w:hAnsi="Times New Roman" w:cs="Times New Roman"/>
          <w:b/>
          <w:sz w:val="24"/>
          <w:szCs w:val="24"/>
        </w:rPr>
        <w:lastRenderedPageBreak/>
        <w:t>Расходная часть</w:t>
      </w:r>
      <w:r w:rsidR="004A5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199" w:rsidRDefault="004A5B27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Расходы на выполнение целевых программ и мероприятий</w:t>
      </w:r>
    </w:p>
    <w:tbl>
      <w:tblPr>
        <w:tblW w:w="9787" w:type="dxa"/>
        <w:tblInd w:w="103" w:type="dxa"/>
        <w:tblLook w:val="04A0" w:firstRow="1" w:lastRow="0" w:firstColumn="1" w:lastColumn="0" w:noHBand="0" w:noVBand="1"/>
      </w:tblPr>
      <w:tblGrid>
        <w:gridCol w:w="660"/>
        <w:gridCol w:w="4165"/>
        <w:gridCol w:w="3261"/>
        <w:gridCol w:w="1701"/>
      </w:tblGrid>
      <w:tr w:rsidR="00130021" w:rsidRPr="00130021" w:rsidTr="00E16F49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21" w:rsidRPr="00130021" w:rsidRDefault="00130021" w:rsidP="001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21" w:rsidRPr="00130021" w:rsidRDefault="00130021" w:rsidP="0013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регулирование: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21" w:rsidRPr="00130021" w:rsidRDefault="00130021" w:rsidP="001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161 471 009</w:t>
            </w:r>
          </w:p>
        </w:tc>
      </w:tr>
      <w:tr w:rsidR="008C17E0" w:rsidRPr="00130021" w:rsidTr="00BE189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E0" w:rsidRPr="00130021" w:rsidRDefault="008C17E0" w:rsidP="00BE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E0" w:rsidRPr="00130021" w:rsidRDefault="008C17E0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обязательствам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7E0" w:rsidRPr="00130021" w:rsidRDefault="008C17E0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83 981 009</w:t>
            </w:r>
          </w:p>
        </w:tc>
      </w:tr>
      <w:tr w:rsidR="00130021" w:rsidRPr="00130021" w:rsidTr="00E16F4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21" w:rsidRPr="00130021" w:rsidRDefault="00130021" w:rsidP="001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21" w:rsidRPr="00130021" w:rsidRDefault="00130021" w:rsidP="008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</w:t>
            </w:r>
            <w:r w:rsidR="008C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на 2014г.: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21" w:rsidRPr="00130021" w:rsidRDefault="00130021" w:rsidP="0013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77 490 000</w:t>
            </w:r>
          </w:p>
        </w:tc>
      </w:tr>
      <w:tr w:rsidR="00130021" w:rsidRPr="00130021" w:rsidTr="00E16F49">
        <w:trPr>
          <w:trHeight w:val="1094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21" w:rsidRPr="00130021" w:rsidRDefault="00130021" w:rsidP="001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экспертиза сводов правил (СНиПов) обязательного и добровольного применения, межгосударственных строительных норм и сводов правил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21" w:rsidRPr="00130021" w:rsidRDefault="00130021" w:rsidP="001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новых работ по экспертизе разработанных СП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21" w:rsidRPr="00130021" w:rsidRDefault="00130021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5 200 000</w:t>
            </w:r>
          </w:p>
        </w:tc>
      </w:tr>
      <w:tr w:rsidR="00130021" w:rsidRPr="00130021" w:rsidTr="00E16F49">
        <w:trPr>
          <w:trHeight w:val="600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21" w:rsidRPr="00A4775F" w:rsidRDefault="00130021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6A6969"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стандартов и рекомендаций  Национального объединения строителей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21" w:rsidRPr="00A4775F" w:rsidRDefault="00130021" w:rsidP="001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работа по Программе стандартизации с началом в 2014 году</w:t>
            </w: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работ по разработке карт контроля к утвержденным стандартам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21" w:rsidRPr="00A4775F" w:rsidRDefault="00130021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56 390 000</w:t>
            </w:r>
          </w:p>
        </w:tc>
      </w:tr>
      <w:tr w:rsidR="00130021" w:rsidRPr="00130021" w:rsidTr="00E16F49">
        <w:trPr>
          <w:trHeight w:val="600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21" w:rsidRPr="00A4775F" w:rsidRDefault="006A6969" w:rsidP="0013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574AD"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30021"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Перевод, техническое редактирование и сравнительный анализ нормативных документов профессиональных организаций, объединений и ассоциаций стран Европейского Союза в области строительства и подготовка предложений по их учету  при разработке документов системы стандартизации Национального объединения строителей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21" w:rsidRPr="00A4775F" w:rsidRDefault="00130021" w:rsidP="00C57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работа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21" w:rsidRPr="00A4775F" w:rsidRDefault="00130021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5 000 000</w:t>
            </w:r>
          </w:p>
          <w:p w:rsidR="00130021" w:rsidRPr="00A4775F" w:rsidRDefault="00130021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969" w:rsidRPr="00130021" w:rsidTr="006A6969">
        <w:trPr>
          <w:trHeight w:val="600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69" w:rsidRPr="00130021" w:rsidRDefault="006A6969" w:rsidP="006A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A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47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межгосударственных и национальных стандартов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69" w:rsidRPr="00130021" w:rsidRDefault="006A6969" w:rsidP="00BE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работ по Программе стандартизации с началом в 2014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69" w:rsidRPr="00130021" w:rsidRDefault="006A6969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10 900 000</w:t>
            </w:r>
          </w:p>
        </w:tc>
      </w:tr>
    </w:tbl>
    <w:p w:rsidR="003A4199" w:rsidRDefault="003A419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A4775F" w:rsidRPr="00A4775F" w:rsidTr="00E16F49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административных барьеров и развитие Автоматизированной информационной системы обеспечения административных процедур в строительстве (АИС ОАПС)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5F" w:rsidRPr="00A4775F" w:rsidRDefault="00E16F49" w:rsidP="00E1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775F" w:rsidRPr="00A4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775F" w:rsidRPr="00A4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</w:tr>
      <w:tr w:rsidR="00A4775F" w:rsidRPr="00A4775F" w:rsidTr="00E16F49">
        <w:trPr>
          <w:trHeight w:val="3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8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том числе </w:t>
            </w:r>
            <w:r w:rsidR="008C17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 на 2014</w:t>
            </w: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E16F49" w:rsidP="00E1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4775F"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4775F"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A4775F" w:rsidRPr="00A4775F" w:rsidTr="00E16F49">
        <w:trPr>
          <w:trHeight w:val="5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Перевод АИС Обеспечение административных процедур в строительстве на новую платформу Bitrix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E16F49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A4775F"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00 000</w:t>
            </w:r>
          </w:p>
        </w:tc>
      </w:tr>
      <w:tr w:rsidR="00A4775F" w:rsidRPr="00A4775F" w:rsidTr="00E16F49">
        <w:trPr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Перенос базы данных по административным процедурам по 12 городам на новую программную платформу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E16F49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4775F"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00 000</w:t>
            </w:r>
          </w:p>
        </w:tc>
      </w:tr>
      <w:tr w:rsidR="00A4775F" w:rsidRPr="00A4775F" w:rsidTr="00E16F49">
        <w:trPr>
          <w:trHeight w:val="2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Занесение информации по административным процедурам по 83 городам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E16F49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A4775F"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00 000</w:t>
            </w:r>
          </w:p>
        </w:tc>
      </w:tr>
      <w:tr w:rsidR="00A4775F" w:rsidRPr="00A4775F" w:rsidTr="00E16F49">
        <w:trPr>
          <w:trHeight w:val="3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Корректировка и доработка программного продукта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E1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E16F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0 000</w:t>
            </w:r>
          </w:p>
        </w:tc>
      </w:tr>
      <w:tr w:rsidR="00A4775F" w:rsidRPr="00A4775F" w:rsidTr="00E16F49">
        <w:trPr>
          <w:trHeight w:val="4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Софинансирование работ по включению АИС ОАПС в портал гос. услуг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75F" w:rsidRPr="00A4775F" w:rsidRDefault="00A4775F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6 000 000</w:t>
            </w:r>
          </w:p>
        </w:tc>
      </w:tr>
    </w:tbl>
    <w:p w:rsidR="00A4775F" w:rsidRDefault="00A4775F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49" w:rsidRDefault="00E16F49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A4775F" w:rsidRPr="00A4775F" w:rsidTr="00E16F49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5F" w:rsidRPr="00A4775F" w:rsidRDefault="00A4775F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документов в области методологии градостроительной деятельности и саморегулирования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75F" w:rsidRPr="00A4775F" w:rsidRDefault="006A6969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A4775F" w:rsidRPr="00A4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3 581 900</w:t>
            </w:r>
          </w:p>
        </w:tc>
      </w:tr>
      <w:tr w:rsidR="00E16F49" w:rsidRPr="00A4775F" w:rsidTr="00E16F4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A4775F" w:rsidRDefault="00E16F49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обязательствам прошлых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A4775F" w:rsidRDefault="00E16F49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13 581 900</w:t>
            </w:r>
          </w:p>
        </w:tc>
      </w:tr>
      <w:tr w:rsidR="00E16F49" w:rsidRPr="00A4775F" w:rsidTr="00E16F4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130021" w:rsidRDefault="00E16F49" w:rsidP="00E1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 на 2014 год: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E16F49" w:rsidRDefault="006A6969" w:rsidP="00BC0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="00E16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0 000 0</w:t>
            </w:r>
            <w:r w:rsidR="00E16F49" w:rsidRPr="00E16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16F49" w:rsidRPr="00A4775F" w:rsidTr="00E16F4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нормативных документов в сфере регулирования строительной деятельности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16F49" w:rsidP="00E1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E16F49" w:rsidRPr="00A4775F" w:rsidTr="00E16F4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документов по нормативному обеспечению деятельности саморегулируемых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16F49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</w:t>
            </w: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E16F49" w:rsidRPr="00A4775F" w:rsidTr="00E16F4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Pr="00A4775F" w:rsidRDefault="000607F6" w:rsidP="0006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документов в области технического регулирования и оценки соответствия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F49" w:rsidRDefault="000607F6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6F49" w:rsidRPr="00A4775F" w:rsidTr="00E16F4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16F49" w:rsidP="00A4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EA7E06" w:rsidP="00E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нормативно-методических документов в области ценообразования</w:t>
            </w:r>
            <w:r w:rsidR="00E16F49"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16F49" w:rsidRPr="00A47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9" w:rsidRPr="00A4775F" w:rsidRDefault="006A6969" w:rsidP="00A47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20 000 00</w:t>
            </w:r>
            <w:r w:rsidR="00E16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4775F" w:rsidRDefault="00A4775F" w:rsidP="008A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4" w:type="dxa"/>
        <w:tblInd w:w="103" w:type="dxa"/>
        <w:tblLook w:val="04A0" w:firstRow="1" w:lastRow="0" w:firstColumn="1" w:lastColumn="0" w:noHBand="0" w:noVBand="1"/>
      </w:tblPr>
      <w:tblGrid>
        <w:gridCol w:w="714"/>
        <w:gridCol w:w="7371"/>
        <w:gridCol w:w="1749"/>
      </w:tblGrid>
      <w:tr w:rsidR="00DC3F19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F19" w:rsidRPr="00DC3F19" w:rsidRDefault="00DC3F19" w:rsidP="00DC3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F19" w:rsidRPr="00DC3F19" w:rsidRDefault="00DC3F19" w:rsidP="00DC3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 и аттестация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F19" w:rsidRPr="00DC3F19" w:rsidRDefault="00DC3F19" w:rsidP="0006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60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6 635 544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A4775F" w:rsidRDefault="000607F6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7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обязательствам прошлых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A4775F" w:rsidRDefault="000607F6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24 135 544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130021" w:rsidRDefault="000607F6" w:rsidP="00BC0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 на 2014 год: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130021" w:rsidRDefault="000607F6" w:rsidP="0006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2 500 000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система аттестации руководителей и специалистов строительного комплекса: актуализация тестов; модернизация программного обеспечения; техническое содержание оборудования и тех.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повышения квалификации работников членов саморегулируемых организаций в рамках реализации Положения о поддержке Национальным объединением строителей субъектов малого предпринимательства в подготовке кадров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35 000 000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8C17E0" w:rsidP="008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</w:t>
            </w:r>
            <w:r w:rsidR="000607F6"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рамочного соглашения между НОСТРОЙ и TÜV Rheinland Akademie GmbH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06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3 000 000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образовательных, информационных, научно-практических мероприятий (в том числе: подготовка экспертов и юристов СРО;  экспертов по контролю за соблюдением требований стандартов СРО на строительных площадках; мероприятия для специализированных органов и сотрудников СРО, обучение экспертов АИС ОАПС, круглые столы, конференции, обсуждения СТО НОСТРОЙ, профессиональных стандартов и пр.)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DC3F19" w:rsidRDefault="000607F6" w:rsidP="0006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11 000 000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DC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DC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профессиональных стандартов для руководителей и инженерно-технических работников  и рабочих кадров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06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17 500 000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06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DC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материалов для системы дополнительного профессионального образования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06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</w:t>
            </w: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0607F6" w:rsidRPr="00DC3F19" w:rsidTr="000607F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06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DC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СТО НОСТРОЙ в образовательные программы, разработка учебно-методических комплексов, организация обучения по ним.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DC3F19" w:rsidRDefault="000607F6" w:rsidP="00DC3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</w:tbl>
    <w:p w:rsidR="00A4775F" w:rsidRDefault="00A4775F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C41B44" w:rsidRPr="00C41B44" w:rsidTr="000607F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Финал всероссийского конкурса профессионального мастерства (весна – лето 2014)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5 000 000</w:t>
            </w:r>
          </w:p>
        </w:tc>
      </w:tr>
    </w:tbl>
    <w:p w:rsidR="00DC3F19" w:rsidRDefault="00DC3F19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07F6" w:rsidRDefault="000607F6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07F6" w:rsidRDefault="000607F6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07F6" w:rsidRDefault="000607F6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07F6" w:rsidRDefault="000607F6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07F6" w:rsidRDefault="000607F6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07F6" w:rsidRDefault="000607F6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07F6" w:rsidRDefault="000607F6" w:rsidP="008A394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C41B44" w:rsidRPr="00C41B44" w:rsidTr="000607F6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сотрудничество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06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0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41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130021" w:rsidRDefault="000607F6" w:rsidP="00BC0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 на 2014 год: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 по обмену опытом с Ассоциацией инженеров-механиков (ASME), FIDIC, TUV.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0607F6" w:rsidP="000607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обмену о</w:t>
            </w:r>
            <w:r w:rsidR="00C41B44"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пыт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ом с </w:t>
            </w:r>
            <w:r w:rsidR="00C41B44"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коллег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ами </w:t>
            </w:r>
            <w:r w:rsidR="00C41B44"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странах Евросоюза (Финляндия, Германия, Швеция)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0607F6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обмену о</w:t>
            </w:r>
            <w:r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пыт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ом с </w:t>
            </w:r>
            <w:r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коллег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ами в </w:t>
            </w:r>
            <w:r w:rsidR="00C41B44"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ах</w:t>
            </w:r>
            <w:r w:rsidR="00C41B44"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таможенного союза и стран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ах </w:t>
            </w:r>
            <w:r w:rsidR="00C41B44"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СНГ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Организация визитов международных делегаций по техническому регулированию в города и регионы РФ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Взаимодействие со строительными союзами и ассоциациями Финляндии для знакомства с опытом саморегулирования.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 по обмену опытом в области строительной деятельности, консультации по созданию системы саморегулирования в рамках Таможенного союза; выездные мероприятия, организация круглых столов, практических конференций, в республиках Беларусь, Казахстан, Азербайджан, Армения.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C41B44" w:rsidRPr="00C41B44" w:rsidTr="000607F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Участие в международных строительных выставках.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44" w:rsidRPr="00C41B44" w:rsidRDefault="00C41B44" w:rsidP="00C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</w:t>
            </w:r>
          </w:p>
        </w:tc>
      </w:tr>
    </w:tbl>
    <w:p w:rsidR="00C41B44" w:rsidRDefault="00C41B44" w:rsidP="00C41B44">
      <w:pPr>
        <w:rPr>
          <w:rFonts w:ascii="Times New Roman" w:hAnsi="Times New Roman" w:cs="Times New Roman"/>
          <w:sz w:val="24"/>
          <w:szCs w:val="24"/>
        </w:rPr>
      </w:pPr>
      <w:r w:rsidRPr="00C41B44">
        <w:rPr>
          <w:rFonts w:ascii="Times New Roman" w:hAnsi="Times New Roman" w:cs="Times New Roman"/>
          <w:sz w:val="24"/>
          <w:szCs w:val="24"/>
        </w:rPr>
        <w:t>По международному сотрудничеству предполагается софинансирование в размере 1</w:t>
      </w:r>
      <w:r w:rsidR="003667F6">
        <w:rPr>
          <w:rFonts w:ascii="Times New Roman" w:hAnsi="Times New Roman" w:cs="Times New Roman"/>
          <w:sz w:val="24"/>
          <w:szCs w:val="24"/>
        </w:rPr>
        <w:t>7</w:t>
      </w:r>
      <w:r w:rsidRPr="00C41B44">
        <w:rPr>
          <w:rFonts w:ascii="Times New Roman" w:hAnsi="Times New Roman" w:cs="Times New Roman"/>
          <w:sz w:val="24"/>
          <w:szCs w:val="24"/>
        </w:rPr>
        <w:t>,5 млн. ру</w:t>
      </w:r>
      <w:r w:rsidR="004A5B27">
        <w:rPr>
          <w:rFonts w:ascii="Times New Roman" w:hAnsi="Times New Roman" w:cs="Times New Roman"/>
          <w:sz w:val="24"/>
          <w:szCs w:val="24"/>
        </w:rPr>
        <w:t>б</w:t>
      </w:r>
      <w:r w:rsidRPr="00C41B4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4A5B27" w:rsidRPr="004A5B27" w:rsidTr="000607F6">
        <w:trPr>
          <w:trHeight w:val="10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Координационная работа в федеральных округах по планам федеральных округов, утвержденным окружными конференциями, в том числе: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  <w:r w:rsidR="004A5B27"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19 561 098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6 574 835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7 237 104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5 475 370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5 707 626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4 164 327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3 981 696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6 534 810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4 831 861</w:t>
            </w:r>
          </w:p>
        </w:tc>
      </w:tr>
      <w:tr w:rsidR="004A5B27" w:rsidRPr="004A5B27" w:rsidTr="000607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C0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D374B5" w:rsidRDefault="00D374B5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5 931 274</w:t>
            </w:r>
          </w:p>
        </w:tc>
      </w:tr>
    </w:tbl>
    <w:p w:rsidR="00BC0D9F" w:rsidRDefault="00BC0D9F" w:rsidP="00BC0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средств произведено в соответствии с формулой распределения, утвержденной в 2013г., а именно: </w:t>
      </w:r>
    </w:p>
    <w:p w:rsidR="004A5B27" w:rsidRPr="00BC0D9F" w:rsidRDefault="00BC0D9F" w:rsidP="00BC0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D9F">
        <w:rPr>
          <w:rFonts w:ascii="Times New Roman" w:hAnsi="Times New Roman" w:cs="Times New Roman"/>
          <w:sz w:val="24"/>
          <w:szCs w:val="24"/>
        </w:rPr>
        <w:t>50% общей суммы делится равномерно и распределяется в размере 1/10</w:t>
      </w:r>
      <w:r w:rsidR="008C17E0">
        <w:rPr>
          <w:rFonts w:ascii="Times New Roman" w:hAnsi="Times New Roman" w:cs="Times New Roman"/>
          <w:sz w:val="24"/>
          <w:szCs w:val="24"/>
        </w:rPr>
        <w:t xml:space="preserve"> между федеральными округами;</w:t>
      </w:r>
    </w:p>
    <w:p w:rsidR="00BC0D9F" w:rsidRDefault="00BC0D9F" w:rsidP="00BC0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делится пропорционально </w:t>
      </w:r>
      <w:r w:rsidR="008C17E0">
        <w:rPr>
          <w:rFonts w:ascii="Times New Roman" w:hAnsi="Times New Roman" w:cs="Times New Roman"/>
          <w:sz w:val="24"/>
          <w:szCs w:val="24"/>
        </w:rPr>
        <w:t>количеству СРО в каждом регионе.</w:t>
      </w:r>
    </w:p>
    <w:p w:rsidR="00595126" w:rsidRDefault="00BE1895" w:rsidP="0059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общую сумму 70 000 000 руб. включены остатки по статье 7 «Координационная работа в федеральных округах» по смете 2013г. в сумме 33 036 664 руб.</w:t>
      </w:r>
    </w:p>
    <w:p w:rsidR="00595126" w:rsidRDefault="00595126" w:rsidP="00595126">
      <w:pPr>
        <w:rPr>
          <w:rFonts w:ascii="Times New Roman" w:hAnsi="Times New Roman" w:cs="Times New Roman"/>
          <w:sz w:val="24"/>
          <w:szCs w:val="24"/>
        </w:rPr>
      </w:pPr>
    </w:p>
    <w:p w:rsidR="000607F6" w:rsidRDefault="000607F6" w:rsidP="00595126">
      <w:pPr>
        <w:rPr>
          <w:rFonts w:ascii="Times New Roman" w:hAnsi="Times New Roman" w:cs="Times New Roman"/>
          <w:sz w:val="24"/>
          <w:szCs w:val="24"/>
        </w:rPr>
      </w:pPr>
    </w:p>
    <w:p w:rsidR="000607F6" w:rsidRDefault="000607F6" w:rsidP="00595126">
      <w:pPr>
        <w:rPr>
          <w:rFonts w:ascii="Times New Roman" w:hAnsi="Times New Roman" w:cs="Times New Roman"/>
          <w:sz w:val="24"/>
          <w:szCs w:val="24"/>
        </w:rPr>
      </w:pPr>
    </w:p>
    <w:p w:rsidR="000607F6" w:rsidRDefault="000607F6" w:rsidP="00595126">
      <w:pPr>
        <w:rPr>
          <w:rFonts w:ascii="Times New Roman" w:hAnsi="Times New Roman" w:cs="Times New Roman"/>
          <w:sz w:val="24"/>
          <w:szCs w:val="24"/>
        </w:rPr>
      </w:pPr>
    </w:p>
    <w:p w:rsidR="00595126" w:rsidRDefault="00595126" w:rsidP="00595126">
      <w:pPr>
        <w:rPr>
          <w:rFonts w:ascii="Times New Roman" w:hAnsi="Times New Roman" w:cs="Times New Roman"/>
          <w:sz w:val="24"/>
          <w:szCs w:val="24"/>
        </w:rPr>
      </w:pPr>
    </w:p>
    <w:p w:rsidR="004A5B27" w:rsidRDefault="004A5B27" w:rsidP="004A5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27">
        <w:rPr>
          <w:rFonts w:ascii="Times New Roman" w:hAnsi="Times New Roman" w:cs="Times New Roman"/>
          <w:b/>
          <w:sz w:val="24"/>
          <w:szCs w:val="24"/>
        </w:rPr>
        <w:t>Раздел 2 Обеспечение выполнения целевых программ и мероприятий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660"/>
        <w:gridCol w:w="7260"/>
        <w:gridCol w:w="1740"/>
      </w:tblGrid>
      <w:tr w:rsidR="00346676" w:rsidRPr="00346676" w:rsidTr="00346676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сайта Национального объединения строителей, текущее обслуживание программного обеспечения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8 368 500</w:t>
            </w:r>
          </w:p>
        </w:tc>
      </w:tr>
      <w:tr w:rsidR="000607F6" w:rsidRPr="00346676" w:rsidTr="0034667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130021" w:rsidRDefault="000607F6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т.ч. по обязательствам прошлых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346676" w:rsidRDefault="000607F6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1 518 500</w:t>
            </w:r>
          </w:p>
        </w:tc>
      </w:tr>
      <w:tr w:rsidR="000607F6" w:rsidRPr="00346676" w:rsidTr="0034667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130021" w:rsidRDefault="000607F6" w:rsidP="0036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300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 на 2014 год: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7F6" w:rsidRPr="00346676" w:rsidRDefault="000607F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6 850 000</w:t>
            </w:r>
          </w:p>
        </w:tc>
      </w:tr>
      <w:tr w:rsidR="000607F6" w:rsidRPr="00346676" w:rsidTr="0034667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Дизайн, переделка сайта Национального объединения строительства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200 000</w:t>
            </w:r>
          </w:p>
        </w:tc>
      </w:tr>
      <w:tr w:rsidR="000607F6" w:rsidRPr="00346676" w:rsidTr="0034667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0607F6" w:rsidRDefault="000607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F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технического задания и создание электронной системы позволяющей взаимодействовать с территориальными органами строительного надзора в сфере контроля за деятельностью саморегулируемых организаций, позволяющей автоматизировать процесс обмена данными и информацией при проведение плановы (вне плановых) проверок, а также при осуществлении текущего государственного контроля в сфере саморегулирования на уровне субъекта РФ.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3 750 000</w:t>
            </w:r>
          </w:p>
        </w:tc>
      </w:tr>
      <w:tr w:rsidR="000607F6" w:rsidRPr="00346676" w:rsidTr="0034667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0607F6" w:rsidRDefault="000607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7F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создание единого реестра членов саморегулируемых организаций и их членов, основанных на членстве лиц, осуществляющих строительство, который позволит создать полноценную базу данных членов СРО, в рамках осуществления функции, установленной пунктом 2.2.11 Устава Национального объединения строителей и утвержденной всероссийским Съездом саморегулируемых организаций, а также для усиления мер по противодействию коммерциализации в сфере саморегулирования.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0607F6" w:rsidRPr="00346676" w:rsidTr="0034667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Текущее обслуживание баз данных 1С Предприятие и 1С Персонал (зарплата и кадры), а также доп.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466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модуля 1С бухгалтерия "Целевое финансирование"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F6" w:rsidRPr="00346676" w:rsidRDefault="000607F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900 000</w:t>
            </w:r>
          </w:p>
        </w:tc>
      </w:tr>
    </w:tbl>
    <w:p w:rsidR="009C6A5F" w:rsidRPr="00346676" w:rsidRDefault="009C6A5F" w:rsidP="004A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660"/>
        <w:gridCol w:w="7260"/>
        <w:gridCol w:w="1740"/>
      </w:tblGrid>
      <w:tr w:rsidR="00346676" w:rsidRPr="00346676" w:rsidTr="00346676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CD151C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18 267</w:t>
            </w:r>
            <w:r w:rsidR="00346676"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</w:t>
            </w:r>
          </w:p>
        </w:tc>
      </w:tr>
      <w:tr w:rsidR="00CD151C" w:rsidRPr="00346676" w:rsidTr="00BE1895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51C" w:rsidRPr="00346676" w:rsidRDefault="00CD151C" w:rsidP="00BE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51C" w:rsidRPr="00346676" w:rsidRDefault="00CD151C" w:rsidP="00BE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т.ч. по обязательствам прошлых лет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51C" w:rsidRPr="00346676" w:rsidRDefault="00CD151C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5 047 932</w:t>
            </w:r>
          </w:p>
        </w:tc>
      </w:tr>
      <w:tr w:rsidR="00346676" w:rsidRPr="00346676" w:rsidTr="0034667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676" w:rsidRPr="00CD151C" w:rsidRDefault="00CD151C" w:rsidP="00366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15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т.ч. план на 2014 год: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676" w:rsidRPr="00346676" w:rsidRDefault="00346676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CD15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3 219 841</w:t>
            </w:r>
          </w:p>
        </w:tc>
      </w:tr>
      <w:tr w:rsidR="00346676" w:rsidRPr="00346676" w:rsidTr="00346676">
        <w:trPr>
          <w:trHeight w:val="6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рассылка книг серии «Библиотека  НОСТРОЙ», буклетов, справочников, энциклопедий и другой информационно-рекламной продукции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346676" w:rsidRPr="00346676" w:rsidTr="00346676">
        <w:trPr>
          <w:trHeight w:val="3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рассылка бюллетеня Национального объединения строителей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346676" w:rsidRPr="00346676" w:rsidTr="0034667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рассылка документов по техническому регулированию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CD151C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1 219 841</w:t>
            </w:r>
          </w:p>
        </w:tc>
      </w:tr>
    </w:tbl>
    <w:p w:rsidR="00346676" w:rsidRDefault="00346676" w:rsidP="0034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676" w:rsidRDefault="00346676" w:rsidP="00346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издание и</w:t>
      </w:r>
      <w:r w:rsidRPr="00346676">
        <w:rPr>
          <w:rFonts w:ascii="Times New Roman" w:hAnsi="Times New Roman" w:cs="Times New Roman"/>
          <w:sz w:val="24"/>
          <w:szCs w:val="24"/>
        </w:rPr>
        <w:t xml:space="preserve"> рассылки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76">
        <w:rPr>
          <w:rFonts w:ascii="Times New Roman" w:hAnsi="Times New Roman" w:cs="Times New Roman"/>
          <w:sz w:val="24"/>
          <w:szCs w:val="24"/>
        </w:rPr>
        <w:t>Бюллетеня Национального объединения строителей</w:t>
      </w:r>
      <w:r>
        <w:rPr>
          <w:rFonts w:ascii="Times New Roman" w:hAnsi="Times New Roman" w:cs="Times New Roman"/>
          <w:sz w:val="24"/>
          <w:szCs w:val="24"/>
        </w:rPr>
        <w:t xml:space="preserve"> (8 шт.), и</w:t>
      </w:r>
      <w:r w:rsidRPr="00346676">
        <w:rPr>
          <w:rFonts w:ascii="Times New Roman" w:hAnsi="Times New Roman" w:cs="Times New Roman"/>
          <w:sz w:val="24"/>
          <w:szCs w:val="24"/>
        </w:rPr>
        <w:t>здания литературы, методических пособий и справочников в области саморегулирования в строительстве, издание буклетов, листовок, брошюр и рекламной продукции о деятельности Национального объединения строителей</w:t>
      </w:r>
    </w:p>
    <w:p w:rsidR="00527657" w:rsidRDefault="00527657" w:rsidP="0034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57" w:rsidRDefault="00527657" w:rsidP="0034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57" w:rsidRDefault="00527657" w:rsidP="0034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57" w:rsidRDefault="00527657" w:rsidP="0034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57" w:rsidRDefault="00527657" w:rsidP="00346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57" w:rsidRDefault="00527657" w:rsidP="003466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660"/>
        <w:gridCol w:w="7260"/>
        <w:gridCol w:w="1740"/>
      </w:tblGrid>
      <w:tr w:rsidR="00346676" w:rsidRPr="00346676" w:rsidTr="00346676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 Национального объединения строителей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676" w:rsidRPr="00346676" w:rsidRDefault="00346676" w:rsidP="00346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35 000 000</w:t>
            </w:r>
          </w:p>
        </w:tc>
      </w:tr>
      <w:tr w:rsidR="00527657" w:rsidRPr="00527657" w:rsidTr="00527657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CD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Национального объединения строителей в крупнейших форумах, рос</w:t>
            </w:r>
            <w:r w:rsidR="00CD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сийских строительных выставках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527657" w:rsidRPr="00527657" w:rsidTr="00527657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VIII Всероссийского съезда.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CD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527657" w:rsidRPr="00527657" w:rsidTr="00527657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IX Всероссийского съезда.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CD151C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</w:t>
            </w:r>
            <w:r w:rsidR="00527657"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527657" w:rsidRPr="00527657" w:rsidTr="00527657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Дня строителя.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</w:t>
            </w:r>
          </w:p>
        </w:tc>
      </w:tr>
      <w:tr w:rsidR="00527657" w:rsidRPr="00527657" w:rsidTr="00527657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Дня саморегулирования в строительной отрасли.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</w:t>
            </w:r>
          </w:p>
        </w:tc>
      </w:tr>
      <w:tr w:rsidR="00527657" w:rsidRPr="00527657" w:rsidTr="00527657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Комитета по информационной политике по содействию организации публичных 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CD151C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7657"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7657"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</w:tbl>
    <w:p w:rsidR="004A5B27" w:rsidRPr="00527657" w:rsidRDefault="004A5B27" w:rsidP="003466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660"/>
        <w:gridCol w:w="7260"/>
        <w:gridCol w:w="1740"/>
      </w:tblGrid>
      <w:tr w:rsidR="00527657" w:rsidRPr="00527657" w:rsidTr="0052765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со СМИ в соответствии с медиа-планом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</w:t>
            </w:r>
          </w:p>
        </w:tc>
      </w:tr>
      <w:tr w:rsidR="00527657" w:rsidRPr="00527657" w:rsidTr="0052765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специальных проектов в СМИ по основным направлениям деятельности Национального объединения строителей, организация участия руководства Национального объединения строителей в теле и радиопрограммах</w:t>
            </w:r>
            <w:r w:rsidR="00CD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мероприятия для СМИ</w:t>
            </w: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527657" w:rsidRDefault="00527657" w:rsidP="0052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</w:tr>
    </w:tbl>
    <w:p w:rsidR="004A5B27" w:rsidRDefault="004A5B27" w:rsidP="004A5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27" w:rsidRDefault="004A5B27" w:rsidP="004A5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Административно-хозяйственные расходы</w:t>
      </w:r>
    </w:p>
    <w:tbl>
      <w:tblPr>
        <w:tblW w:w="9683" w:type="dxa"/>
        <w:tblInd w:w="103" w:type="dxa"/>
        <w:tblLook w:val="04A0" w:firstRow="1" w:lastRow="0" w:firstColumn="1" w:lastColumn="0" w:noHBand="0" w:noVBand="1"/>
      </w:tblPr>
      <w:tblGrid>
        <w:gridCol w:w="660"/>
        <w:gridCol w:w="7283"/>
        <w:gridCol w:w="1740"/>
      </w:tblGrid>
      <w:tr w:rsidR="004A5B27" w:rsidRPr="004A5B27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Ежегодное проведение аудита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CD151C" w:rsidP="00CD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="004A5B27"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4A5B27" w:rsidRDefault="004A5B27" w:rsidP="004A5B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3" w:type="dxa"/>
        <w:tblInd w:w="103" w:type="dxa"/>
        <w:tblLook w:val="04A0" w:firstRow="1" w:lastRow="0" w:firstColumn="1" w:lastColumn="0" w:noHBand="0" w:noVBand="1"/>
      </w:tblPr>
      <w:tblGrid>
        <w:gridCol w:w="660"/>
        <w:gridCol w:w="7283"/>
        <w:gridCol w:w="1740"/>
      </w:tblGrid>
      <w:tr w:rsidR="004A5B27" w:rsidRPr="004A5B27" w:rsidTr="00CD151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Возмещение расходов членам Совета, членам Ревизионной комиссии, координаторам и председателям комитетов в порядке, установленном Советом; оплата командировочных расходов штатных работников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B27" w:rsidRPr="004A5B27" w:rsidRDefault="004A5B27" w:rsidP="004A5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</w:t>
            </w:r>
          </w:p>
        </w:tc>
      </w:tr>
    </w:tbl>
    <w:p w:rsidR="00332CFB" w:rsidRDefault="00332CFB" w:rsidP="004A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данной статье запланированы на основании фактических расходов 2013г., а также в связи с предстоящими в 2014г. двумя Всероссийскими Съездами. </w:t>
      </w:r>
    </w:p>
    <w:tbl>
      <w:tblPr>
        <w:tblW w:w="9683" w:type="dxa"/>
        <w:tblInd w:w="103" w:type="dxa"/>
        <w:tblLook w:val="04A0" w:firstRow="1" w:lastRow="0" w:firstColumn="1" w:lastColumn="0" w:noHBand="0" w:noVBand="1"/>
      </w:tblPr>
      <w:tblGrid>
        <w:gridCol w:w="660"/>
        <w:gridCol w:w="7283"/>
        <w:gridCol w:w="1740"/>
      </w:tblGrid>
      <w:tr w:rsidR="00332CFB" w:rsidRPr="00332CFB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заработной платы с налогом на доходы физических лиц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112 000 000</w:t>
            </w:r>
          </w:p>
        </w:tc>
      </w:tr>
      <w:tr w:rsidR="00332CFB" w:rsidRPr="00332CFB" w:rsidTr="00CD151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ФОТ Аппарата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101 000 000</w:t>
            </w:r>
          </w:p>
        </w:tc>
      </w:tr>
      <w:tr w:rsidR="00332CFB" w:rsidRPr="00332CFB" w:rsidTr="00CD151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ФОТ Помощников Координаторов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</w:t>
            </w:r>
          </w:p>
        </w:tc>
      </w:tr>
      <w:tr w:rsidR="00332CFB" w:rsidRPr="00332CFB" w:rsidTr="00CD151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Материальная помощь и Добровольное медицинское страхование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4 500 000</w:t>
            </w:r>
          </w:p>
        </w:tc>
      </w:tr>
      <w:tr w:rsidR="00332CFB" w:rsidRPr="00332CFB" w:rsidTr="00CD151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Премиальный фонд с налогом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33 500 000</w:t>
            </w:r>
          </w:p>
        </w:tc>
      </w:tr>
      <w:tr w:rsidR="00332CFB" w:rsidRPr="00332CFB" w:rsidTr="00CD151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Премиальный фонд Аппарата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30 500 000</w:t>
            </w:r>
          </w:p>
        </w:tc>
      </w:tr>
      <w:tr w:rsidR="00332CFB" w:rsidRPr="00332CFB" w:rsidTr="00CD151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Премиальный фонд Помощников Координаторов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332CFB" w:rsidRPr="00332CFB" w:rsidTr="00CD151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Взносы (ПФ,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ФСС,ФОМС)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27 000 000</w:t>
            </w:r>
          </w:p>
        </w:tc>
      </w:tr>
      <w:tr w:rsidR="00332CFB" w:rsidRPr="00332CFB" w:rsidTr="00CD151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взносы на ФОТ Аппарата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</w:t>
            </w:r>
          </w:p>
        </w:tc>
      </w:tr>
      <w:tr w:rsidR="00332CFB" w:rsidRPr="00332CFB" w:rsidTr="00CD151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взносы на ФОТ Помощников Координаторов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CFB" w:rsidRPr="00332CFB" w:rsidRDefault="00332CFB" w:rsidP="00332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</w:tbl>
    <w:p w:rsidR="004A5B27" w:rsidRDefault="00332CFB" w:rsidP="009C6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ст. 14</w:t>
      </w:r>
      <w:r w:rsidR="00CD1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- 17 запланированы исходя из планового годового фонда оплаты труда на основании действующего штатного расписания Объединения. Выплаты стимулирующего характера (премии), а также социальные выплаты (материальная помощь) запланированы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действующим положением об оплате труда и положением о премировании (с изменениями и дополнениями). </w:t>
      </w:r>
    </w:p>
    <w:p w:rsidR="00332CFB" w:rsidRDefault="00332CFB" w:rsidP="00332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статье 15 запланированы расходы на Добровольное медицинское страхование для работников Аппарата Национального Объединения строителей. Средний размер стандартного страхового  полиса планируется в размере 25-30 т.</w:t>
      </w:r>
      <w:r w:rsidR="0079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332CFB" w:rsidRDefault="0079402D" w:rsidP="00332C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 по статье 17 выведена расчетным путем на основании фактического штатного расписания с учетом изменений в законодательстве. </w:t>
      </w:r>
    </w:p>
    <w:tbl>
      <w:tblPr>
        <w:tblW w:w="9967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740"/>
      </w:tblGrid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основных фондов и нематериальных активов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4 240 000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новых компьютеров</w:t>
            </w:r>
            <w:r w:rsidRPr="002B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8C17E0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 с</w:t>
            </w:r>
            <w:r w:rsidR="0079402D"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истемных блоков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8C17E0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м</w:t>
            </w:r>
            <w:r w:rsidR="0079402D"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новой оргтехники</w:t>
            </w:r>
            <w:r w:rsidRPr="002B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HP Color LaserJet Enterprise flow MFP M880z+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8C17E0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с</w:t>
            </w:r>
            <w:r w:rsidR="0079402D"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канеры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планшетов: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8C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ланшет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Apple iPad Air WiFi 16Gb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Apple iPad Air 16Gb Wi-Fi + Cellular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8C17E0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</w:t>
            </w:r>
            <w:r w:rsidR="0079402D"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одставка iKlip Studio для Apple iPad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оборудование и материалы</w:t>
            </w:r>
            <w:r w:rsidRPr="002B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</w:t>
            </w:r>
          </w:p>
        </w:tc>
      </w:tr>
      <w:tr w:rsidR="0079402D" w:rsidRPr="0079402D" w:rsidTr="00CD151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АТС</w:t>
            </w:r>
            <w:r w:rsidRPr="002B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02D" w:rsidRPr="0079402D" w:rsidRDefault="0079402D" w:rsidP="00794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</w:tbl>
    <w:p w:rsidR="00332CFB" w:rsidRDefault="00E4655A" w:rsidP="00794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моральным и физическим износом компьютерной техники (компьютеры приобретались в 2009-2010 гг. и не справляются  с новым программным обеспечением – медленно работают), планируется замена парка компьютеров в количестве 50 штук. </w:t>
      </w:r>
    </w:p>
    <w:p w:rsidR="00E4655A" w:rsidRDefault="00E4655A" w:rsidP="00794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замена старой оргтехники на новую (принтеры, МФУ, сканеры)</w:t>
      </w:r>
    </w:p>
    <w:p w:rsidR="00E4655A" w:rsidRDefault="00E4655A" w:rsidP="00794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Планшеты планируется использовать для проведения Заседаний Президиумов и Заседаний членов Совета в бездокументарной форме. Вся информация будет доступна на выдаваемом планшете.</w:t>
      </w:r>
    </w:p>
    <w:p w:rsidR="00E4655A" w:rsidRDefault="00E4655A" w:rsidP="00794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прочее оборудование и материалы входит приобретение различного недорогостоящего оборудования – манипулятор (мышка), клавиатуры, наушники, микрофоны, диктофоны и др. оборудование.  </w:t>
      </w:r>
    </w:p>
    <w:p w:rsidR="00E4655A" w:rsidRDefault="00E4655A" w:rsidP="0079402D">
      <w:pPr>
        <w:jc w:val="both"/>
        <w:rPr>
          <w:rFonts w:ascii="Times New Roman" w:hAnsi="Times New Roman" w:cs="Times New Roman"/>
          <w:sz w:val="24"/>
          <w:szCs w:val="24"/>
        </w:rPr>
      </w:pPr>
      <w:r w:rsidRPr="00E4655A">
        <w:rPr>
          <w:rFonts w:ascii="Times New Roman" w:hAnsi="Times New Roman" w:cs="Times New Roman"/>
          <w:sz w:val="24"/>
          <w:szCs w:val="24"/>
        </w:rPr>
        <w:t>В связи с нехваткой номеров на нынешней АТС, а также в связи с тем, что имеющаяся АТС является аналоговой - необходимо заменить её на цифровую с возможностью обеспечения большего количества телефонных номеров с наилучшим качеством связи. Планируется приобретение, монтаж, установка, настройка и пуско-наладочные работы</w:t>
      </w:r>
      <w:r>
        <w:rPr>
          <w:rFonts w:ascii="Times New Roman" w:hAnsi="Times New Roman" w:cs="Times New Roman"/>
          <w:sz w:val="24"/>
          <w:szCs w:val="24"/>
        </w:rPr>
        <w:t xml:space="preserve"> новой АТС, п</w:t>
      </w:r>
      <w:r w:rsidRPr="00E4655A">
        <w:rPr>
          <w:rFonts w:ascii="Times New Roman" w:hAnsi="Times New Roman" w:cs="Times New Roman"/>
          <w:sz w:val="24"/>
          <w:szCs w:val="24"/>
        </w:rPr>
        <w:t>ри этом имеюща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655A">
        <w:rPr>
          <w:rFonts w:ascii="Times New Roman" w:hAnsi="Times New Roman" w:cs="Times New Roman"/>
          <w:sz w:val="24"/>
          <w:szCs w:val="24"/>
        </w:rPr>
        <w:t>ся устаревшая АТС будет выполнять функции резервной (дублирующей) АТС.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33" w:type="dxa"/>
        <w:tblInd w:w="103" w:type="dxa"/>
        <w:tblLook w:val="04A0" w:firstRow="1" w:lastRow="0" w:firstColumn="1" w:lastColumn="0" w:noHBand="0" w:noVBand="1"/>
      </w:tblPr>
      <w:tblGrid>
        <w:gridCol w:w="660"/>
        <w:gridCol w:w="6433"/>
        <w:gridCol w:w="1740"/>
      </w:tblGrid>
      <w:tr w:rsidR="00E4655A" w:rsidRPr="00E4655A" w:rsidTr="00E4655A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5A" w:rsidRPr="00E4655A" w:rsidRDefault="00E4655A" w:rsidP="00E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5A" w:rsidRPr="00E4655A" w:rsidRDefault="00E4655A" w:rsidP="00E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Ремонт, обслуживание основных фондов, расходные материалы и т.п.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5A" w:rsidRPr="00E4655A" w:rsidRDefault="00E4655A" w:rsidP="00E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1 600 000</w:t>
            </w:r>
          </w:p>
        </w:tc>
      </w:tr>
      <w:tr w:rsidR="00E4655A" w:rsidRPr="00E4655A" w:rsidTr="003124D1">
        <w:trPr>
          <w:trHeight w:val="2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A" w:rsidRPr="00E4655A" w:rsidRDefault="00E4655A" w:rsidP="00E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5A" w:rsidRPr="00E4655A" w:rsidRDefault="00E4655A" w:rsidP="00E4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для принтеров, копировальной техники, факсов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5A" w:rsidRPr="00E4655A" w:rsidRDefault="00E4655A" w:rsidP="00E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E4655A" w:rsidRPr="00E4655A" w:rsidTr="003124D1">
        <w:trPr>
          <w:trHeight w:val="2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55A" w:rsidRPr="00E4655A" w:rsidRDefault="00E4655A" w:rsidP="00E46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5A" w:rsidRPr="00E4655A" w:rsidRDefault="00E4655A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основных средств</w:t>
            </w:r>
            <w:r w:rsidR="008C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</w:t>
            </w:r>
            <w:r w:rsid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  <w:r w:rsid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5A" w:rsidRPr="00E4655A" w:rsidRDefault="00E4655A" w:rsidP="00E46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</w:tr>
    </w:tbl>
    <w:p w:rsidR="003124D1" w:rsidRDefault="003124D1" w:rsidP="003D2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по данной статье запланирована на основании анализа фактических расходов предшествующих лет.</w:t>
      </w:r>
    </w:p>
    <w:p w:rsidR="003124D1" w:rsidRDefault="003124D1" w:rsidP="007940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530"/>
        <w:gridCol w:w="2027"/>
        <w:gridCol w:w="1417"/>
        <w:gridCol w:w="1740"/>
        <w:gridCol w:w="1508"/>
        <w:gridCol w:w="1275"/>
        <w:gridCol w:w="1333"/>
      </w:tblGrid>
      <w:tr w:rsidR="00CD151C" w:rsidRPr="0050066C" w:rsidTr="00BE1895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1C" w:rsidRPr="0050066C" w:rsidRDefault="00CD151C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1C" w:rsidRPr="0050066C" w:rsidRDefault="00CD151C" w:rsidP="00CD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</w:t>
            </w:r>
          </w:p>
        </w:tc>
      </w:tr>
      <w:tr w:rsidR="003124D1" w:rsidRPr="0050066C" w:rsidTr="00CD151C">
        <w:trPr>
          <w:trHeight w:val="6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D1" w:rsidRPr="0050066C" w:rsidRDefault="003124D1" w:rsidP="0049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долларах США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курс доллара США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рублях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 рублях за год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Округление </w:t>
            </w:r>
          </w:p>
        </w:tc>
      </w:tr>
      <w:tr w:rsidR="003124D1" w:rsidRPr="0050066C" w:rsidTr="00CD151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97" w:rsidRPr="0050066C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  <w:p w:rsidR="003124D1" w:rsidRPr="0050066C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5,10,11 этажи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110 730,00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47 835 360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47 835 000</w:t>
            </w:r>
          </w:p>
        </w:tc>
      </w:tr>
      <w:tr w:rsidR="003124D1" w:rsidRPr="0050066C" w:rsidTr="00CD151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B97" w:rsidRPr="0050066C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</w:p>
          <w:p w:rsidR="003124D1" w:rsidRPr="0050066C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124D1"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</w:t>
            </w: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24D1"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(подвал)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</w:tr>
      <w:tr w:rsidR="00CD151C" w:rsidRPr="0050066C" w:rsidTr="00CD151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51C" w:rsidRPr="0050066C" w:rsidRDefault="00CD151C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51C" w:rsidRPr="0050066C" w:rsidRDefault="00CD151C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Переменная составляющая арендной платы (электроэнергия)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1C" w:rsidRPr="0050066C" w:rsidRDefault="00CD151C" w:rsidP="00C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1C" w:rsidRPr="0050066C" w:rsidRDefault="00CD151C" w:rsidP="00C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1C" w:rsidRPr="0050066C" w:rsidRDefault="00CD151C" w:rsidP="00C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1C" w:rsidRPr="0050066C" w:rsidRDefault="00CD151C" w:rsidP="00C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1C" w:rsidRPr="0050066C" w:rsidRDefault="00CD151C" w:rsidP="00C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600 000</w:t>
            </w:r>
          </w:p>
        </w:tc>
      </w:tr>
      <w:tr w:rsidR="003124D1" w:rsidRPr="0050066C" w:rsidTr="00CD151C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110 877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31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3 991 560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C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D151C"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D151C"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</w:t>
            </w: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D1" w:rsidRPr="0050066C" w:rsidRDefault="003124D1" w:rsidP="00CD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D151C"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D151C"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500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00 000</w:t>
            </w:r>
          </w:p>
        </w:tc>
      </w:tr>
    </w:tbl>
    <w:p w:rsidR="003124D1" w:rsidRDefault="003124D1" w:rsidP="003D23B4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124D1">
        <w:rPr>
          <w:rFonts w:ascii="Times New Roman" w:hAnsi="Times New Roman" w:cs="Times New Roman"/>
          <w:sz w:val="24"/>
          <w:szCs w:val="24"/>
        </w:rPr>
        <w:t>Сумма арендной платы запланирована исходя из курса доллара США к рублю в размере 1 к 36</w:t>
      </w:r>
      <w:r w:rsidR="00496B97">
        <w:rPr>
          <w:rFonts w:ascii="Times New Roman" w:hAnsi="Times New Roman" w:cs="Times New Roman"/>
          <w:sz w:val="24"/>
          <w:szCs w:val="24"/>
        </w:rPr>
        <w:t>. При стоимости доллара США более 36 руб., размер арендной платы увеличится соответственно.</w:t>
      </w: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Связь, интернет, услуги хостинга</w:t>
            </w:r>
            <w:r w:rsidR="003D23B4" w:rsidRPr="003D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6 650 000</w:t>
            </w:r>
          </w:p>
        </w:tc>
      </w:tr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хостинга, бекапирования, защиты от DDoS атак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1 450 000</w:t>
            </w:r>
          </w:p>
        </w:tc>
      </w:tr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регистрации доменов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интернета на 1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Проводка W</w:t>
            </w:r>
            <w:r w:rsidR="003D23B4" w:rsidRPr="002B00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3D23B4" w:rsidRPr="002B0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</w:t>
            </w:r>
          </w:p>
        </w:tc>
      </w:tr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2B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и перепрокладка сети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 + Билайн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3124D1" w:rsidRPr="003124D1" w:rsidTr="00CD151C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4D1" w:rsidRPr="003124D1" w:rsidRDefault="003124D1" w:rsidP="0031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городскую и междугороднюю связь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4D1" w:rsidRPr="003124D1" w:rsidRDefault="003124D1" w:rsidP="00312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</w:tbl>
    <w:p w:rsidR="003124D1" w:rsidRDefault="003124D1" w:rsidP="003124D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3D23B4" w:rsidRPr="003D23B4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3B4" w:rsidRPr="003D23B4" w:rsidRDefault="003D23B4" w:rsidP="003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3B4" w:rsidRPr="003D23B4" w:rsidRDefault="003D23B4" w:rsidP="003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офиса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3B4" w:rsidRPr="003D23B4" w:rsidRDefault="003D23B4" w:rsidP="003D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800 000</w:t>
            </w:r>
          </w:p>
        </w:tc>
      </w:tr>
    </w:tbl>
    <w:p w:rsidR="003D23B4" w:rsidRDefault="003D23B4" w:rsidP="003D23B4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Планируются расходы на текущий ремонт офиса в том числе: подкраска стен, возведение дополнительных перегородок (при необходимости) и прочие мелкие ремонтные работы, связанные с поддержанием офиса в надлежащем состоянии.</w:t>
      </w: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3D23B4" w:rsidRPr="003D23B4" w:rsidTr="00D22D67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3B4" w:rsidRPr="003D23B4" w:rsidRDefault="003D23B4" w:rsidP="003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3B4" w:rsidRPr="003D23B4" w:rsidRDefault="003D23B4" w:rsidP="003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Транспортное обслуживание мероприятий и текущей деятельности Национального объединения строителей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3B4" w:rsidRPr="003D23B4" w:rsidRDefault="003D23B4" w:rsidP="003D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2 500 000</w:t>
            </w:r>
          </w:p>
        </w:tc>
      </w:tr>
    </w:tbl>
    <w:p w:rsidR="003124D1" w:rsidRDefault="002B00F0" w:rsidP="003124D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статье запланированы расходы по аренде транспорта, расходы на текущее содержание и обслуживание собственного транспорта (оплата парковки автомобилей, мойка автомобилей) и др.    </w:t>
      </w: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2B00F0" w:rsidRPr="002B00F0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F0" w:rsidRPr="002B00F0" w:rsidRDefault="002B00F0" w:rsidP="002B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F0" w:rsidRPr="002B00F0" w:rsidRDefault="002B00F0" w:rsidP="002B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Канцтовары, атрибутика, сувениры, бланки аттестатов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0F0" w:rsidRPr="002B00F0" w:rsidRDefault="002B00F0" w:rsidP="002B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6 000 000</w:t>
            </w:r>
          </w:p>
        </w:tc>
      </w:tr>
    </w:tbl>
    <w:p w:rsidR="002B00F0" w:rsidRDefault="002B00F0" w:rsidP="003124D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="00496B97">
        <w:rPr>
          <w:rFonts w:ascii="Times New Roman" w:hAnsi="Times New Roman" w:cs="Times New Roman"/>
          <w:sz w:val="24"/>
          <w:szCs w:val="24"/>
        </w:rPr>
        <w:t>планируется приобретение различных канцтоваров для нужд Аппарат, раздаточного материала для проведения мероприятий Национального объединения строителей, в том числе и двух Всероссийских Съездов, сувенирная продукция с логотипом «Нострой», а также бланки аттестатов.</w:t>
      </w:r>
    </w:p>
    <w:p w:rsidR="00D22D67" w:rsidRDefault="00D22D67" w:rsidP="003124D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22D67" w:rsidRDefault="00D22D67" w:rsidP="003124D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22D67" w:rsidRDefault="00D22D67" w:rsidP="003124D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22D67" w:rsidRDefault="00D22D67" w:rsidP="003124D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обеспечение рабочих мест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D22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D2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D2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MSSQL  (разме</w:t>
            </w:r>
            <w:r w:rsidR="00D2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</w:t>
            </w: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</w:t>
            </w:r>
            <w:r w:rsidR="00D2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ЕСА + </w:t>
            </w:r>
            <w:r w:rsidR="00D2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 w:rsidR="00D2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</w:t>
            </w:r>
            <w:r w:rsidR="00D2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НОСТРОЙ)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внедрение системы электронного документооборота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D22D6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="00496B97"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MSOffice (для новых компьютеров)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Symantec Backup (системы резервного копирования серверов)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 Antivirus (антивирусная программа)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1C  (Лицензии для пользователей удалённого рабочего стола)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MSProject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(годовое обслуживание)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Антиспам (Защита от нежелательных и вредоносных писем)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D22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9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</w:tbl>
    <w:p w:rsidR="003124D1" w:rsidRDefault="003124D1" w:rsidP="00496B97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1 500 000</w:t>
            </w:r>
          </w:p>
        </w:tc>
      </w:tr>
    </w:tbl>
    <w:p w:rsidR="00496B97" w:rsidRDefault="00496B97" w:rsidP="00496B97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данной статье запланированы расходы на организацию кофе-брейков, проведение деловых встреч и переговоров.</w:t>
      </w: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660"/>
        <w:gridCol w:w="7425"/>
        <w:gridCol w:w="1740"/>
      </w:tblGrid>
      <w:tr w:rsidR="00496B97" w:rsidRPr="00496B97" w:rsidTr="00D22D6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97" w:rsidRPr="00496B97" w:rsidRDefault="00496B97" w:rsidP="0049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8 950 000</w:t>
            </w:r>
          </w:p>
        </w:tc>
      </w:tr>
    </w:tbl>
    <w:p w:rsidR="006E6B1D" w:rsidRDefault="006E6B1D" w:rsidP="006E6B1D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данной статье запланированы расходы, не относящиеся к предыдущим статьям, в том числе: расходы на почтовые услуги (</w:t>
      </w:r>
      <w:r w:rsidRPr="006E6B1D">
        <w:rPr>
          <w:rFonts w:ascii="Times New Roman" w:hAnsi="Times New Roman" w:cs="Times New Roman"/>
          <w:sz w:val="24"/>
          <w:szCs w:val="24"/>
        </w:rPr>
        <w:t>рассылка бланков свидетельств о допуске, почетных грамот, наградных материалов, иной специальной корреспонденции</w:t>
      </w:r>
      <w:r>
        <w:rPr>
          <w:rFonts w:ascii="Times New Roman" w:hAnsi="Times New Roman" w:cs="Times New Roman"/>
          <w:sz w:val="24"/>
          <w:szCs w:val="24"/>
        </w:rPr>
        <w:t xml:space="preserve">), расходы на оплату курьерских услуг; расходы за </w:t>
      </w:r>
      <w:r w:rsidRPr="006E6B1D">
        <w:rPr>
          <w:rFonts w:ascii="Times New Roman" w:hAnsi="Times New Roman" w:cs="Times New Roman"/>
          <w:sz w:val="24"/>
          <w:szCs w:val="24"/>
        </w:rPr>
        <w:t>услуги обслуживающего банка (банковские комисс</w:t>
      </w:r>
      <w:r>
        <w:rPr>
          <w:rFonts w:ascii="Times New Roman" w:hAnsi="Times New Roman" w:cs="Times New Roman"/>
          <w:sz w:val="24"/>
          <w:szCs w:val="24"/>
        </w:rPr>
        <w:t>ии, предоставление документов);</w:t>
      </w:r>
      <w:r w:rsidRPr="006E6B1D">
        <w:rPr>
          <w:rFonts w:ascii="Times New Roman" w:hAnsi="Times New Roman" w:cs="Times New Roman"/>
          <w:sz w:val="24"/>
          <w:szCs w:val="24"/>
        </w:rPr>
        <w:t xml:space="preserve"> услуги по уборке помещений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Pr="006E6B1D">
        <w:rPr>
          <w:rFonts w:ascii="Times New Roman" w:hAnsi="Times New Roman" w:cs="Times New Roman"/>
          <w:sz w:val="24"/>
          <w:szCs w:val="24"/>
        </w:rPr>
        <w:t>подписк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6B1D">
        <w:rPr>
          <w:rFonts w:ascii="Times New Roman" w:hAnsi="Times New Roman" w:cs="Times New Roman"/>
          <w:sz w:val="24"/>
          <w:szCs w:val="24"/>
        </w:rPr>
        <w:t xml:space="preserve"> специальны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E6B1D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6B1D">
        <w:rPr>
          <w:rFonts w:ascii="Times New Roman" w:hAnsi="Times New Roman" w:cs="Times New Roman"/>
          <w:sz w:val="24"/>
          <w:szCs w:val="24"/>
        </w:rPr>
        <w:t xml:space="preserve"> в области строительства, в том числе технического регулирования в строительстве, кадрового обеспечения строительства, юридические</w:t>
      </w:r>
      <w:r>
        <w:rPr>
          <w:rFonts w:ascii="Times New Roman" w:hAnsi="Times New Roman" w:cs="Times New Roman"/>
          <w:sz w:val="24"/>
          <w:szCs w:val="24"/>
        </w:rPr>
        <w:t>, бухгалтерские</w:t>
      </w:r>
      <w:r w:rsidRPr="006E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1D">
        <w:rPr>
          <w:rFonts w:ascii="Times New Roman" w:hAnsi="Times New Roman" w:cs="Times New Roman"/>
          <w:sz w:val="24"/>
          <w:szCs w:val="24"/>
        </w:rPr>
        <w:t xml:space="preserve">и иные издания, необходимые для выполнения Объединением возложенных на него задач; </w:t>
      </w:r>
      <w:r>
        <w:rPr>
          <w:rFonts w:ascii="Times New Roman" w:hAnsi="Times New Roman" w:cs="Times New Roman"/>
          <w:sz w:val="24"/>
          <w:szCs w:val="24"/>
        </w:rPr>
        <w:t xml:space="preserve">расходы на повышение квалификации </w:t>
      </w:r>
      <w:r w:rsidRPr="006E6B1D">
        <w:rPr>
          <w:rFonts w:ascii="Times New Roman" w:hAnsi="Times New Roman" w:cs="Times New Roman"/>
          <w:sz w:val="24"/>
          <w:szCs w:val="24"/>
        </w:rPr>
        <w:t>работников Аппарата Объединения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B97" w:rsidRDefault="00496B97" w:rsidP="00496B97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96B97" w:rsidRDefault="00527657" w:rsidP="00496B97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tbl>
      <w:tblPr>
        <w:tblW w:w="9825" w:type="dxa"/>
        <w:tblInd w:w="103" w:type="dxa"/>
        <w:tblLook w:val="04A0" w:firstRow="1" w:lastRow="0" w:firstColumn="1" w:lastColumn="0" w:noHBand="0" w:noVBand="1"/>
      </w:tblPr>
      <w:tblGrid>
        <w:gridCol w:w="8085"/>
        <w:gridCol w:w="1740"/>
      </w:tblGrid>
      <w:tr w:rsidR="00527657" w:rsidRPr="00D22D67" w:rsidTr="00D22D67">
        <w:trPr>
          <w:trHeight w:val="315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D22D67" w:rsidRDefault="00527657" w:rsidP="00D22D6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средств в 2014 году (кассовый план):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657" w:rsidRPr="00D374B5" w:rsidRDefault="00D374B5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777 180 805</w:t>
            </w:r>
          </w:p>
        </w:tc>
      </w:tr>
      <w:tr w:rsidR="00D22D67" w:rsidRPr="00D22D67" w:rsidTr="00D22D67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67" w:rsidRPr="00D22D67" w:rsidRDefault="00D22D67" w:rsidP="00D22D6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расходов по смете 2014 года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67" w:rsidRPr="00D374B5" w:rsidRDefault="00D374B5" w:rsidP="00D2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751 464 726</w:t>
            </w:r>
          </w:p>
        </w:tc>
      </w:tr>
      <w:tr w:rsidR="00527657" w:rsidRPr="00D22D67" w:rsidTr="00D22D67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57" w:rsidRPr="00D22D67" w:rsidRDefault="00527657" w:rsidP="00D22D6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(С учетом кассового плана по доходам)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657" w:rsidRPr="00D374B5" w:rsidRDefault="00D374B5" w:rsidP="00D22D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25 716 079</w:t>
            </w:r>
          </w:p>
        </w:tc>
      </w:tr>
    </w:tbl>
    <w:p w:rsidR="00527657" w:rsidRPr="00D22D67" w:rsidRDefault="00527657" w:rsidP="00496B97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124D1" w:rsidRPr="003124D1" w:rsidRDefault="003124D1" w:rsidP="00794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2D" w:rsidRPr="004A5B27" w:rsidRDefault="0079402D" w:rsidP="007940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402D" w:rsidRPr="004A5B27" w:rsidSect="00E16F49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86" w:rsidRDefault="00AE4686" w:rsidP="00BC0D9F">
      <w:pPr>
        <w:spacing w:after="0" w:line="240" w:lineRule="auto"/>
      </w:pPr>
      <w:r>
        <w:separator/>
      </w:r>
    </w:p>
  </w:endnote>
  <w:endnote w:type="continuationSeparator" w:id="0">
    <w:p w:rsidR="00AE4686" w:rsidRDefault="00AE4686" w:rsidP="00BC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11102"/>
      <w:docPartObj>
        <w:docPartGallery w:val="Page Numbers (Bottom of Page)"/>
        <w:docPartUnique/>
      </w:docPartObj>
    </w:sdtPr>
    <w:sdtEndPr/>
    <w:sdtContent>
      <w:p w:rsidR="00BE1895" w:rsidRDefault="00AE4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895" w:rsidRDefault="00BE1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86" w:rsidRDefault="00AE4686" w:rsidP="00BC0D9F">
      <w:pPr>
        <w:spacing w:after="0" w:line="240" w:lineRule="auto"/>
      </w:pPr>
      <w:r>
        <w:separator/>
      </w:r>
    </w:p>
  </w:footnote>
  <w:footnote w:type="continuationSeparator" w:id="0">
    <w:p w:rsidR="00AE4686" w:rsidRDefault="00AE4686" w:rsidP="00BC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0AD2"/>
    <w:multiLevelType w:val="hybridMultilevel"/>
    <w:tmpl w:val="56F80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2"/>
    <w:rsid w:val="000607F6"/>
    <w:rsid w:val="00110B15"/>
    <w:rsid w:val="00130021"/>
    <w:rsid w:val="002B00F0"/>
    <w:rsid w:val="003124D1"/>
    <w:rsid w:val="00332CFB"/>
    <w:rsid w:val="00346676"/>
    <w:rsid w:val="003667F6"/>
    <w:rsid w:val="003A4199"/>
    <w:rsid w:val="003D23B4"/>
    <w:rsid w:val="0047519D"/>
    <w:rsid w:val="00496B97"/>
    <w:rsid w:val="004A5B27"/>
    <w:rsid w:val="0050066C"/>
    <w:rsid w:val="00527657"/>
    <w:rsid w:val="00595126"/>
    <w:rsid w:val="006A6969"/>
    <w:rsid w:val="006E6B1D"/>
    <w:rsid w:val="0079402D"/>
    <w:rsid w:val="007C2453"/>
    <w:rsid w:val="007E32B2"/>
    <w:rsid w:val="007F7FC0"/>
    <w:rsid w:val="00822DBF"/>
    <w:rsid w:val="008A394D"/>
    <w:rsid w:val="008C17E0"/>
    <w:rsid w:val="008D54DD"/>
    <w:rsid w:val="009C6A5F"/>
    <w:rsid w:val="00A4775F"/>
    <w:rsid w:val="00AC0EF4"/>
    <w:rsid w:val="00AE4686"/>
    <w:rsid w:val="00BC0D9F"/>
    <w:rsid w:val="00BC6216"/>
    <w:rsid w:val="00BE1895"/>
    <w:rsid w:val="00C41B44"/>
    <w:rsid w:val="00C574AD"/>
    <w:rsid w:val="00C75C5D"/>
    <w:rsid w:val="00CC5199"/>
    <w:rsid w:val="00CD151C"/>
    <w:rsid w:val="00CF7BDF"/>
    <w:rsid w:val="00D22D67"/>
    <w:rsid w:val="00D26634"/>
    <w:rsid w:val="00D374B5"/>
    <w:rsid w:val="00DC3F19"/>
    <w:rsid w:val="00E16F49"/>
    <w:rsid w:val="00E4655A"/>
    <w:rsid w:val="00EA7E06"/>
    <w:rsid w:val="00EF6C8D"/>
    <w:rsid w:val="00F519CD"/>
    <w:rsid w:val="00F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D9F"/>
  </w:style>
  <w:style w:type="paragraph" w:styleId="a6">
    <w:name w:val="footer"/>
    <w:basedOn w:val="a"/>
    <w:link w:val="a7"/>
    <w:uiPriority w:val="99"/>
    <w:unhideWhenUsed/>
    <w:rsid w:val="00BC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D9F"/>
  </w:style>
  <w:style w:type="paragraph" w:styleId="a8">
    <w:name w:val="Balloon Text"/>
    <w:basedOn w:val="a"/>
    <w:link w:val="a9"/>
    <w:uiPriority w:val="99"/>
    <w:semiHidden/>
    <w:unhideWhenUsed/>
    <w:rsid w:val="007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D9F"/>
  </w:style>
  <w:style w:type="paragraph" w:styleId="a6">
    <w:name w:val="footer"/>
    <w:basedOn w:val="a"/>
    <w:link w:val="a7"/>
    <w:uiPriority w:val="99"/>
    <w:unhideWhenUsed/>
    <w:rsid w:val="00BC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D9F"/>
  </w:style>
  <w:style w:type="paragraph" w:styleId="a8">
    <w:name w:val="Balloon Text"/>
    <w:basedOn w:val="a"/>
    <w:link w:val="a9"/>
    <w:uiPriority w:val="99"/>
    <w:semiHidden/>
    <w:unhideWhenUsed/>
    <w:rsid w:val="007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К.О.</dc:creator>
  <cp:lastModifiedBy>Coordinator</cp:lastModifiedBy>
  <cp:revision>2</cp:revision>
  <cp:lastPrinted>2014-02-24T05:48:00Z</cp:lastPrinted>
  <dcterms:created xsi:type="dcterms:W3CDTF">2014-04-03T11:48:00Z</dcterms:created>
  <dcterms:modified xsi:type="dcterms:W3CDTF">2014-04-03T11:48:00Z</dcterms:modified>
</cp:coreProperties>
</file>